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F6B19" w14:textId="77777777" w:rsidR="00A50272" w:rsidRDefault="00A50272" w:rsidP="00A50272">
      <w:pPr>
        <w:rPr>
          <w:b/>
          <w:sz w:val="24"/>
          <w:szCs w:val="24"/>
        </w:rPr>
      </w:pPr>
      <w:r w:rsidRPr="0086468A">
        <w:rPr>
          <w:b/>
          <w:sz w:val="24"/>
          <w:szCs w:val="24"/>
        </w:rPr>
        <w:t>Interactividad – Caso de estudio</w:t>
      </w:r>
    </w:p>
    <w:p w14:paraId="180C4DAA" w14:textId="7C74723F" w:rsidR="00A50272" w:rsidRDefault="00310EDE" w:rsidP="00A50272">
      <w:pPr>
        <w:rPr>
          <w:color w:val="FF0000"/>
          <w:sz w:val="24"/>
          <w:szCs w:val="24"/>
        </w:rPr>
      </w:pPr>
      <w:r w:rsidRPr="00310EDE">
        <w:drawing>
          <wp:anchor distT="0" distB="0" distL="114300" distR="114300" simplePos="0" relativeHeight="251659264" behindDoc="0" locked="0" layoutInCell="1" allowOverlap="1" wp14:anchorId="2B08266B" wp14:editId="0E7F8898">
            <wp:simplePos x="0" y="0"/>
            <wp:positionH relativeFrom="column">
              <wp:posOffset>2857500</wp:posOffset>
            </wp:positionH>
            <wp:positionV relativeFrom="paragraph">
              <wp:posOffset>1297940</wp:posOffset>
            </wp:positionV>
            <wp:extent cx="3506470" cy="2171700"/>
            <wp:effectExtent l="0" t="0" r="0" b="1270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647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272" w:rsidRPr="0086468A">
        <w:rPr>
          <w:color w:val="FF0000"/>
          <w:sz w:val="24"/>
          <w:szCs w:val="24"/>
        </w:rPr>
        <w:t xml:space="preserve">Instrucciones: Favor colocar la siguiente </w:t>
      </w:r>
      <w:r w:rsidR="00A50272">
        <w:rPr>
          <w:color w:val="FF0000"/>
          <w:sz w:val="24"/>
          <w:szCs w:val="24"/>
        </w:rPr>
        <w:t xml:space="preserve">actividad parecida al formato de autoevaluación de un OVA, pues es una sola pregunta la que da la autora. En dado caso de que no se pueda adpatar, utilizar la actividad del caso de estudio del módulo 1, para mantener la homogeneidad. </w:t>
      </w:r>
      <w:r w:rsidR="00505C92">
        <w:rPr>
          <w:color w:val="FF0000"/>
          <w:sz w:val="24"/>
          <w:szCs w:val="24"/>
        </w:rPr>
        <w:t xml:space="preserve">Cambiar el personaje de la interactividad por esta: </w:t>
      </w:r>
      <w:r w:rsidR="00505C92" w:rsidRPr="00505C92">
        <w:rPr>
          <w:color w:val="FF0000"/>
          <w:sz w:val="24"/>
          <w:szCs w:val="24"/>
        </w:rPr>
        <w:t>Image ID:ISS_9052_00258</w:t>
      </w:r>
    </w:p>
    <w:p w14:paraId="578DC0C7" w14:textId="4DA7E252" w:rsidR="00563291" w:rsidRDefault="00563291" w:rsidP="00563291">
      <w:pPr>
        <w:rPr>
          <w:color w:val="FF0000"/>
          <w:sz w:val="24"/>
          <w:szCs w:val="24"/>
        </w:rPr>
      </w:pPr>
      <w:r w:rsidRPr="00563291">
        <w:drawing>
          <wp:anchor distT="0" distB="0" distL="114300" distR="114300" simplePos="0" relativeHeight="251658240" behindDoc="0" locked="0" layoutInCell="1" allowOverlap="1" wp14:anchorId="0C827984" wp14:editId="16910E7C">
            <wp:simplePos x="0" y="0"/>
            <wp:positionH relativeFrom="column">
              <wp:posOffset>-800100</wp:posOffset>
            </wp:positionH>
            <wp:positionV relativeFrom="paragraph">
              <wp:posOffset>192405</wp:posOffset>
            </wp:positionV>
            <wp:extent cx="3543300" cy="2218055"/>
            <wp:effectExtent l="0" t="0" r="1270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9375D" w14:textId="3670E32E" w:rsidR="00563291" w:rsidRDefault="00563291" w:rsidP="00563291">
      <w:pPr>
        <w:rPr>
          <w:color w:val="FF0000"/>
          <w:sz w:val="24"/>
          <w:szCs w:val="24"/>
        </w:rPr>
      </w:pPr>
      <w:r>
        <w:rPr>
          <w:color w:val="FF0000"/>
          <w:sz w:val="24"/>
          <w:szCs w:val="24"/>
        </w:rPr>
        <w:t xml:space="preserve">Título: </w:t>
      </w:r>
      <w:r w:rsidR="00310EDE">
        <w:rPr>
          <w:b/>
          <w:color w:val="000000" w:themeColor="text1"/>
          <w:sz w:val="24"/>
          <w:szCs w:val="24"/>
        </w:rPr>
        <w:t>Derechos fundamnetales</w:t>
      </w:r>
    </w:p>
    <w:p w14:paraId="1A577B7D" w14:textId="50B5CB2C" w:rsidR="00563291" w:rsidRDefault="00563291" w:rsidP="00A50272">
      <w:pPr>
        <w:rPr>
          <w:color w:val="FF0000"/>
          <w:sz w:val="24"/>
          <w:szCs w:val="24"/>
        </w:rPr>
      </w:pPr>
      <w:r>
        <w:rPr>
          <w:color w:val="FF0000"/>
          <w:sz w:val="24"/>
          <w:szCs w:val="24"/>
        </w:rPr>
        <w:t xml:space="preserve">Instrucciones: </w:t>
      </w:r>
      <w:r w:rsidRPr="00025470">
        <w:rPr>
          <w:color w:val="000000" w:themeColor="text1"/>
          <w:sz w:val="24"/>
          <w:szCs w:val="24"/>
        </w:rPr>
        <w:t>Lea atentamente el siguiente caso de estudio y seleccione la respuesta que considere correcta.</w:t>
      </w:r>
      <w:r w:rsidR="00310EDE">
        <w:rPr>
          <w:color w:val="FF0000"/>
          <w:sz w:val="24"/>
          <w:szCs w:val="24"/>
        </w:rPr>
        <w:t xml:space="preserve"> </w:t>
      </w:r>
      <w:bookmarkStart w:id="0" w:name="_GoBack"/>
      <w:bookmarkEnd w:id="0"/>
    </w:p>
    <w:p w14:paraId="03ADA62B" w14:textId="77777777" w:rsidR="00505C92" w:rsidRDefault="00505C92" w:rsidP="00505C92">
      <w:pPr>
        <w:rPr>
          <w:color w:val="FF0000"/>
          <w:sz w:val="24"/>
          <w:szCs w:val="24"/>
        </w:rPr>
      </w:pPr>
      <w:r>
        <w:rPr>
          <w:color w:val="FF0000"/>
          <w:sz w:val="24"/>
          <w:szCs w:val="24"/>
        </w:rPr>
        <w:t>Pregunta</w:t>
      </w:r>
    </w:p>
    <w:p w14:paraId="7DFAFACB" w14:textId="77777777" w:rsidR="00505C92" w:rsidRPr="00505C92" w:rsidRDefault="00505C92" w:rsidP="00505C92">
      <w:pPr>
        <w:rPr>
          <w:sz w:val="24"/>
          <w:szCs w:val="24"/>
        </w:rPr>
      </w:pPr>
      <w:r w:rsidRPr="00505C92">
        <w:rPr>
          <w:sz w:val="24"/>
          <w:szCs w:val="24"/>
        </w:rPr>
        <w:t>Llega a un colegio una estudiante nueva que es recibida por todos con una buena aceptación. Sin embargo, pasados unos días ella manifiesta su homosexualismo y la situación cambia porque sus compañeras la rechazan por su condición sexual. Ante este hecho la niña:</w:t>
      </w:r>
    </w:p>
    <w:p w14:paraId="5FE15D4D" w14:textId="77777777" w:rsidR="00505C92" w:rsidRDefault="00505C92" w:rsidP="00505C92">
      <w:pPr>
        <w:pStyle w:val="ListParagraph"/>
        <w:rPr>
          <w:color w:val="000000" w:themeColor="text1"/>
          <w:sz w:val="24"/>
          <w:szCs w:val="24"/>
        </w:rPr>
      </w:pPr>
    </w:p>
    <w:p w14:paraId="5E7CEB21" w14:textId="5B5625CE" w:rsidR="00505C92" w:rsidRPr="00505C92" w:rsidRDefault="00505C92" w:rsidP="00505C92">
      <w:pPr>
        <w:pStyle w:val="ListParagraph"/>
        <w:numPr>
          <w:ilvl w:val="0"/>
          <w:numId w:val="2"/>
        </w:numPr>
        <w:rPr>
          <w:sz w:val="24"/>
          <w:szCs w:val="24"/>
        </w:rPr>
      </w:pPr>
      <w:r w:rsidRPr="00505C92">
        <w:rPr>
          <w:sz w:val="24"/>
          <w:szCs w:val="24"/>
        </w:rPr>
        <w:t>Debe retirarse del colegio y de esta manera evitar el rechazo de sus compañeras</w:t>
      </w:r>
      <w:r>
        <w:rPr>
          <w:sz w:val="24"/>
          <w:szCs w:val="24"/>
        </w:rPr>
        <w:t>.</w:t>
      </w:r>
      <w:r w:rsidRPr="00505C92">
        <w:rPr>
          <w:sz w:val="24"/>
          <w:szCs w:val="24"/>
        </w:rPr>
        <w:t xml:space="preserve"> </w:t>
      </w:r>
    </w:p>
    <w:p w14:paraId="69186600" w14:textId="77777777" w:rsidR="00505C92" w:rsidRDefault="00505C92" w:rsidP="00505C92">
      <w:pPr>
        <w:pStyle w:val="ListParagraph"/>
        <w:numPr>
          <w:ilvl w:val="0"/>
          <w:numId w:val="2"/>
        </w:numPr>
        <w:rPr>
          <w:sz w:val="24"/>
          <w:szCs w:val="24"/>
        </w:rPr>
      </w:pPr>
      <w:r w:rsidRPr="00505C92">
        <w:rPr>
          <w:sz w:val="24"/>
          <w:szCs w:val="24"/>
        </w:rPr>
        <w:t xml:space="preserve">Quedarse callada aguantando las burlas y el rechazo, mientras las compañeras se cansan y la aceptan. </w:t>
      </w:r>
    </w:p>
    <w:p w14:paraId="0D36016F" w14:textId="2529475A" w:rsidR="00505C92" w:rsidRPr="00505C92" w:rsidRDefault="00505C92" w:rsidP="00505C92">
      <w:pPr>
        <w:pStyle w:val="ListParagraph"/>
        <w:numPr>
          <w:ilvl w:val="0"/>
          <w:numId w:val="2"/>
        </w:numPr>
        <w:rPr>
          <w:sz w:val="24"/>
          <w:szCs w:val="24"/>
        </w:rPr>
      </w:pPr>
      <w:r w:rsidRPr="00505C92">
        <w:rPr>
          <w:sz w:val="24"/>
          <w:szCs w:val="24"/>
        </w:rPr>
        <w:t>Manifestar lo que está ocurriendo a los docentes, padres y directivas del plantel educativo.</w:t>
      </w:r>
      <w:r>
        <w:rPr>
          <w:sz w:val="24"/>
          <w:szCs w:val="24"/>
        </w:rPr>
        <w:t xml:space="preserve"> </w:t>
      </w:r>
      <w:r w:rsidRPr="00505C92">
        <w:rPr>
          <w:color w:val="FF0000"/>
          <w:sz w:val="24"/>
          <w:szCs w:val="24"/>
        </w:rPr>
        <w:t>(opción correcta)</w:t>
      </w:r>
    </w:p>
    <w:p w14:paraId="77EF089E" w14:textId="77777777" w:rsidR="00505C92" w:rsidRDefault="00505C92" w:rsidP="00505C92">
      <w:pPr>
        <w:pStyle w:val="ListParagraph"/>
        <w:numPr>
          <w:ilvl w:val="0"/>
          <w:numId w:val="2"/>
        </w:numPr>
        <w:rPr>
          <w:sz w:val="24"/>
          <w:szCs w:val="24"/>
        </w:rPr>
      </w:pPr>
      <w:r w:rsidRPr="00505C92">
        <w:rPr>
          <w:sz w:val="24"/>
          <w:szCs w:val="24"/>
        </w:rPr>
        <w:t>Responder de la misma forma como es tratada, así entre en conflictos seguidos.</w:t>
      </w:r>
    </w:p>
    <w:p w14:paraId="117C6E26" w14:textId="77777777" w:rsidR="00505C92" w:rsidRPr="00505C92" w:rsidRDefault="00505C92" w:rsidP="00505C92">
      <w:pPr>
        <w:pStyle w:val="ListParagraph"/>
        <w:rPr>
          <w:sz w:val="24"/>
          <w:szCs w:val="24"/>
        </w:rPr>
      </w:pPr>
    </w:p>
    <w:p w14:paraId="4BDD3C6C" w14:textId="77777777" w:rsidR="00505C92" w:rsidRDefault="00505C92" w:rsidP="00505C92">
      <w:pPr>
        <w:rPr>
          <w:color w:val="FF0000"/>
          <w:sz w:val="24"/>
          <w:szCs w:val="24"/>
        </w:rPr>
      </w:pPr>
      <w:r>
        <w:rPr>
          <w:color w:val="FF0000"/>
          <w:sz w:val="24"/>
          <w:szCs w:val="24"/>
        </w:rPr>
        <w:t>Retroalimentación respuesta correcta:</w:t>
      </w:r>
    </w:p>
    <w:p w14:paraId="0163CFFB" w14:textId="678D2F01" w:rsidR="00505C92" w:rsidRDefault="00505C92" w:rsidP="00505C92">
      <w:pPr>
        <w:rPr>
          <w:color w:val="000000" w:themeColor="text1"/>
          <w:sz w:val="24"/>
          <w:szCs w:val="24"/>
        </w:rPr>
      </w:pPr>
      <w:r>
        <w:rPr>
          <w:color w:val="000000" w:themeColor="text1"/>
          <w:sz w:val="24"/>
          <w:szCs w:val="24"/>
        </w:rPr>
        <w:lastRenderedPageBreak/>
        <w:t xml:space="preserve">¡Correcto! </w:t>
      </w:r>
      <w:r>
        <w:rPr>
          <w:sz w:val="24"/>
          <w:szCs w:val="24"/>
        </w:rPr>
        <w:t>U</w:t>
      </w:r>
      <w:r w:rsidRPr="00E5400F">
        <w:rPr>
          <w:sz w:val="24"/>
          <w:szCs w:val="24"/>
        </w:rPr>
        <w:t>na vez conocida la situación</w:t>
      </w:r>
      <w:r>
        <w:rPr>
          <w:sz w:val="24"/>
          <w:szCs w:val="24"/>
        </w:rPr>
        <w:t>, la institución debe entrar</w:t>
      </w:r>
      <w:r w:rsidRPr="00E5400F">
        <w:rPr>
          <w:sz w:val="24"/>
          <w:szCs w:val="24"/>
        </w:rPr>
        <w:t xml:space="preserve"> a trabajar con todas las niñas la aceptación de la diferencia y la tolerancia, como valores democráticos.</w:t>
      </w:r>
    </w:p>
    <w:p w14:paraId="6D2E945E" w14:textId="77777777" w:rsidR="00505C92" w:rsidRDefault="00505C92" w:rsidP="00505C92">
      <w:pPr>
        <w:rPr>
          <w:color w:val="FF0000"/>
          <w:sz w:val="24"/>
          <w:szCs w:val="24"/>
        </w:rPr>
      </w:pPr>
      <w:r>
        <w:rPr>
          <w:color w:val="FF0000"/>
          <w:sz w:val="24"/>
          <w:szCs w:val="24"/>
        </w:rPr>
        <w:t>Retroalimentación dependiendo la respuesta incorrecta:</w:t>
      </w:r>
    </w:p>
    <w:p w14:paraId="32085790" w14:textId="009092A8" w:rsidR="0059468A" w:rsidRDefault="0059468A" w:rsidP="0059468A">
      <w:pPr>
        <w:pStyle w:val="ListParagraph"/>
        <w:numPr>
          <w:ilvl w:val="0"/>
          <w:numId w:val="4"/>
        </w:numPr>
        <w:rPr>
          <w:color w:val="000000" w:themeColor="text1"/>
          <w:sz w:val="24"/>
          <w:szCs w:val="24"/>
        </w:rPr>
      </w:pPr>
      <w:r w:rsidRPr="00B323CF">
        <w:rPr>
          <w:color w:val="000000" w:themeColor="text1"/>
          <w:sz w:val="24"/>
          <w:szCs w:val="24"/>
        </w:rPr>
        <w:t xml:space="preserve">Incorrecto. </w:t>
      </w:r>
      <w:r w:rsidRPr="0059468A">
        <w:rPr>
          <w:color w:val="000000" w:themeColor="text1"/>
          <w:sz w:val="24"/>
          <w:szCs w:val="24"/>
        </w:rPr>
        <w:t>Esta no es la respuesta acertada porque el problema no es la homosexualidad sino el rechazo a una opción sexual diferente.</w:t>
      </w:r>
    </w:p>
    <w:p w14:paraId="0513F8F9" w14:textId="5AD0565F" w:rsidR="0059468A" w:rsidRDefault="0059468A" w:rsidP="0059468A">
      <w:pPr>
        <w:pStyle w:val="ListParagraph"/>
        <w:numPr>
          <w:ilvl w:val="0"/>
          <w:numId w:val="4"/>
        </w:numPr>
        <w:rPr>
          <w:color w:val="000000" w:themeColor="text1"/>
          <w:sz w:val="24"/>
          <w:szCs w:val="24"/>
        </w:rPr>
      </w:pPr>
      <w:r>
        <w:rPr>
          <w:color w:val="000000" w:themeColor="text1"/>
          <w:sz w:val="24"/>
          <w:szCs w:val="24"/>
        </w:rPr>
        <w:t xml:space="preserve">Incorrecto. </w:t>
      </w:r>
      <w:r w:rsidR="00563291">
        <w:rPr>
          <w:rFonts w:cs="Arial"/>
        </w:rPr>
        <w:t>E</w:t>
      </w:r>
      <w:r w:rsidR="00563291" w:rsidRPr="00563291">
        <w:rPr>
          <w:rFonts w:cs="Arial"/>
        </w:rPr>
        <w:t>s una manifestación de intolerancia frente a la diferencia, por una mirada homogenízante que no beneficia a nadie.</w:t>
      </w:r>
    </w:p>
    <w:p w14:paraId="6A430AC6" w14:textId="2EAC123A" w:rsidR="0059468A" w:rsidRPr="001C3A88" w:rsidRDefault="0059468A" w:rsidP="0059468A">
      <w:pPr>
        <w:ind w:left="360"/>
        <w:rPr>
          <w:rFonts w:cs="Times New Roman"/>
        </w:rPr>
      </w:pPr>
      <w:r>
        <w:rPr>
          <w:rFonts w:cs="Times New Roman"/>
        </w:rPr>
        <w:t xml:space="preserve">4.     </w:t>
      </w:r>
      <w:r w:rsidRPr="0023364E">
        <w:rPr>
          <w:rFonts w:cs="Times New Roman"/>
        </w:rPr>
        <w:t xml:space="preserve">Incorrecto. </w:t>
      </w:r>
      <w:r w:rsidR="00563291">
        <w:rPr>
          <w:rFonts w:cs="Times New Roman"/>
        </w:rPr>
        <w:t>N</w:t>
      </w:r>
      <w:r w:rsidR="00563291" w:rsidRPr="00563291">
        <w:rPr>
          <w:rFonts w:cs="Times New Roman"/>
        </w:rPr>
        <w:t>inguna de las partes se beneficia, por el contrario, se acrecientan el odio y la intolerancia frente a la diferencia.</w:t>
      </w:r>
    </w:p>
    <w:p w14:paraId="025A6B9B" w14:textId="11F828C6" w:rsidR="00505C92" w:rsidRDefault="00505C92" w:rsidP="00A50272">
      <w:pPr>
        <w:rPr>
          <w:color w:val="FF0000"/>
          <w:sz w:val="24"/>
          <w:szCs w:val="24"/>
        </w:rPr>
      </w:pPr>
    </w:p>
    <w:p w14:paraId="61DEB93A" w14:textId="77777777" w:rsidR="00505C92" w:rsidRDefault="00505C92" w:rsidP="00A50272">
      <w:pPr>
        <w:rPr>
          <w:color w:val="FF0000"/>
          <w:sz w:val="24"/>
          <w:szCs w:val="24"/>
        </w:rPr>
      </w:pPr>
    </w:p>
    <w:p w14:paraId="3874CE73" w14:textId="77777777" w:rsidR="00505C92" w:rsidRDefault="00505C92" w:rsidP="00A50272">
      <w:pPr>
        <w:rPr>
          <w:color w:val="FF0000"/>
          <w:sz w:val="24"/>
          <w:szCs w:val="24"/>
        </w:rPr>
      </w:pPr>
    </w:p>
    <w:p w14:paraId="7420DD3A" w14:textId="77777777" w:rsidR="00505C92" w:rsidRDefault="00505C92" w:rsidP="00A50272">
      <w:pPr>
        <w:rPr>
          <w:color w:val="FF0000"/>
          <w:sz w:val="24"/>
          <w:szCs w:val="24"/>
        </w:rPr>
      </w:pPr>
    </w:p>
    <w:p w14:paraId="2B0C3359" w14:textId="77777777" w:rsidR="008C475E" w:rsidRDefault="008C475E" w:rsidP="00505C92">
      <w:pPr>
        <w:rPr>
          <w:sz w:val="24"/>
          <w:szCs w:val="24"/>
        </w:rPr>
      </w:pPr>
    </w:p>
    <w:sectPr w:rsidR="008C475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F272D" w14:textId="77777777" w:rsidR="0059468A" w:rsidRDefault="0059468A" w:rsidP="008C475E">
      <w:pPr>
        <w:spacing w:after="0" w:line="240" w:lineRule="auto"/>
      </w:pPr>
      <w:r>
        <w:separator/>
      </w:r>
    </w:p>
  </w:endnote>
  <w:endnote w:type="continuationSeparator" w:id="0">
    <w:p w14:paraId="2B7309DF" w14:textId="77777777" w:rsidR="0059468A" w:rsidRDefault="0059468A" w:rsidP="008C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Bold"/>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AA6D7" w14:textId="77777777" w:rsidR="0059468A" w:rsidRDefault="0059468A" w:rsidP="008C475E">
      <w:pPr>
        <w:spacing w:after="0" w:line="240" w:lineRule="auto"/>
      </w:pPr>
      <w:r>
        <w:separator/>
      </w:r>
    </w:p>
  </w:footnote>
  <w:footnote w:type="continuationSeparator" w:id="0">
    <w:p w14:paraId="3FE7AE42" w14:textId="77777777" w:rsidR="0059468A" w:rsidRDefault="0059468A" w:rsidP="008C47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5672C" w14:textId="77777777" w:rsidR="0059468A" w:rsidRDefault="0059468A">
    <w:pPr>
      <w:pStyle w:val="Header"/>
    </w:pPr>
  </w:p>
  <w:p w14:paraId="70A3C598" w14:textId="77777777" w:rsidR="0059468A" w:rsidRDefault="005946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AC"/>
    <w:multiLevelType w:val="hybridMultilevel"/>
    <w:tmpl w:val="B3BE1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7C0C6B"/>
    <w:multiLevelType w:val="hybridMultilevel"/>
    <w:tmpl w:val="AFF8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840A8"/>
    <w:multiLevelType w:val="hybridMultilevel"/>
    <w:tmpl w:val="706E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5439E"/>
    <w:multiLevelType w:val="hybridMultilevel"/>
    <w:tmpl w:val="324C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D"/>
    <w:rsid w:val="001D2FEE"/>
    <w:rsid w:val="00310EDE"/>
    <w:rsid w:val="003B16BB"/>
    <w:rsid w:val="00505C92"/>
    <w:rsid w:val="00563291"/>
    <w:rsid w:val="0059468A"/>
    <w:rsid w:val="008C475E"/>
    <w:rsid w:val="00960518"/>
    <w:rsid w:val="00A00B1D"/>
    <w:rsid w:val="00A50272"/>
    <w:rsid w:val="00E5400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F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1D"/>
    <w:pPr>
      <w:ind w:left="720"/>
      <w:contextualSpacing/>
    </w:pPr>
  </w:style>
  <w:style w:type="paragraph" w:styleId="Header">
    <w:name w:val="header"/>
    <w:basedOn w:val="Normal"/>
    <w:link w:val="HeaderChar"/>
    <w:uiPriority w:val="99"/>
    <w:unhideWhenUsed/>
    <w:rsid w:val="008C47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C475E"/>
  </w:style>
  <w:style w:type="paragraph" w:styleId="Footer">
    <w:name w:val="footer"/>
    <w:basedOn w:val="Normal"/>
    <w:link w:val="FooterChar"/>
    <w:uiPriority w:val="99"/>
    <w:unhideWhenUsed/>
    <w:rsid w:val="008C47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C475E"/>
  </w:style>
  <w:style w:type="paragraph" w:styleId="NormalWeb">
    <w:name w:val="Normal (Web)"/>
    <w:basedOn w:val="Normal"/>
    <w:uiPriority w:val="99"/>
    <w:semiHidden/>
    <w:unhideWhenUsed/>
    <w:rsid w:val="008C475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8C4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02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2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1D"/>
    <w:pPr>
      <w:ind w:left="720"/>
      <w:contextualSpacing/>
    </w:pPr>
  </w:style>
  <w:style w:type="paragraph" w:styleId="Header">
    <w:name w:val="header"/>
    <w:basedOn w:val="Normal"/>
    <w:link w:val="HeaderChar"/>
    <w:uiPriority w:val="99"/>
    <w:unhideWhenUsed/>
    <w:rsid w:val="008C47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C475E"/>
  </w:style>
  <w:style w:type="paragraph" w:styleId="Footer">
    <w:name w:val="footer"/>
    <w:basedOn w:val="Normal"/>
    <w:link w:val="FooterChar"/>
    <w:uiPriority w:val="99"/>
    <w:unhideWhenUsed/>
    <w:rsid w:val="008C47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C475E"/>
  </w:style>
  <w:style w:type="paragraph" w:styleId="NormalWeb">
    <w:name w:val="Normal (Web)"/>
    <w:basedOn w:val="Normal"/>
    <w:uiPriority w:val="99"/>
    <w:semiHidden/>
    <w:unhideWhenUsed/>
    <w:rsid w:val="008C475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8C4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02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2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25162">
      <w:bodyDiv w:val="1"/>
      <w:marLeft w:val="0"/>
      <w:marRight w:val="0"/>
      <w:marTop w:val="0"/>
      <w:marBottom w:val="0"/>
      <w:divBdr>
        <w:top w:val="none" w:sz="0" w:space="0" w:color="auto"/>
        <w:left w:val="none" w:sz="0" w:space="0" w:color="auto"/>
        <w:bottom w:val="none" w:sz="0" w:space="0" w:color="auto"/>
        <w:right w:val="none" w:sz="0" w:space="0" w:color="auto"/>
      </w:divBdr>
      <w:divsChild>
        <w:div w:id="20972380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276</Words>
  <Characters>1576</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Fernández Capera</dc:creator>
  <cp:keywords/>
  <dc:description/>
  <cp:lastModifiedBy>Miritos Gonzalez</cp:lastModifiedBy>
  <cp:revision>7</cp:revision>
  <dcterms:created xsi:type="dcterms:W3CDTF">2018-11-06T08:09:00Z</dcterms:created>
  <dcterms:modified xsi:type="dcterms:W3CDTF">2019-04-21T02:15:00Z</dcterms:modified>
</cp:coreProperties>
</file>