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4B29E806" w:rsidR="006573ED" w:rsidRPr="00CF7983" w:rsidRDefault="00CF7983">
      <w:pPr>
        <w:rPr>
          <w:b/>
        </w:rPr>
      </w:pPr>
      <w:r w:rsidRPr="00CF7983">
        <w:rPr>
          <w:b/>
        </w:rPr>
        <w:t>INTERACTIVIDAD</w:t>
      </w:r>
    </w:p>
    <w:p w14:paraId="1C19B594" w14:textId="6D83AF9A" w:rsidR="00C05891" w:rsidRDefault="00B92C4E">
      <w:proofErr w:type="spellStart"/>
      <w:r>
        <w:t>Edge</w:t>
      </w:r>
      <w:proofErr w:type="spellEnd"/>
      <w:r>
        <w:t xml:space="preserve"> 2 –</w:t>
      </w:r>
      <w:r w:rsidR="000462A4">
        <w:t xml:space="preserve"> Rombos</w:t>
      </w:r>
    </w:p>
    <w:p w14:paraId="1C8945C9" w14:textId="77777777" w:rsidR="00B92C4E" w:rsidRDefault="00B92C4E"/>
    <w:p w14:paraId="3441A0BE" w14:textId="62710BAA" w:rsidR="00CF7983" w:rsidRPr="00CF7983" w:rsidRDefault="00CF7983">
      <w:pPr>
        <w:rPr>
          <w:color w:val="FF0000"/>
        </w:rPr>
      </w:pPr>
      <w:r w:rsidRPr="00CF7983">
        <w:rPr>
          <w:color w:val="FF0000"/>
        </w:rPr>
        <w:t>Instrucciones: favor colocar contenido en la interactividad indicada.</w:t>
      </w:r>
      <w:r w:rsidR="004F2276">
        <w:rPr>
          <w:color w:val="FF0000"/>
        </w:rPr>
        <w:t xml:space="preserve"> Cada subtítulo es un botón de la interactividad.</w:t>
      </w:r>
      <w:r w:rsidR="004F7BD2">
        <w:rPr>
          <w:color w:val="FF0000"/>
        </w:rPr>
        <w:t xml:space="preserve"> </w:t>
      </w:r>
    </w:p>
    <w:p w14:paraId="474D970B" w14:textId="71BEA696" w:rsidR="00F21D27" w:rsidRDefault="00F21D27" w:rsidP="00F21D27">
      <w:pPr>
        <w:rPr>
          <w:b/>
        </w:rPr>
      </w:pPr>
    </w:p>
    <w:p w14:paraId="13A7E498" w14:textId="3F0A3B02" w:rsidR="00ED0AE5" w:rsidRDefault="00ED0AE5" w:rsidP="00ED0AE5">
      <w:pPr>
        <w:jc w:val="center"/>
        <w:rPr>
          <w:b/>
        </w:rPr>
      </w:pPr>
      <w:r>
        <w:rPr>
          <w:b/>
        </w:rPr>
        <w:t>Pluralidad , identidad y valoración de la diferencia</w:t>
      </w:r>
    </w:p>
    <w:p w14:paraId="0686A228" w14:textId="77777777" w:rsidR="00ED0AE5" w:rsidRDefault="00ED0AE5" w:rsidP="00F21D27"/>
    <w:p w14:paraId="3A09CBB1" w14:textId="16A4B7AC" w:rsidR="00F21D27" w:rsidRDefault="00F21D27" w:rsidP="00F21D27">
      <w:bookmarkStart w:id="0" w:name="_GoBack"/>
      <w:bookmarkEnd w:id="0"/>
      <w:r w:rsidRPr="00F21D27">
        <w:t>A continuación se puede ubicar el ejercicio de la ciudadanía en la vida cotidiana y las implicaciones que se tiene para la construcción de la democracia.</w:t>
      </w:r>
    </w:p>
    <w:p w14:paraId="7BE1EF20" w14:textId="77777777" w:rsidR="00B92C4E" w:rsidRDefault="00B92C4E" w:rsidP="00F21D27"/>
    <w:p w14:paraId="45CA4765" w14:textId="0EA04401" w:rsidR="00B92C4E" w:rsidRDefault="00B92C4E" w:rsidP="00B92C4E">
      <w:pPr>
        <w:rPr>
          <w:b/>
        </w:rPr>
      </w:pPr>
      <w:r w:rsidRPr="00B92C4E">
        <w:rPr>
          <w:b/>
        </w:rPr>
        <w:t xml:space="preserve">Constitución política </w:t>
      </w:r>
    </w:p>
    <w:p w14:paraId="71691998" w14:textId="77777777" w:rsidR="00B92C4E" w:rsidRPr="00B92C4E" w:rsidRDefault="00B92C4E" w:rsidP="00B92C4E">
      <w:pPr>
        <w:rPr>
          <w:b/>
        </w:rPr>
      </w:pPr>
    </w:p>
    <w:p w14:paraId="2F5A56B9" w14:textId="77777777" w:rsidR="002279E1" w:rsidRDefault="00B92C4E" w:rsidP="00B92C4E">
      <w:r>
        <w:t>Es así como desde la misma constitución política en el título I, artículo 1, se hace mención al país como pluralista, fundado en el respeto a la dignidad humana, lo cual es primordial para el ejercicio de la ciudadanía, el reconocimiento de los derechos en igualdad para todos, sin tener en cuenta las diferencias, presentes en la diversidad existente en  la sociedad colombiana. Razón por la cual, es primordial profundizar en las polít</w:t>
      </w:r>
      <w:r w:rsidR="002279E1">
        <w:t>icas públicas y en su ejecución.</w:t>
      </w:r>
    </w:p>
    <w:p w14:paraId="04383702" w14:textId="77777777" w:rsidR="002279E1" w:rsidRDefault="002279E1" w:rsidP="00B92C4E"/>
    <w:p w14:paraId="7C21B8B1" w14:textId="57F270EC" w:rsidR="00B92C4E" w:rsidRDefault="002279E1" w:rsidP="00B92C4E">
      <w:r>
        <w:t>S</w:t>
      </w:r>
      <w:r w:rsidR="00B92C4E">
        <w:t>iglos de historia donde el hegemonismo ha estado presente</w:t>
      </w:r>
      <w:r>
        <w:t xml:space="preserve"> ha</w:t>
      </w:r>
      <w:r w:rsidR="00B92C4E">
        <w:t xml:space="preserve"> desconocido otras identidades,  imprimiendo en las improntas individual y colectiva, la discriminación y la exclusión, siendo aún difícil el reconocimiento de la diversidad como parte de la identidad, evitando la cohesión social, que busca la construcción de una sociedad incluyente en las normas jurídicas y en el diario vivir, posibilitando un diálogo social, que conduzca a pactos, conducentes a una mayor efectividad en la lucha contra la desigualdad, la pobreza y la exclusión, afectando positivamente la calidad de vida de las poblaciones, que  ha sido vulnerada por el odio, la intolerancia y el desconocimiento.</w:t>
      </w:r>
    </w:p>
    <w:p w14:paraId="34B757B0" w14:textId="77777777" w:rsidR="00B92C4E" w:rsidRDefault="00B92C4E" w:rsidP="00B92C4E"/>
    <w:p w14:paraId="78ABB84D" w14:textId="7FC3F634" w:rsidR="00B92C4E" w:rsidRDefault="00B92C4E" w:rsidP="00B92C4E">
      <w:pPr>
        <w:rPr>
          <w:b/>
        </w:rPr>
      </w:pPr>
      <w:r w:rsidRPr="00B92C4E">
        <w:rPr>
          <w:b/>
        </w:rPr>
        <w:t>Formas de relaci</w:t>
      </w:r>
      <w:r>
        <w:rPr>
          <w:b/>
        </w:rPr>
        <w:t xml:space="preserve">onarse </w:t>
      </w:r>
      <w:r w:rsidRPr="00B92C4E">
        <w:rPr>
          <w:b/>
        </w:rPr>
        <w:t>socialmente</w:t>
      </w:r>
    </w:p>
    <w:p w14:paraId="03654765" w14:textId="77777777" w:rsidR="00B92C4E" w:rsidRPr="00B92C4E" w:rsidRDefault="00B92C4E" w:rsidP="00B92C4E">
      <w:pPr>
        <w:rPr>
          <w:b/>
        </w:rPr>
      </w:pPr>
    </w:p>
    <w:p w14:paraId="0AE2FE0E" w14:textId="77777777" w:rsidR="002279E1" w:rsidRDefault="00B92C4E" w:rsidP="00B92C4E">
      <w:r>
        <w:t xml:space="preserve">Los seres humanos por ser sociales y sociables entablan nuevas formas de relación e identificación con grupos, desde los cuales participan y adquieren referentes culturales, que lo guían para entender el mundo y lo que le rodea. </w:t>
      </w:r>
    </w:p>
    <w:p w14:paraId="4724FD7E" w14:textId="77777777" w:rsidR="002279E1" w:rsidRDefault="002279E1" w:rsidP="00B92C4E"/>
    <w:p w14:paraId="6ECA591B" w14:textId="19670B6D" w:rsidR="00B92C4E" w:rsidRDefault="00B92C4E" w:rsidP="00B92C4E">
      <w:r>
        <w:t xml:space="preserve">De ahí,  la importancia de preservar y transmitir valores verdaderamente democráticos, que eviten la discriminación, acepten la pluralidad, reconociendo los sujetos y sus culturas, favoreciendo la comprensión mutua, tan necesaria hoy a nivel local, regional y universal, donde lo distante se vuelve familiar y lo diverso se encuentra en la multiculturalidad, que se halla </w:t>
      </w:r>
      <w:r w:rsidR="003C47D5">
        <w:t>en el territorio y en las redes</w:t>
      </w:r>
      <w:r>
        <w:t xml:space="preserve">  de comunicación gracias a las cuales, se borran fronteras, se accede a cualquier lugar,  suprimiendo distancias y  tiempos, posibilitando el  reconocimiento de la humanidad como diversa y pluralista, o por el contrario, la negación del otro, vedando,  distanciando y creando rupturas en las relaciones humanas por la idea del otro como extraño, enemigo o peligroso.</w:t>
      </w:r>
    </w:p>
    <w:p w14:paraId="259FA739" w14:textId="77777777" w:rsidR="00B92C4E" w:rsidRPr="00F21D27" w:rsidRDefault="00B92C4E" w:rsidP="00F21D27"/>
    <w:sectPr w:rsidR="00B92C4E" w:rsidRPr="00F21D27" w:rsidSect="006573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D630B" w14:textId="77777777" w:rsidR="00ED0AE5" w:rsidRDefault="00ED0AE5" w:rsidP="00ED0AE5">
      <w:r>
        <w:separator/>
      </w:r>
    </w:p>
  </w:endnote>
  <w:endnote w:type="continuationSeparator" w:id="0">
    <w:p w14:paraId="4B00D2D5" w14:textId="77777777" w:rsidR="00ED0AE5" w:rsidRDefault="00ED0AE5" w:rsidP="00ED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84744" w14:textId="77777777" w:rsidR="00ED0AE5" w:rsidRDefault="00ED0AE5" w:rsidP="00ED0AE5">
      <w:r>
        <w:separator/>
      </w:r>
    </w:p>
  </w:footnote>
  <w:footnote w:type="continuationSeparator" w:id="0">
    <w:p w14:paraId="75B997B8" w14:textId="77777777" w:rsidR="00ED0AE5" w:rsidRDefault="00ED0AE5" w:rsidP="00ED0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462A4"/>
    <w:rsid w:val="00095C79"/>
    <w:rsid w:val="000A6C0A"/>
    <w:rsid w:val="001C7B04"/>
    <w:rsid w:val="002279E1"/>
    <w:rsid w:val="00246545"/>
    <w:rsid w:val="002F19AC"/>
    <w:rsid w:val="003360AB"/>
    <w:rsid w:val="003825FD"/>
    <w:rsid w:val="003A6481"/>
    <w:rsid w:val="003C47D5"/>
    <w:rsid w:val="00462667"/>
    <w:rsid w:val="004C54FB"/>
    <w:rsid w:val="004F2276"/>
    <w:rsid w:val="004F7BD2"/>
    <w:rsid w:val="006573ED"/>
    <w:rsid w:val="006A02AD"/>
    <w:rsid w:val="00863029"/>
    <w:rsid w:val="00943001"/>
    <w:rsid w:val="009A3F14"/>
    <w:rsid w:val="00A14761"/>
    <w:rsid w:val="00A750FD"/>
    <w:rsid w:val="00AB394E"/>
    <w:rsid w:val="00B92C4E"/>
    <w:rsid w:val="00C05891"/>
    <w:rsid w:val="00C354CB"/>
    <w:rsid w:val="00C8062C"/>
    <w:rsid w:val="00CC4C99"/>
    <w:rsid w:val="00CF7983"/>
    <w:rsid w:val="00DF07B4"/>
    <w:rsid w:val="00EC2573"/>
    <w:rsid w:val="00ED0AE5"/>
    <w:rsid w:val="00F21D27"/>
    <w:rsid w:val="00FA2F9F"/>
    <w:rsid w:val="00FA5987"/>
    <w:rsid w:val="00FA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2">
    <w:name w:val="heading 2"/>
    <w:basedOn w:val="Normal"/>
    <w:next w:val="Normal"/>
    <w:link w:val="Heading2Char"/>
    <w:rsid w:val="00EC2573"/>
    <w:pPr>
      <w:keepNext/>
      <w:keepLines/>
      <w:jc w:val="right"/>
      <w:outlineLvl w:val="1"/>
    </w:pPr>
    <w:rPr>
      <w:rFonts w:ascii="Arial" w:eastAsia="Arial" w:hAnsi="Arial" w:cs="Arial"/>
      <w:b/>
      <w:color w:val="000000"/>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character" w:customStyle="1" w:styleId="Heading2Char">
    <w:name w:val="Heading 2 Char"/>
    <w:basedOn w:val="DefaultParagraphFont"/>
    <w:link w:val="Heading2"/>
    <w:rsid w:val="00EC2573"/>
    <w:rPr>
      <w:rFonts w:ascii="Arial" w:eastAsia="Arial" w:hAnsi="Arial" w:cs="Arial"/>
      <w:b/>
      <w:color w:val="000000"/>
      <w:lang w:val="es-ES_tradnl" w:eastAsia="es-ES_tradnl"/>
    </w:rPr>
  </w:style>
  <w:style w:type="paragraph" w:styleId="EndnoteText">
    <w:name w:val="endnote text"/>
    <w:basedOn w:val="Normal"/>
    <w:link w:val="EndnoteTextChar"/>
    <w:uiPriority w:val="99"/>
    <w:unhideWhenUsed/>
    <w:rsid w:val="00ED0AE5"/>
  </w:style>
  <w:style w:type="character" w:customStyle="1" w:styleId="EndnoteTextChar">
    <w:name w:val="Endnote Text Char"/>
    <w:basedOn w:val="DefaultParagraphFont"/>
    <w:link w:val="EndnoteText"/>
    <w:uiPriority w:val="99"/>
    <w:rsid w:val="00ED0AE5"/>
    <w:rPr>
      <w:lang w:val="es-ES_tradnl"/>
    </w:rPr>
  </w:style>
  <w:style w:type="character" w:styleId="EndnoteReference">
    <w:name w:val="endnote reference"/>
    <w:basedOn w:val="DefaultParagraphFont"/>
    <w:uiPriority w:val="99"/>
    <w:unhideWhenUsed/>
    <w:rsid w:val="00ED0AE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2">
    <w:name w:val="heading 2"/>
    <w:basedOn w:val="Normal"/>
    <w:next w:val="Normal"/>
    <w:link w:val="Heading2Char"/>
    <w:rsid w:val="00EC2573"/>
    <w:pPr>
      <w:keepNext/>
      <w:keepLines/>
      <w:jc w:val="right"/>
      <w:outlineLvl w:val="1"/>
    </w:pPr>
    <w:rPr>
      <w:rFonts w:ascii="Arial" w:eastAsia="Arial" w:hAnsi="Arial" w:cs="Arial"/>
      <w:b/>
      <w:color w:val="000000"/>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 w:type="character" w:customStyle="1" w:styleId="Heading2Char">
    <w:name w:val="Heading 2 Char"/>
    <w:basedOn w:val="DefaultParagraphFont"/>
    <w:link w:val="Heading2"/>
    <w:rsid w:val="00EC2573"/>
    <w:rPr>
      <w:rFonts w:ascii="Arial" w:eastAsia="Arial" w:hAnsi="Arial" w:cs="Arial"/>
      <w:b/>
      <w:color w:val="000000"/>
      <w:lang w:val="es-ES_tradnl" w:eastAsia="es-ES_tradnl"/>
    </w:rPr>
  </w:style>
  <w:style w:type="paragraph" w:styleId="EndnoteText">
    <w:name w:val="endnote text"/>
    <w:basedOn w:val="Normal"/>
    <w:link w:val="EndnoteTextChar"/>
    <w:uiPriority w:val="99"/>
    <w:unhideWhenUsed/>
    <w:rsid w:val="00ED0AE5"/>
  </w:style>
  <w:style w:type="character" w:customStyle="1" w:styleId="EndnoteTextChar">
    <w:name w:val="Endnote Text Char"/>
    <w:basedOn w:val="DefaultParagraphFont"/>
    <w:link w:val="EndnoteText"/>
    <w:uiPriority w:val="99"/>
    <w:rsid w:val="00ED0AE5"/>
    <w:rPr>
      <w:lang w:val="es-ES_tradnl"/>
    </w:rPr>
  </w:style>
  <w:style w:type="character" w:styleId="EndnoteReference">
    <w:name w:val="endnote reference"/>
    <w:basedOn w:val="DefaultParagraphFont"/>
    <w:uiPriority w:val="99"/>
    <w:unhideWhenUsed/>
    <w:rsid w:val="00ED0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89785">
      <w:bodyDiv w:val="1"/>
      <w:marLeft w:val="0"/>
      <w:marRight w:val="0"/>
      <w:marTop w:val="0"/>
      <w:marBottom w:val="0"/>
      <w:divBdr>
        <w:top w:val="none" w:sz="0" w:space="0" w:color="auto"/>
        <w:left w:val="none" w:sz="0" w:space="0" w:color="auto"/>
        <w:bottom w:val="none" w:sz="0" w:space="0" w:color="auto"/>
        <w:right w:val="none" w:sz="0" w:space="0" w:color="auto"/>
      </w:divBdr>
      <w:divsChild>
        <w:div w:id="792403206">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2195</Characters>
  <Application>Microsoft Macintosh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9</cp:revision>
  <dcterms:created xsi:type="dcterms:W3CDTF">2019-04-20T00:41:00Z</dcterms:created>
  <dcterms:modified xsi:type="dcterms:W3CDTF">2019-04-20T00:55:00Z</dcterms:modified>
</cp:coreProperties>
</file>