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77777777" w:rsidR="002873DB" w:rsidRPr="00FF0FF6" w:rsidRDefault="005B69C0">
      <w:pPr>
        <w:rPr>
          <w:b/>
        </w:rPr>
      </w:pPr>
      <w:r w:rsidRPr="00FF0FF6">
        <w:rPr>
          <w:b/>
        </w:rPr>
        <w:t>Interactividad</w:t>
      </w:r>
    </w:p>
    <w:p w14:paraId="0A7BDCCC" w14:textId="4566D0E5" w:rsidR="00BB6748" w:rsidRDefault="00251F82">
      <w:r w:rsidRPr="00251F82">
        <w:t>Image ID:IST_5096_06769</w:t>
      </w:r>
    </w:p>
    <w:p w14:paraId="1468AF0B" w14:textId="77777777" w:rsidR="00251F82" w:rsidRDefault="00251F82"/>
    <w:p w14:paraId="7339BEE2" w14:textId="0547B694" w:rsidR="005B69C0" w:rsidRPr="000719D3" w:rsidRDefault="005B69C0">
      <w:pPr>
        <w:rPr>
          <w:color w:val="FF0000"/>
          <w:sz w:val="20"/>
          <w:szCs w:val="20"/>
        </w:rPr>
      </w:pPr>
      <w:r w:rsidRPr="000719D3">
        <w:rPr>
          <w:color w:val="FF0000"/>
          <w:sz w:val="20"/>
          <w:szCs w:val="20"/>
        </w:rPr>
        <w:t xml:space="preserve">Instrucciones: favor </w:t>
      </w:r>
      <w:r w:rsidR="00251F82" w:rsidRPr="000719D3">
        <w:rPr>
          <w:color w:val="FF0000"/>
          <w:sz w:val="20"/>
          <w:szCs w:val="20"/>
        </w:rPr>
        <w:t xml:space="preserve"> hacer interactividad desde cero</w:t>
      </w:r>
      <w:r w:rsidR="000719D3">
        <w:rPr>
          <w:color w:val="FF0000"/>
          <w:sz w:val="20"/>
          <w:szCs w:val="20"/>
        </w:rPr>
        <w:t>, tal como se presenta en la referencia visual dada</w:t>
      </w:r>
      <w:r w:rsidR="00251F82" w:rsidRPr="000719D3">
        <w:rPr>
          <w:color w:val="FF0000"/>
          <w:sz w:val="20"/>
          <w:szCs w:val="20"/>
        </w:rPr>
        <w:t xml:space="preserve">. La idea es que al principio aparezca el texto problema con el que se va a trabajar y luego en su desarrollo aparezcan cinco botones con el paso a paso de la solución del ejercicio.  Esta interactividad tiene gráficos hechos totalmente por el autor, por lo tanto no hay necesidad de rehacerlos, a menos que el diseñador(a) lo considere pertinente. También tiene videotutoriales hechos por el autor a los cuales solo se les debe incluir sus cortinillas con el título correspondiente. De igual forma, deberá tener vínculos para descargas de archivos de Excel dados por el autor. Tanto los videos como los archivos de Excel se encuentran en una carpeta con el mismo nombre de este documento. </w:t>
      </w:r>
      <w:r w:rsidR="000719D3" w:rsidRPr="000719D3">
        <w:rPr>
          <w:color w:val="FF0000"/>
          <w:sz w:val="20"/>
          <w:szCs w:val="20"/>
        </w:rPr>
        <w:t xml:space="preserve">Favor colocarlos donde se indica. </w:t>
      </w:r>
    </w:p>
    <w:p w14:paraId="0E3E9B0C" w14:textId="38CDF03A" w:rsidR="00804270" w:rsidRDefault="00004411">
      <w:pPr>
        <w:rPr>
          <w:color w:val="FF0000"/>
        </w:rPr>
      </w:pPr>
      <w:r w:rsidRPr="00D80957">
        <w:rPr>
          <w:noProof/>
          <w:lang w:val="en-US"/>
        </w:rPr>
        <w:drawing>
          <wp:anchor distT="0" distB="0" distL="114300" distR="114300" simplePos="0" relativeHeight="251662336" behindDoc="0" locked="0" layoutInCell="1" allowOverlap="1" wp14:anchorId="37342EA7" wp14:editId="4F85A4A8">
            <wp:simplePos x="0" y="0"/>
            <wp:positionH relativeFrom="column">
              <wp:posOffset>3086100</wp:posOffset>
            </wp:positionH>
            <wp:positionV relativeFrom="paragraph">
              <wp:posOffset>295910</wp:posOffset>
            </wp:positionV>
            <wp:extent cx="3197860" cy="2050415"/>
            <wp:effectExtent l="0" t="0" r="2540" b="698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7860" cy="205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lang w:val="en-US"/>
        </w:rPr>
        <w:drawing>
          <wp:anchor distT="0" distB="0" distL="114300" distR="114300" simplePos="0" relativeHeight="251663360" behindDoc="0" locked="0" layoutInCell="1" allowOverlap="1" wp14:anchorId="23AE8825" wp14:editId="24A7CD4B">
            <wp:simplePos x="0" y="0"/>
            <wp:positionH relativeFrom="column">
              <wp:posOffset>-685800</wp:posOffset>
            </wp:positionH>
            <wp:positionV relativeFrom="paragraph">
              <wp:posOffset>295910</wp:posOffset>
            </wp:positionV>
            <wp:extent cx="3429635" cy="2171700"/>
            <wp:effectExtent l="0" t="0" r="0" b="12700"/>
            <wp:wrapSquare wrapText="bothSides"/>
            <wp:docPr id="2" name="Picture 1" descr="Macintosh:Users:miritos:Desktop:Screen Shot 2019-05-14 at 4.49.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Screen Shot 2019-05-14 at 4.49.01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63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A2644" w14:textId="4843FB5C" w:rsidR="00D80957" w:rsidRDefault="00D80957">
      <w:pPr>
        <w:rPr>
          <w:color w:val="FF0000"/>
        </w:rPr>
      </w:pPr>
    </w:p>
    <w:p w14:paraId="217BAC9E" w14:textId="77777777" w:rsidR="00D80957" w:rsidRDefault="00D80957">
      <w:pPr>
        <w:rPr>
          <w:color w:val="FF0000"/>
        </w:rPr>
      </w:pPr>
    </w:p>
    <w:p w14:paraId="2B34096F" w14:textId="52360BCB" w:rsidR="000719D3" w:rsidRPr="000719D3" w:rsidRDefault="000719D3" w:rsidP="000719D3">
      <w:pPr>
        <w:jc w:val="center"/>
        <w:rPr>
          <w:b/>
          <w:color w:val="000000" w:themeColor="text1"/>
          <w:sz w:val="20"/>
          <w:szCs w:val="20"/>
        </w:rPr>
      </w:pPr>
      <w:r w:rsidRPr="000719D3">
        <w:rPr>
          <w:b/>
          <w:color w:val="000000" w:themeColor="text1"/>
          <w:sz w:val="20"/>
          <w:szCs w:val="20"/>
        </w:rPr>
        <w:t>Aplicación de la prueba Chi –Cuadrado</w:t>
      </w:r>
    </w:p>
    <w:p w14:paraId="5CCDA475" w14:textId="7E6F5D3C" w:rsidR="000719D3" w:rsidRPr="000719D3" w:rsidRDefault="000719D3" w:rsidP="000719D3">
      <w:pPr>
        <w:jc w:val="center"/>
        <w:rPr>
          <w:b/>
          <w:color w:val="000000" w:themeColor="text1"/>
          <w:sz w:val="20"/>
          <w:szCs w:val="20"/>
        </w:rPr>
      </w:pPr>
      <w:r w:rsidRPr="000719D3">
        <w:rPr>
          <w:b/>
          <w:color w:val="000000" w:themeColor="text1"/>
          <w:sz w:val="20"/>
          <w:szCs w:val="20"/>
        </w:rPr>
        <w:t>Caso control de calidad</w:t>
      </w:r>
    </w:p>
    <w:p w14:paraId="5FC2FBAF" w14:textId="77777777" w:rsidR="000719D3" w:rsidRDefault="000719D3">
      <w:pPr>
        <w:rPr>
          <w:color w:val="FF0000"/>
        </w:rPr>
      </w:pPr>
    </w:p>
    <w:p w14:paraId="4AC01A44" w14:textId="7BFA4737" w:rsidR="00CA0445" w:rsidRDefault="00CA0445" w:rsidP="00904DFE">
      <w:pPr>
        <w:jc w:val="both"/>
        <w:rPr>
          <w:color w:val="FF0000"/>
          <w:sz w:val="17"/>
          <w:szCs w:val="17"/>
        </w:rPr>
      </w:pPr>
      <w:r w:rsidRPr="00CA0445">
        <w:rPr>
          <w:color w:val="FF0000"/>
          <w:sz w:val="17"/>
          <w:szCs w:val="17"/>
        </w:rPr>
        <w:t>Texto home</w:t>
      </w:r>
    </w:p>
    <w:p w14:paraId="550A94BA" w14:textId="77777777" w:rsidR="00004411" w:rsidRPr="00CA0445" w:rsidRDefault="00004411" w:rsidP="00904DFE">
      <w:pPr>
        <w:jc w:val="both"/>
        <w:rPr>
          <w:color w:val="FF0000"/>
          <w:sz w:val="17"/>
          <w:szCs w:val="17"/>
        </w:rPr>
      </w:pPr>
      <w:bookmarkStart w:id="0" w:name="_GoBack"/>
      <w:bookmarkEnd w:id="0"/>
    </w:p>
    <w:p w14:paraId="5E5E9D1E" w14:textId="38A9CE0F" w:rsidR="00904DFE" w:rsidRPr="006B1A98" w:rsidRDefault="00A67E7D" w:rsidP="00904DFE">
      <w:pPr>
        <w:jc w:val="both"/>
        <w:rPr>
          <w:b/>
          <w:color w:val="000000" w:themeColor="text1"/>
          <w:sz w:val="17"/>
          <w:szCs w:val="17"/>
        </w:rPr>
      </w:pPr>
      <w:r>
        <w:rPr>
          <w:sz w:val="17"/>
          <w:szCs w:val="17"/>
        </w:rPr>
        <w:t>D</w:t>
      </w:r>
      <w:r w:rsidR="00904DFE" w:rsidRPr="006B1A98">
        <w:rPr>
          <w:sz w:val="17"/>
          <w:szCs w:val="17"/>
        </w:rPr>
        <w:t xml:space="preserve">urante una prueba de control de calidad se realiza una revisión respecto al tiempo que tardan las personas de soporte al cliente en una llamada para dar solución a los requerimientos </w:t>
      </w:r>
      <w:r w:rsidR="00CA0445">
        <w:rPr>
          <w:sz w:val="17"/>
          <w:szCs w:val="17"/>
        </w:rPr>
        <w:t>solicitados</w:t>
      </w:r>
      <w:r w:rsidR="00904DFE" w:rsidRPr="006B1A98">
        <w:rPr>
          <w:sz w:val="17"/>
          <w:szCs w:val="17"/>
        </w:rPr>
        <w:t>. Para ello se auditaron 100 llamadas, de las cuales solo en 15, no se pudo dar por exitoso el proceso de atención, por tanto, estos valores no fueron incluidos en la tabla 3.1. Todos los tiempos en esta tabla se encuentran en segundos.</w:t>
      </w:r>
    </w:p>
    <w:p w14:paraId="6EBE60E9" w14:textId="77777777" w:rsidR="00904DFE" w:rsidRPr="006B1A98" w:rsidRDefault="00904DFE" w:rsidP="00904DFE">
      <w:pPr>
        <w:rPr>
          <w:sz w:val="17"/>
          <w:szCs w:val="17"/>
        </w:rPr>
      </w:pPr>
    </w:p>
    <w:tbl>
      <w:tblPr>
        <w:tblW w:w="9080" w:type="dxa"/>
        <w:tblCellMar>
          <w:left w:w="70" w:type="dxa"/>
          <w:right w:w="70" w:type="dxa"/>
        </w:tblCellMar>
        <w:tblLook w:val="04A0" w:firstRow="1" w:lastRow="0" w:firstColumn="1" w:lastColumn="0" w:noHBand="0" w:noVBand="1"/>
      </w:tblPr>
      <w:tblGrid>
        <w:gridCol w:w="440"/>
        <w:gridCol w:w="540"/>
        <w:gridCol w:w="540"/>
        <w:gridCol w:w="540"/>
        <w:gridCol w:w="540"/>
        <w:gridCol w:w="540"/>
        <w:gridCol w:w="540"/>
        <w:gridCol w:w="540"/>
        <w:gridCol w:w="540"/>
        <w:gridCol w:w="540"/>
        <w:gridCol w:w="540"/>
        <w:gridCol w:w="540"/>
        <w:gridCol w:w="540"/>
        <w:gridCol w:w="540"/>
        <w:gridCol w:w="540"/>
        <w:gridCol w:w="540"/>
        <w:gridCol w:w="540"/>
      </w:tblGrid>
      <w:tr w:rsidR="00904DFE" w:rsidRPr="006B1A98" w14:paraId="458975A4" w14:textId="77777777" w:rsidTr="00CF46DC">
        <w:trPr>
          <w:trHeight w:val="320"/>
        </w:trPr>
        <w:tc>
          <w:tcPr>
            <w:tcW w:w="440" w:type="dxa"/>
            <w:tcBorders>
              <w:top w:val="nil"/>
              <w:left w:val="nil"/>
              <w:bottom w:val="nil"/>
              <w:right w:val="nil"/>
            </w:tcBorders>
            <w:shd w:val="clear" w:color="000000" w:fill="FCE4D6"/>
            <w:noWrap/>
            <w:vAlign w:val="center"/>
            <w:hideMark/>
          </w:tcPr>
          <w:p w14:paraId="1898C2C2" w14:textId="77777777" w:rsidR="00904DFE" w:rsidRPr="006B1A98" w:rsidRDefault="00904DFE" w:rsidP="00CF46DC">
            <w:pPr>
              <w:jc w:val="center"/>
              <w:rPr>
                <w:color w:val="000000"/>
                <w:sz w:val="17"/>
                <w:szCs w:val="17"/>
              </w:rPr>
            </w:pPr>
            <w:r w:rsidRPr="006B1A98">
              <w:rPr>
                <w:color w:val="000000"/>
                <w:sz w:val="17"/>
                <w:szCs w:val="17"/>
              </w:rPr>
              <w:t>150</w:t>
            </w:r>
          </w:p>
        </w:tc>
        <w:tc>
          <w:tcPr>
            <w:tcW w:w="540" w:type="dxa"/>
            <w:tcBorders>
              <w:top w:val="nil"/>
              <w:left w:val="nil"/>
              <w:bottom w:val="nil"/>
              <w:right w:val="nil"/>
            </w:tcBorders>
            <w:shd w:val="clear" w:color="000000" w:fill="FCE4D6"/>
            <w:noWrap/>
            <w:vAlign w:val="center"/>
            <w:hideMark/>
          </w:tcPr>
          <w:p w14:paraId="3774468C" w14:textId="77777777" w:rsidR="00904DFE" w:rsidRPr="006B1A98" w:rsidRDefault="00904DFE" w:rsidP="00CF46DC">
            <w:pPr>
              <w:jc w:val="center"/>
              <w:rPr>
                <w:color w:val="000000"/>
                <w:sz w:val="17"/>
                <w:szCs w:val="17"/>
              </w:rPr>
            </w:pPr>
            <w:r w:rsidRPr="006B1A98">
              <w:rPr>
                <w:color w:val="000000"/>
                <w:sz w:val="17"/>
                <w:szCs w:val="17"/>
              </w:rPr>
              <w:t>139</w:t>
            </w:r>
          </w:p>
        </w:tc>
        <w:tc>
          <w:tcPr>
            <w:tcW w:w="540" w:type="dxa"/>
            <w:tcBorders>
              <w:top w:val="nil"/>
              <w:left w:val="nil"/>
              <w:bottom w:val="nil"/>
              <w:right w:val="nil"/>
            </w:tcBorders>
            <w:shd w:val="clear" w:color="000000" w:fill="FCE4D6"/>
            <w:noWrap/>
            <w:vAlign w:val="center"/>
            <w:hideMark/>
          </w:tcPr>
          <w:p w14:paraId="02C339F0" w14:textId="77777777" w:rsidR="00904DFE" w:rsidRPr="006B1A98" w:rsidRDefault="00904DFE" w:rsidP="00CF46DC">
            <w:pPr>
              <w:jc w:val="center"/>
              <w:rPr>
                <w:color w:val="000000"/>
                <w:sz w:val="17"/>
                <w:szCs w:val="17"/>
              </w:rPr>
            </w:pPr>
            <w:r w:rsidRPr="006B1A98">
              <w:rPr>
                <w:color w:val="000000"/>
                <w:sz w:val="17"/>
                <w:szCs w:val="17"/>
              </w:rPr>
              <w:t>148</w:t>
            </w:r>
          </w:p>
        </w:tc>
        <w:tc>
          <w:tcPr>
            <w:tcW w:w="540" w:type="dxa"/>
            <w:tcBorders>
              <w:top w:val="nil"/>
              <w:left w:val="nil"/>
              <w:bottom w:val="nil"/>
              <w:right w:val="nil"/>
            </w:tcBorders>
            <w:shd w:val="clear" w:color="000000" w:fill="FCE4D6"/>
            <w:noWrap/>
            <w:vAlign w:val="center"/>
            <w:hideMark/>
          </w:tcPr>
          <w:p w14:paraId="16924DD5" w14:textId="77777777" w:rsidR="00904DFE" w:rsidRPr="006B1A98" w:rsidRDefault="00904DFE" w:rsidP="00CF46DC">
            <w:pPr>
              <w:jc w:val="center"/>
              <w:rPr>
                <w:color w:val="000000"/>
                <w:sz w:val="17"/>
                <w:szCs w:val="17"/>
              </w:rPr>
            </w:pPr>
            <w:r w:rsidRPr="006B1A98">
              <w:rPr>
                <w:color w:val="000000"/>
                <w:sz w:val="17"/>
                <w:szCs w:val="17"/>
              </w:rPr>
              <w:t>142</w:t>
            </w:r>
          </w:p>
        </w:tc>
        <w:tc>
          <w:tcPr>
            <w:tcW w:w="540" w:type="dxa"/>
            <w:tcBorders>
              <w:top w:val="nil"/>
              <w:left w:val="nil"/>
              <w:bottom w:val="nil"/>
              <w:right w:val="nil"/>
            </w:tcBorders>
            <w:shd w:val="clear" w:color="000000" w:fill="FCE4D6"/>
            <w:noWrap/>
            <w:vAlign w:val="center"/>
            <w:hideMark/>
          </w:tcPr>
          <w:p w14:paraId="05C0AD37" w14:textId="77777777" w:rsidR="00904DFE" w:rsidRPr="006B1A98" w:rsidRDefault="00904DFE" w:rsidP="00CF46DC">
            <w:pPr>
              <w:jc w:val="center"/>
              <w:rPr>
                <w:color w:val="000000"/>
                <w:sz w:val="17"/>
                <w:szCs w:val="17"/>
              </w:rPr>
            </w:pPr>
            <w:r w:rsidRPr="006B1A98">
              <w:rPr>
                <w:color w:val="000000"/>
                <w:sz w:val="17"/>
                <w:szCs w:val="17"/>
              </w:rPr>
              <w:t>126</w:t>
            </w:r>
          </w:p>
        </w:tc>
        <w:tc>
          <w:tcPr>
            <w:tcW w:w="540" w:type="dxa"/>
            <w:tcBorders>
              <w:top w:val="nil"/>
              <w:left w:val="nil"/>
              <w:bottom w:val="nil"/>
              <w:right w:val="nil"/>
            </w:tcBorders>
            <w:shd w:val="clear" w:color="000000" w:fill="FCE4D6"/>
            <w:noWrap/>
            <w:vAlign w:val="center"/>
            <w:hideMark/>
          </w:tcPr>
          <w:p w14:paraId="4BC1D060" w14:textId="77777777" w:rsidR="00904DFE" w:rsidRPr="006B1A98" w:rsidRDefault="00904DFE" w:rsidP="00CF46DC">
            <w:pPr>
              <w:jc w:val="center"/>
              <w:rPr>
                <w:color w:val="000000"/>
                <w:sz w:val="17"/>
                <w:szCs w:val="17"/>
              </w:rPr>
            </w:pPr>
            <w:r w:rsidRPr="006B1A98">
              <w:rPr>
                <w:color w:val="000000"/>
                <w:sz w:val="17"/>
                <w:szCs w:val="17"/>
              </w:rPr>
              <w:t>125</w:t>
            </w:r>
          </w:p>
        </w:tc>
        <w:tc>
          <w:tcPr>
            <w:tcW w:w="540" w:type="dxa"/>
            <w:tcBorders>
              <w:top w:val="nil"/>
              <w:left w:val="nil"/>
              <w:bottom w:val="nil"/>
              <w:right w:val="nil"/>
            </w:tcBorders>
            <w:shd w:val="clear" w:color="000000" w:fill="FCE4D6"/>
            <w:noWrap/>
            <w:vAlign w:val="center"/>
            <w:hideMark/>
          </w:tcPr>
          <w:p w14:paraId="6563D1F5" w14:textId="77777777" w:rsidR="00904DFE" w:rsidRPr="006B1A98" w:rsidRDefault="00904DFE" w:rsidP="00CF46DC">
            <w:pPr>
              <w:jc w:val="center"/>
              <w:rPr>
                <w:color w:val="000000"/>
                <w:sz w:val="17"/>
                <w:szCs w:val="17"/>
              </w:rPr>
            </w:pPr>
            <w:r w:rsidRPr="006B1A98">
              <w:rPr>
                <w:color w:val="000000"/>
                <w:sz w:val="17"/>
                <w:szCs w:val="17"/>
              </w:rPr>
              <w:t>115</w:t>
            </w:r>
          </w:p>
        </w:tc>
        <w:tc>
          <w:tcPr>
            <w:tcW w:w="540" w:type="dxa"/>
            <w:tcBorders>
              <w:top w:val="nil"/>
              <w:left w:val="nil"/>
              <w:bottom w:val="nil"/>
              <w:right w:val="nil"/>
            </w:tcBorders>
            <w:shd w:val="clear" w:color="000000" w:fill="FCE4D6"/>
            <w:noWrap/>
            <w:vAlign w:val="center"/>
            <w:hideMark/>
          </w:tcPr>
          <w:p w14:paraId="417A911A" w14:textId="77777777" w:rsidR="00904DFE" w:rsidRPr="006B1A98" w:rsidRDefault="00904DFE" w:rsidP="00CF46DC">
            <w:pPr>
              <w:jc w:val="center"/>
              <w:rPr>
                <w:color w:val="000000"/>
                <w:sz w:val="17"/>
                <w:szCs w:val="17"/>
              </w:rPr>
            </w:pPr>
            <w:r w:rsidRPr="006B1A98">
              <w:rPr>
                <w:color w:val="000000"/>
                <w:sz w:val="17"/>
                <w:szCs w:val="17"/>
              </w:rPr>
              <w:t>145</w:t>
            </w:r>
          </w:p>
        </w:tc>
        <w:tc>
          <w:tcPr>
            <w:tcW w:w="540" w:type="dxa"/>
            <w:tcBorders>
              <w:top w:val="nil"/>
              <w:left w:val="nil"/>
              <w:bottom w:val="nil"/>
              <w:right w:val="nil"/>
            </w:tcBorders>
            <w:shd w:val="clear" w:color="000000" w:fill="FCE4D6"/>
            <w:noWrap/>
            <w:vAlign w:val="center"/>
            <w:hideMark/>
          </w:tcPr>
          <w:p w14:paraId="161D57E8" w14:textId="77777777" w:rsidR="00904DFE" w:rsidRPr="006B1A98" w:rsidRDefault="00904DFE" w:rsidP="00CF46DC">
            <w:pPr>
              <w:jc w:val="center"/>
              <w:rPr>
                <w:color w:val="000000"/>
                <w:sz w:val="17"/>
                <w:szCs w:val="17"/>
              </w:rPr>
            </w:pPr>
            <w:r w:rsidRPr="006B1A98">
              <w:rPr>
                <w:color w:val="000000"/>
                <w:sz w:val="17"/>
                <w:szCs w:val="17"/>
              </w:rPr>
              <w:t>153</w:t>
            </w:r>
          </w:p>
        </w:tc>
        <w:tc>
          <w:tcPr>
            <w:tcW w:w="540" w:type="dxa"/>
            <w:tcBorders>
              <w:top w:val="nil"/>
              <w:left w:val="nil"/>
              <w:bottom w:val="nil"/>
              <w:right w:val="nil"/>
            </w:tcBorders>
            <w:shd w:val="clear" w:color="000000" w:fill="FCE4D6"/>
            <w:noWrap/>
            <w:vAlign w:val="center"/>
            <w:hideMark/>
          </w:tcPr>
          <w:p w14:paraId="7EC2215D" w14:textId="77777777" w:rsidR="00904DFE" w:rsidRPr="006B1A98" w:rsidRDefault="00904DFE" w:rsidP="00CF46DC">
            <w:pPr>
              <w:jc w:val="center"/>
              <w:rPr>
                <w:color w:val="000000"/>
                <w:sz w:val="17"/>
                <w:szCs w:val="17"/>
              </w:rPr>
            </w:pPr>
            <w:r w:rsidRPr="006B1A98">
              <w:rPr>
                <w:color w:val="000000"/>
                <w:sz w:val="17"/>
                <w:szCs w:val="17"/>
              </w:rPr>
              <w:t>148</w:t>
            </w:r>
          </w:p>
        </w:tc>
        <w:tc>
          <w:tcPr>
            <w:tcW w:w="540" w:type="dxa"/>
            <w:tcBorders>
              <w:top w:val="nil"/>
              <w:left w:val="nil"/>
              <w:bottom w:val="nil"/>
              <w:right w:val="nil"/>
            </w:tcBorders>
            <w:shd w:val="clear" w:color="000000" w:fill="FCE4D6"/>
            <w:noWrap/>
            <w:vAlign w:val="center"/>
            <w:hideMark/>
          </w:tcPr>
          <w:p w14:paraId="7886F4ED" w14:textId="77777777" w:rsidR="00904DFE" w:rsidRPr="006B1A98" w:rsidRDefault="00904DFE" w:rsidP="00CF46DC">
            <w:pPr>
              <w:jc w:val="center"/>
              <w:rPr>
                <w:color w:val="000000"/>
                <w:sz w:val="17"/>
                <w:szCs w:val="17"/>
              </w:rPr>
            </w:pPr>
            <w:r w:rsidRPr="006B1A98">
              <w:rPr>
                <w:color w:val="000000"/>
                <w:sz w:val="17"/>
                <w:szCs w:val="17"/>
              </w:rPr>
              <w:t>160</w:t>
            </w:r>
          </w:p>
        </w:tc>
        <w:tc>
          <w:tcPr>
            <w:tcW w:w="540" w:type="dxa"/>
            <w:tcBorders>
              <w:top w:val="nil"/>
              <w:left w:val="nil"/>
              <w:bottom w:val="nil"/>
              <w:right w:val="nil"/>
            </w:tcBorders>
            <w:shd w:val="clear" w:color="000000" w:fill="FCE4D6"/>
            <w:noWrap/>
            <w:vAlign w:val="center"/>
            <w:hideMark/>
          </w:tcPr>
          <w:p w14:paraId="6C6F29F2" w14:textId="77777777" w:rsidR="00904DFE" w:rsidRPr="006B1A98" w:rsidRDefault="00904DFE" w:rsidP="00CF46DC">
            <w:pPr>
              <w:jc w:val="center"/>
              <w:rPr>
                <w:color w:val="000000"/>
                <w:sz w:val="17"/>
                <w:szCs w:val="17"/>
              </w:rPr>
            </w:pPr>
            <w:r w:rsidRPr="006B1A98">
              <w:rPr>
                <w:color w:val="000000"/>
                <w:sz w:val="17"/>
                <w:szCs w:val="17"/>
              </w:rPr>
              <w:t>146</w:t>
            </w:r>
          </w:p>
        </w:tc>
        <w:tc>
          <w:tcPr>
            <w:tcW w:w="540" w:type="dxa"/>
            <w:tcBorders>
              <w:top w:val="nil"/>
              <w:left w:val="nil"/>
              <w:bottom w:val="nil"/>
              <w:right w:val="nil"/>
            </w:tcBorders>
            <w:shd w:val="clear" w:color="000000" w:fill="FCE4D6"/>
            <w:noWrap/>
            <w:vAlign w:val="center"/>
            <w:hideMark/>
          </w:tcPr>
          <w:p w14:paraId="7FA920DF" w14:textId="77777777" w:rsidR="00904DFE" w:rsidRPr="006B1A98" w:rsidRDefault="00904DFE" w:rsidP="00CF46DC">
            <w:pPr>
              <w:jc w:val="center"/>
              <w:rPr>
                <w:color w:val="000000"/>
                <w:sz w:val="17"/>
                <w:szCs w:val="17"/>
              </w:rPr>
            </w:pPr>
            <w:r w:rsidRPr="006B1A98">
              <w:rPr>
                <w:color w:val="000000"/>
                <w:sz w:val="17"/>
                <w:szCs w:val="17"/>
              </w:rPr>
              <w:t>141</w:t>
            </w:r>
          </w:p>
        </w:tc>
        <w:tc>
          <w:tcPr>
            <w:tcW w:w="540" w:type="dxa"/>
            <w:tcBorders>
              <w:top w:val="nil"/>
              <w:left w:val="nil"/>
              <w:bottom w:val="nil"/>
              <w:right w:val="nil"/>
            </w:tcBorders>
            <w:shd w:val="clear" w:color="000000" w:fill="FCE4D6"/>
            <w:noWrap/>
            <w:vAlign w:val="center"/>
            <w:hideMark/>
          </w:tcPr>
          <w:p w14:paraId="165F03E0" w14:textId="77777777" w:rsidR="00904DFE" w:rsidRPr="006B1A98" w:rsidRDefault="00904DFE" w:rsidP="00CF46DC">
            <w:pPr>
              <w:jc w:val="center"/>
              <w:rPr>
                <w:color w:val="000000"/>
                <w:sz w:val="17"/>
                <w:szCs w:val="17"/>
              </w:rPr>
            </w:pPr>
            <w:r w:rsidRPr="006B1A98">
              <w:rPr>
                <w:color w:val="000000"/>
                <w:sz w:val="17"/>
                <w:szCs w:val="17"/>
              </w:rPr>
              <w:t>127</w:t>
            </w:r>
          </w:p>
        </w:tc>
        <w:tc>
          <w:tcPr>
            <w:tcW w:w="540" w:type="dxa"/>
            <w:tcBorders>
              <w:top w:val="nil"/>
              <w:left w:val="nil"/>
              <w:bottom w:val="nil"/>
              <w:right w:val="nil"/>
            </w:tcBorders>
            <w:shd w:val="clear" w:color="000000" w:fill="FCE4D6"/>
            <w:noWrap/>
            <w:vAlign w:val="center"/>
            <w:hideMark/>
          </w:tcPr>
          <w:p w14:paraId="56245B66" w14:textId="77777777" w:rsidR="00904DFE" w:rsidRPr="006B1A98" w:rsidRDefault="00904DFE" w:rsidP="00CF46DC">
            <w:pPr>
              <w:jc w:val="center"/>
              <w:rPr>
                <w:color w:val="000000"/>
                <w:sz w:val="17"/>
                <w:szCs w:val="17"/>
              </w:rPr>
            </w:pPr>
            <w:r w:rsidRPr="006B1A98">
              <w:rPr>
                <w:color w:val="000000"/>
                <w:sz w:val="17"/>
                <w:szCs w:val="17"/>
              </w:rPr>
              <w:t>129</w:t>
            </w:r>
          </w:p>
        </w:tc>
        <w:tc>
          <w:tcPr>
            <w:tcW w:w="540" w:type="dxa"/>
            <w:tcBorders>
              <w:top w:val="nil"/>
              <w:left w:val="nil"/>
              <w:bottom w:val="nil"/>
              <w:right w:val="nil"/>
            </w:tcBorders>
            <w:shd w:val="clear" w:color="000000" w:fill="FCE4D6"/>
            <w:noWrap/>
            <w:vAlign w:val="center"/>
            <w:hideMark/>
          </w:tcPr>
          <w:p w14:paraId="4BD34CA5" w14:textId="77777777" w:rsidR="00904DFE" w:rsidRPr="006B1A98" w:rsidRDefault="00904DFE" w:rsidP="00CF46DC">
            <w:pPr>
              <w:jc w:val="center"/>
              <w:rPr>
                <w:color w:val="000000"/>
                <w:sz w:val="17"/>
                <w:szCs w:val="17"/>
              </w:rPr>
            </w:pPr>
            <w:r w:rsidRPr="006B1A98">
              <w:rPr>
                <w:color w:val="000000"/>
                <w:sz w:val="17"/>
                <w:szCs w:val="17"/>
              </w:rPr>
              <w:t>135</w:t>
            </w:r>
          </w:p>
        </w:tc>
        <w:tc>
          <w:tcPr>
            <w:tcW w:w="540" w:type="dxa"/>
            <w:tcBorders>
              <w:top w:val="nil"/>
              <w:left w:val="nil"/>
              <w:bottom w:val="nil"/>
              <w:right w:val="nil"/>
            </w:tcBorders>
            <w:shd w:val="clear" w:color="000000" w:fill="FCE4D6"/>
            <w:noWrap/>
            <w:vAlign w:val="center"/>
            <w:hideMark/>
          </w:tcPr>
          <w:p w14:paraId="043021B3" w14:textId="77777777" w:rsidR="00904DFE" w:rsidRPr="006B1A98" w:rsidRDefault="00904DFE" w:rsidP="00CF46DC">
            <w:pPr>
              <w:jc w:val="center"/>
              <w:rPr>
                <w:color w:val="000000"/>
                <w:sz w:val="17"/>
                <w:szCs w:val="17"/>
              </w:rPr>
            </w:pPr>
            <w:r w:rsidRPr="006B1A98">
              <w:rPr>
                <w:color w:val="000000"/>
                <w:sz w:val="17"/>
                <w:szCs w:val="17"/>
              </w:rPr>
              <w:t>134</w:t>
            </w:r>
          </w:p>
        </w:tc>
      </w:tr>
      <w:tr w:rsidR="00904DFE" w:rsidRPr="006B1A98" w14:paraId="6940CCE0" w14:textId="77777777" w:rsidTr="00CF46DC">
        <w:trPr>
          <w:trHeight w:val="320"/>
        </w:trPr>
        <w:tc>
          <w:tcPr>
            <w:tcW w:w="440" w:type="dxa"/>
            <w:tcBorders>
              <w:top w:val="nil"/>
              <w:left w:val="nil"/>
              <w:bottom w:val="nil"/>
              <w:right w:val="nil"/>
            </w:tcBorders>
            <w:shd w:val="clear" w:color="000000" w:fill="FFFFFF"/>
            <w:noWrap/>
            <w:vAlign w:val="center"/>
            <w:hideMark/>
          </w:tcPr>
          <w:p w14:paraId="4572F576" w14:textId="77777777" w:rsidR="00904DFE" w:rsidRPr="006B1A98" w:rsidRDefault="00904DFE" w:rsidP="00CF46DC">
            <w:pPr>
              <w:jc w:val="center"/>
              <w:rPr>
                <w:color w:val="000000"/>
                <w:sz w:val="17"/>
                <w:szCs w:val="17"/>
              </w:rPr>
            </w:pPr>
            <w:r w:rsidRPr="006B1A98">
              <w:rPr>
                <w:color w:val="000000"/>
                <w:sz w:val="17"/>
                <w:szCs w:val="17"/>
              </w:rPr>
              <w:t>118</w:t>
            </w:r>
          </w:p>
        </w:tc>
        <w:tc>
          <w:tcPr>
            <w:tcW w:w="540" w:type="dxa"/>
            <w:tcBorders>
              <w:top w:val="nil"/>
              <w:left w:val="nil"/>
              <w:bottom w:val="nil"/>
              <w:right w:val="nil"/>
            </w:tcBorders>
            <w:shd w:val="clear" w:color="000000" w:fill="FFFFFF"/>
            <w:noWrap/>
            <w:vAlign w:val="center"/>
            <w:hideMark/>
          </w:tcPr>
          <w:p w14:paraId="663F8462" w14:textId="77777777" w:rsidR="00904DFE" w:rsidRPr="006B1A98" w:rsidRDefault="00904DFE" w:rsidP="00CF46DC">
            <w:pPr>
              <w:jc w:val="center"/>
              <w:rPr>
                <w:color w:val="000000"/>
                <w:sz w:val="17"/>
                <w:szCs w:val="17"/>
              </w:rPr>
            </w:pPr>
            <w:r w:rsidRPr="006B1A98">
              <w:rPr>
                <w:color w:val="000000"/>
                <w:sz w:val="17"/>
                <w:szCs w:val="17"/>
              </w:rPr>
              <w:t>123</w:t>
            </w:r>
          </w:p>
        </w:tc>
        <w:tc>
          <w:tcPr>
            <w:tcW w:w="540" w:type="dxa"/>
            <w:tcBorders>
              <w:top w:val="nil"/>
              <w:left w:val="nil"/>
              <w:bottom w:val="nil"/>
              <w:right w:val="nil"/>
            </w:tcBorders>
            <w:shd w:val="clear" w:color="000000" w:fill="FFFFFF"/>
            <w:noWrap/>
            <w:vAlign w:val="center"/>
            <w:hideMark/>
          </w:tcPr>
          <w:p w14:paraId="2DC69F9C" w14:textId="77777777" w:rsidR="00904DFE" w:rsidRPr="006B1A98" w:rsidRDefault="00904DFE" w:rsidP="00CF46DC">
            <w:pPr>
              <w:jc w:val="center"/>
              <w:rPr>
                <w:color w:val="000000"/>
                <w:sz w:val="17"/>
                <w:szCs w:val="17"/>
              </w:rPr>
            </w:pPr>
            <w:r w:rsidRPr="006B1A98">
              <w:rPr>
                <w:color w:val="000000"/>
                <w:sz w:val="17"/>
                <w:szCs w:val="17"/>
              </w:rPr>
              <w:t>153</w:t>
            </w:r>
          </w:p>
        </w:tc>
        <w:tc>
          <w:tcPr>
            <w:tcW w:w="540" w:type="dxa"/>
            <w:tcBorders>
              <w:top w:val="nil"/>
              <w:left w:val="nil"/>
              <w:bottom w:val="nil"/>
              <w:right w:val="nil"/>
            </w:tcBorders>
            <w:shd w:val="clear" w:color="000000" w:fill="FFFFFF"/>
            <w:noWrap/>
            <w:vAlign w:val="center"/>
            <w:hideMark/>
          </w:tcPr>
          <w:p w14:paraId="37E5EEC0" w14:textId="77777777" w:rsidR="00904DFE" w:rsidRPr="006B1A98" w:rsidRDefault="00904DFE" w:rsidP="00CF46DC">
            <w:pPr>
              <w:jc w:val="center"/>
              <w:rPr>
                <w:color w:val="000000"/>
                <w:sz w:val="17"/>
                <w:szCs w:val="17"/>
              </w:rPr>
            </w:pPr>
            <w:r w:rsidRPr="006B1A98">
              <w:rPr>
                <w:color w:val="000000"/>
                <w:sz w:val="17"/>
                <w:szCs w:val="17"/>
              </w:rPr>
              <w:t>119</w:t>
            </w:r>
          </w:p>
        </w:tc>
        <w:tc>
          <w:tcPr>
            <w:tcW w:w="540" w:type="dxa"/>
            <w:tcBorders>
              <w:top w:val="nil"/>
              <w:left w:val="nil"/>
              <w:bottom w:val="nil"/>
              <w:right w:val="nil"/>
            </w:tcBorders>
            <w:shd w:val="clear" w:color="000000" w:fill="FFFFFF"/>
            <w:noWrap/>
            <w:vAlign w:val="center"/>
            <w:hideMark/>
          </w:tcPr>
          <w:p w14:paraId="0B0515BE" w14:textId="77777777" w:rsidR="00904DFE" w:rsidRPr="006B1A98" w:rsidRDefault="00904DFE" w:rsidP="00CF46DC">
            <w:pPr>
              <w:jc w:val="center"/>
              <w:rPr>
                <w:color w:val="000000"/>
                <w:sz w:val="17"/>
                <w:szCs w:val="17"/>
              </w:rPr>
            </w:pPr>
            <w:r w:rsidRPr="006B1A98">
              <w:rPr>
                <w:color w:val="000000"/>
                <w:sz w:val="17"/>
                <w:szCs w:val="17"/>
              </w:rPr>
              <w:t>139</w:t>
            </w:r>
          </w:p>
        </w:tc>
        <w:tc>
          <w:tcPr>
            <w:tcW w:w="540" w:type="dxa"/>
            <w:tcBorders>
              <w:top w:val="nil"/>
              <w:left w:val="nil"/>
              <w:bottom w:val="nil"/>
              <w:right w:val="nil"/>
            </w:tcBorders>
            <w:shd w:val="clear" w:color="000000" w:fill="FFFFFF"/>
            <w:noWrap/>
            <w:vAlign w:val="center"/>
            <w:hideMark/>
          </w:tcPr>
          <w:p w14:paraId="5D1FD344" w14:textId="77777777" w:rsidR="00904DFE" w:rsidRPr="006B1A98" w:rsidRDefault="00904DFE" w:rsidP="00CF46DC">
            <w:pPr>
              <w:jc w:val="center"/>
              <w:rPr>
                <w:color w:val="000000"/>
                <w:sz w:val="17"/>
                <w:szCs w:val="17"/>
              </w:rPr>
            </w:pPr>
            <w:r w:rsidRPr="006B1A98">
              <w:rPr>
                <w:color w:val="000000"/>
                <w:sz w:val="17"/>
                <w:szCs w:val="17"/>
              </w:rPr>
              <w:t>135</w:t>
            </w:r>
          </w:p>
        </w:tc>
        <w:tc>
          <w:tcPr>
            <w:tcW w:w="540" w:type="dxa"/>
            <w:tcBorders>
              <w:top w:val="nil"/>
              <w:left w:val="nil"/>
              <w:bottom w:val="nil"/>
              <w:right w:val="nil"/>
            </w:tcBorders>
            <w:shd w:val="clear" w:color="000000" w:fill="FFFFFF"/>
            <w:noWrap/>
            <w:vAlign w:val="center"/>
            <w:hideMark/>
          </w:tcPr>
          <w:p w14:paraId="28F8CF37" w14:textId="77777777" w:rsidR="00904DFE" w:rsidRPr="006B1A98" w:rsidRDefault="00904DFE" w:rsidP="00CF46DC">
            <w:pPr>
              <w:jc w:val="center"/>
              <w:rPr>
                <w:color w:val="000000"/>
                <w:sz w:val="17"/>
                <w:szCs w:val="17"/>
              </w:rPr>
            </w:pPr>
            <w:r w:rsidRPr="006B1A98">
              <w:rPr>
                <w:color w:val="000000"/>
                <w:sz w:val="17"/>
                <w:szCs w:val="17"/>
              </w:rPr>
              <w:t>152</w:t>
            </w:r>
          </w:p>
        </w:tc>
        <w:tc>
          <w:tcPr>
            <w:tcW w:w="540" w:type="dxa"/>
            <w:tcBorders>
              <w:top w:val="nil"/>
              <w:left w:val="nil"/>
              <w:bottom w:val="nil"/>
              <w:right w:val="nil"/>
            </w:tcBorders>
            <w:shd w:val="clear" w:color="000000" w:fill="FFFFFF"/>
            <w:noWrap/>
            <w:vAlign w:val="center"/>
            <w:hideMark/>
          </w:tcPr>
          <w:p w14:paraId="6C323FF4" w14:textId="77777777" w:rsidR="00904DFE" w:rsidRPr="006B1A98" w:rsidRDefault="00904DFE" w:rsidP="00CF46DC">
            <w:pPr>
              <w:jc w:val="center"/>
              <w:rPr>
                <w:color w:val="000000"/>
                <w:sz w:val="17"/>
                <w:szCs w:val="17"/>
              </w:rPr>
            </w:pPr>
            <w:r w:rsidRPr="006B1A98">
              <w:rPr>
                <w:color w:val="000000"/>
                <w:sz w:val="17"/>
                <w:szCs w:val="17"/>
              </w:rPr>
              <w:t>142</w:t>
            </w:r>
          </w:p>
        </w:tc>
        <w:tc>
          <w:tcPr>
            <w:tcW w:w="540" w:type="dxa"/>
            <w:tcBorders>
              <w:top w:val="nil"/>
              <w:left w:val="nil"/>
              <w:bottom w:val="nil"/>
              <w:right w:val="nil"/>
            </w:tcBorders>
            <w:shd w:val="clear" w:color="000000" w:fill="FFFFFF"/>
            <w:noWrap/>
            <w:vAlign w:val="center"/>
            <w:hideMark/>
          </w:tcPr>
          <w:p w14:paraId="5ECC5EB6" w14:textId="77777777" w:rsidR="00904DFE" w:rsidRPr="006B1A98" w:rsidRDefault="00904DFE" w:rsidP="00CF46DC">
            <w:pPr>
              <w:jc w:val="center"/>
              <w:rPr>
                <w:color w:val="000000"/>
                <w:sz w:val="17"/>
                <w:szCs w:val="17"/>
              </w:rPr>
            </w:pPr>
            <w:r w:rsidRPr="006B1A98">
              <w:rPr>
                <w:color w:val="000000"/>
                <w:sz w:val="17"/>
                <w:szCs w:val="17"/>
              </w:rPr>
              <w:t>147</w:t>
            </w:r>
          </w:p>
        </w:tc>
        <w:tc>
          <w:tcPr>
            <w:tcW w:w="540" w:type="dxa"/>
            <w:tcBorders>
              <w:top w:val="nil"/>
              <w:left w:val="nil"/>
              <w:bottom w:val="nil"/>
              <w:right w:val="nil"/>
            </w:tcBorders>
            <w:shd w:val="clear" w:color="000000" w:fill="FFFFFF"/>
            <w:noWrap/>
            <w:vAlign w:val="center"/>
            <w:hideMark/>
          </w:tcPr>
          <w:p w14:paraId="615A5BAF" w14:textId="77777777" w:rsidR="00904DFE" w:rsidRPr="006B1A98" w:rsidRDefault="00904DFE" w:rsidP="00CF46DC">
            <w:pPr>
              <w:jc w:val="center"/>
              <w:rPr>
                <w:color w:val="000000"/>
                <w:sz w:val="17"/>
                <w:szCs w:val="17"/>
              </w:rPr>
            </w:pPr>
            <w:r w:rsidRPr="006B1A98">
              <w:rPr>
                <w:color w:val="000000"/>
                <w:sz w:val="17"/>
                <w:szCs w:val="17"/>
              </w:rPr>
              <w:t>157</w:t>
            </w:r>
          </w:p>
        </w:tc>
        <w:tc>
          <w:tcPr>
            <w:tcW w:w="540" w:type="dxa"/>
            <w:tcBorders>
              <w:top w:val="nil"/>
              <w:left w:val="nil"/>
              <w:bottom w:val="nil"/>
              <w:right w:val="nil"/>
            </w:tcBorders>
            <w:shd w:val="clear" w:color="000000" w:fill="FFFFFF"/>
            <w:noWrap/>
            <w:vAlign w:val="center"/>
            <w:hideMark/>
          </w:tcPr>
          <w:p w14:paraId="627C342B" w14:textId="77777777" w:rsidR="00904DFE" w:rsidRPr="006B1A98" w:rsidRDefault="00904DFE" w:rsidP="00CF46DC">
            <w:pPr>
              <w:jc w:val="center"/>
              <w:rPr>
                <w:color w:val="000000"/>
                <w:sz w:val="17"/>
                <w:szCs w:val="17"/>
              </w:rPr>
            </w:pPr>
            <w:r w:rsidRPr="006B1A98">
              <w:rPr>
                <w:color w:val="000000"/>
                <w:sz w:val="17"/>
                <w:szCs w:val="17"/>
              </w:rPr>
              <w:t>144</w:t>
            </w:r>
          </w:p>
        </w:tc>
        <w:tc>
          <w:tcPr>
            <w:tcW w:w="540" w:type="dxa"/>
            <w:tcBorders>
              <w:top w:val="nil"/>
              <w:left w:val="nil"/>
              <w:bottom w:val="nil"/>
              <w:right w:val="nil"/>
            </w:tcBorders>
            <w:shd w:val="clear" w:color="000000" w:fill="FFFFFF"/>
            <w:noWrap/>
            <w:vAlign w:val="center"/>
            <w:hideMark/>
          </w:tcPr>
          <w:p w14:paraId="51EA4F87" w14:textId="77777777" w:rsidR="00904DFE" w:rsidRPr="006B1A98" w:rsidRDefault="00904DFE" w:rsidP="00CF46DC">
            <w:pPr>
              <w:jc w:val="center"/>
              <w:rPr>
                <w:color w:val="000000"/>
                <w:sz w:val="17"/>
                <w:szCs w:val="17"/>
              </w:rPr>
            </w:pPr>
            <w:r w:rsidRPr="006B1A98">
              <w:rPr>
                <w:color w:val="000000"/>
                <w:sz w:val="17"/>
                <w:szCs w:val="17"/>
              </w:rPr>
              <w:t>143</w:t>
            </w:r>
          </w:p>
        </w:tc>
        <w:tc>
          <w:tcPr>
            <w:tcW w:w="540" w:type="dxa"/>
            <w:tcBorders>
              <w:top w:val="nil"/>
              <w:left w:val="nil"/>
              <w:bottom w:val="nil"/>
              <w:right w:val="nil"/>
            </w:tcBorders>
            <w:shd w:val="clear" w:color="000000" w:fill="FFFFFF"/>
            <w:noWrap/>
            <w:vAlign w:val="center"/>
            <w:hideMark/>
          </w:tcPr>
          <w:p w14:paraId="24F9DC31" w14:textId="77777777" w:rsidR="00904DFE" w:rsidRPr="006B1A98" w:rsidRDefault="00904DFE" w:rsidP="00CF46DC">
            <w:pPr>
              <w:jc w:val="center"/>
              <w:rPr>
                <w:color w:val="000000"/>
                <w:sz w:val="17"/>
                <w:szCs w:val="17"/>
              </w:rPr>
            </w:pPr>
            <w:r w:rsidRPr="006B1A98">
              <w:rPr>
                <w:color w:val="000000"/>
                <w:sz w:val="17"/>
                <w:szCs w:val="17"/>
              </w:rPr>
              <w:t>148</w:t>
            </w:r>
          </w:p>
        </w:tc>
        <w:tc>
          <w:tcPr>
            <w:tcW w:w="540" w:type="dxa"/>
            <w:tcBorders>
              <w:top w:val="nil"/>
              <w:left w:val="nil"/>
              <w:bottom w:val="nil"/>
              <w:right w:val="nil"/>
            </w:tcBorders>
            <w:shd w:val="clear" w:color="000000" w:fill="FFFFFF"/>
            <w:noWrap/>
            <w:vAlign w:val="center"/>
            <w:hideMark/>
          </w:tcPr>
          <w:p w14:paraId="2080F7BA" w14:textId="77777777" w:rsidR="00904DFE" w:rsidRPr="006B1A98" w:rsidRDefault="00904DFE" w:rsidP="00CF46DC">
            <w:pPr>
              <w:jc w:val="center"/>
              <w:rPr>
                <w:color w:val="000000"/>
                <w:sz w:val="17"/>
                <w:szCs w:val="17"/>
              </w:rPr>
            </w:pPr>
            <w:r w:rsidRPr="006B1A98">
              <w:rPr>
                <w:color w:val="000000"/>
                <w:sz w:val="17"/>
                <w:szCs w:val="17"/>
              </w:rPr>
              <w:t>126</w:t>
            </w:r>
          </w:p>
        </w:tc>
        <w:tc>
          <w:tcPr>
            <w:tcW w:w="540" w:type="dxa"/>
            <w:tcBorders>
              <w:top w:val="nil"/>
              <w:left w:val="nil"/>
              <w:bottom w:val="nil"/>
              <w:right w:val="nil"/>
            </w:tcBorders>
            <w:shd w:val="clear" w:color="000000" w:fill="FFFFFF"/>
            <w:noWrap/>
            <w:vAlign w:val="center"/>
            <w:hideMark/>
          </w:tcPr>
          <w:p w14:paraId="0EAC6FB1" w14:textId="77777777" w:rsidR="00904DFE" w:rsidRPr="006B1A98" w:rsidRDefault="00904DFE" w:rsidP="00CF46DC">
            <w:pPr>
              <w:jc w:val="center"/>
              <w:rPr>
                <w:color w:val="000000"/>
                <w:sz w:val="17"/>
                <w:szCs w:val="17"/>
              </w:rPr>
            </w:pPr>
            <w:r w:rsidRPr="006B1A98">
              <w:rPr>
                <w:color w:val="000000"/>
                <w:sz w:val="17"/>
                <w:szCs w:val="17"/>
              </w:rPr>
              <w:t>151</w:t>
            </w:r>
          </w:p>
        </w:tc>
        <w:tc>
          <w:tcPr>
            <w:tcW w:w="540" w:type="dxa"/>
            <w:tcBorders>
              <w:top w:val="nil"/>
              <w:left w:val="nil"/>
              <w:bottom w:val="nil"/>
              <w:right w:val="nil"/>
            </w:tcBorders>
            <w:shd w:val="clear" w:color="000000" w:fill="FFFFFF"/>
            <w:noWrap/>
            <w:vAlign w:val="center"/>
            <w:hideMark/>
          </w:tcPr>
          <w:p w14:paraId="084599F8" w14:textId="77777777" w:rsidR="00904DFE" w:rsidRPr="006B1A98" w:rsidRDefault="00904DFE" w:rsidP="00CF46DC">
            <w:pPr>
              <w:jc w:val="center"/>
              <w:rPr>
                <w:color w:val="000000"/>
                <w:sz w:val="17"/>
                <w:szCs w:val="17"/>
              </w:rPr>
            </w:pPr>
            <w:r w:rsidRPr="006B1A98">
              <w:rPr>
                <w:color w:val="000000"/>
                <w:sz w:val="17"/>
                <w:szCs w:val="17"/>
              </w:rPr>
              <w:t>124</w:t>
            </w:r>
          </w:p>
        </w:tc>
        <w:tc>
          <w:tcPr>
            <w:tcW w:w="540" w:type="dxa"/>
            <w:tcBorders>
              <w:top w:val="nil"/>
              <w:left w:val="nil"/>
              <w:bottom w:val="nil"/>
              <w:right w:val="nil"/>
            </w:tcBorders>
            <w:shd w:val="clear" w:color="000000" w:fill="FFFFFF"/>
            <w:noWrap/>
            <w:vAlign w:val="center"/>
            <w:hideMark/>
          </w:tcPr>
          <w:p w14:paraId="71306933" w14:textId="77777777" w:rsidR="00904DFE" w:rsidRPr="006B1A98" w:rsidRDefault="00904DFE" w:rsidP="00CF46DC">
            <w:pPr>
              <w:jc w:val="center"/>
              <w:rPr>
                <w:color w:val="000000"/>
                <w:sz w:val="17"/>
                <w:szCs w:val="17"/>
              </w:rPr>
            </w:pPr>
            <w:r w:rsidRPr="006B1A98">
              <w:rPr>
                <w:color w:val="000000"/>
                <w:sz w:val="17"/>
                <w:szCs w:val="17"/>
              </w:rPr>
              <w:t>150</w:t>
            </w:r>
          </w:p>
        </w:tc>
      </w:tr>
      <w:tr w:rsidR="00904DFE" w:rsidRPr="006B1A98" w14:paraId="451262FF" w14:textId="77777777" w:rsidTr="00CF46DC">
        <w:trPr>
          <w:trHeight w:val="320"/>
        </w:trPr>
        <w:tc>
          <w:tcPr>
            <w:tcW w:w="440" w:type="dxa"/>
            <w:tcBorders>
              <w:top w:val="nil"/>
              <w:left w:val="nil"/>
              <w:bottom w:val="nil"/>
              <w:right w:val="nil"/>
            </w:tcBorders>
            <w:shd w:val="clear" w:color="000000" w:fill="FCE4D6"/>
            <w:noWrap/>
            <w:vAlign w:val="center"/>
            <w:hideMark/>
          </w:tcPr>
          <w:p w14:paraId="7600973F" w14:textId="77777777" w:rsidR="00904DFE" w:rsidRPr="006B1A98" w:rsidRDefault="00904DFE" w:rsidP="00CF46DC">
            <w:pPr>
              <w:jc w:val="center"/>
              <w:rPr>
                <w:color w:val="000000"/>
                <w:sz w:val="17"/>
                <w:szCs w:val="17"/>
              </w:rPr>
            </w:pPr>
            <w:r w:rsidRPr="006B1A98">
              <w:rPr>
                <w:color w:val="000000"/>
                <w:sz w:val="17"/>
                <w:szCs w:val="17"/>
              </w:rPr>
              <w:t>133</w:t>
            </w:r>
          </w:p>
        </w:tc>
        <w:tc>
          <w:tcPr>
            <w:tcW w:w="540" w:type="dxa"/>
            <w:tcBorders>
              <w:top w:val="nil"/>
              <w:left w:val="nil"/>
              <w:bottom w:val="nil"/>
              <w:right w:val="nil"/>
            </w:tcBorders>
            <w:shd w:val="clear" w:color="000000" w:fill="FCE4D6"/>
            <w:noWrap/>
            <w:vAlign w:val="center"/>
            <w:hideMark/>
          </w:tcPr>
          <w:p w14:paraId="0FB73EFB" w14:textId="77777777" w:rsidR="00904DFE" w:rsidRPr="006B1A98" w:rsidRDefault="00904DFE" w:rsidP="00CF46DC">
            <w:pPr>
              <w:jc w:val="center"/>
              <w:rPr>
                <w:color w:val="000000"/>
                <w:sz w:val="17"/>
                <w:szCs w:val="17"/>
              </w:rPr>
            </w:pPr>
            <w:r w:rsidRPr="006B1A98">
              <w:rPr>
                <w:color w:val="000000"/>
                <w:sz w:val="17"/>
                <w:szCs w:val="17"/>
              </w:rPr>
              <w:t>142</w:t>
            </w:r>
          </w:p>
        </w:tc>
        <w:tc>
          <w:tcPr>
            <w:tcW w:w="540" w:type="dxa"/>
            <w:tcBorders>
              <w:top w:val="nil"/>
              <w:left w:val="nil"/>
              <w:bottom w:val="nil"/>
              <w:right w:val="nil"/>
            </w:tcBorders>
            <w:shd w:val="clear" w:color="000000" w:fill="FCE4D6"/>
            <w:noWrap/>
            <w:vAlign w:val="center"/>
            <w:hideMark/>
          </w:tcPr>
          <w:p w14:paraId="03F7D6AA" w14:textId="77777777" w:rsidR="00904DFE" w:rsidRPr="006B1A98" w:rsidRDefault="00904DFE" w:rsidP="00CF46DC">
            <w:pPr>
              <w:jc w:val="center"/>
              <w:rPr>
                <w:color w:val="000000"/>
                <w:sz w:val="17"/>
                <w:szCs w:val="17"/>
              </w:rPr>
            </w:pPr>
            <w:r w:rsidRPr="006B1A98">
              <w:rPr>
                <w:color w:val="000000"/>
                <w:sz w:val="17"/>
                <w:szCs w:val="17"/>
              </w:rPr>
              <w:t>160</w:t>
            </w:r>
          </w:p>
        </w:tc>
        <w:tc>
          <w:tcPr>
            <w:tcW w:w="540" w:type="dxa"/>
            <w:tcBorders>
              <w:top w:val="nil"/>
              <w:left w:val="nil"/>
              <w:bottom w:val="nil"/>
              <w:right w:val="nil"/>
            </w:tcBorders>
            <w:shd w:val="clear" w:color="000000" w:fill="FCE4D6"/>
            <w:noWrap/>
            <w:vAlign w:val="center"/>
            <w:hideMark/>
          </w:tcPr>
          <w:p w14:paraId="55F2E311" w14:textId="77777777" w:rsidR="00904DFE" w:rsidRPr="006B1A98" w:rsidRDefault="00904DFE" w:rsidP="00CF46DC">
            <w:pPr>
              <w:jc w:val="center"/>
              <w:rPr>
                <w:color w:val="000000"/>
                <w:sz w:val="17"/>
                <w:szCs w:val="17"/>
              </w:rPr>
            </w:pPr>
            <w:r w:rsidRPr="006B1A98">
              <w:rPr>
                <w:color w:val="000000"/>
                <w:sz w:val="17"/>
                <w:szCs w:val="17"/>
              </w:rPr>
              <w:t>135</w:t>
            </w:r>
          </w:p>
        </w:tc>
        <w:tc>
          <w:tcPr>
            <w:tcW w:w="540" w:type="dxa"/>
            <w:tcBorders>
              <w:top w:val="nil"/>
              <w:left w:val="nil"/>
              <w:bottom w:val="nil"/>
              <w:right w:val="nil"/>
            </w:tcBorders>
            <w:shd w:val="clear" w:color="000000" w:fill="FCE4D6"/>
            <w:noWrap/>
            <w:vAlign w:val="center"/>
            <w:hideMark/>
          </w:tcPr>
          <w:p w14:paraId="61FDDC90" w14:textId="77777777" w:rsidR="00904DFE" w:rsidRPr="006B1A98" w:rsidRDefault="00904DFE" w:rsidP="00CF46DC">
            <w:pPr>
              <w:jc w:val="center"/>
              <w:rPr>
                <w:color w:val="000000"/>
                <w:sz w:val="17"/>
                <w:szCs w:val="17"/>
              </w:rPr>
            </w:pPr>
            <w:r w:rsidRPr="006B1A98">
              <w:rPr>
                <w:color w:val="000000"/>
                <w:sz w:val="17"/>
                <w:szCs w:val="17"/>
              </w:rPr>
              <w:t>136</w:t>
            </w:r>
          </w:p>
        </w:tc>
        <w:tc>
          <w:tcPr>
            <w:tcW w:w="540" w:type="dxa"/>
            <w:tcBorders>
              <w:top w:val="nil"/>
              <w:left w:val="nil"/>
              <w:bottom w:val="nil"/>
              <w:right w:val="nil"/>
            </w:tcBorders>
            <w:shd w:val="clear" w:color="000000" w:fill="FCE4D6"/>
            <w:noWrap/>
            <w:vAlign w:val="center"/>
            <w:hideMark/>
          </w:tcPr>
          <w:p w14:paraId="630374E6" w14:textId="77777777" w:rsidR="00904DFE" w:rsidRPr="006B1A98" w:rsidRDefault="00904DFE" w:rsidP="00CF46DC">
            <w:pPr>
              <w:jc w:val="center"/>
              <w:rPr>
                <w:color w:val="000000"/>
                <w:sz w:val="17"/>
                <w:szCs w:val="17"/>
              </w:rPr>
            </w:pPr>
            <w:r w:rsidRPr="006B1A98">
              <w:rPr>
                <w:color w:val="000000"/>
                <w:sz w:val="17"/>
                <w:szCs w:val="17"/>
              </w:rPr>
              <w:t>142</w:t>
            </w:r>
          </w:p>
        </w:tc>
        <w:tc>
          <w:tcPr>
            <w:tcW w:w="540" w:type="dxa"/>
            <w:tcBorders>
              <w:top w:val="nil"/>
              <w:left w:val="nil"/>
              <w:bottom w:val="nil"/>
              <w:right w:val="nil"/>
            </w:tcBorders>
            <w:shd w:val="clear" w:color="000000" w:fill="FCE4D6"/>
            <w:noWrap/>
            <w:vAlign w:val="center"/>
            <w:hideMark/>
          </w:tcPr>
          <w:p w14:paraId="16A88DAC" w14:textId="77777777" w:rsidR="00904DFE" w:rsidRPr="006B1A98" w:rsidRDefault="00904DFE" w:rsidP="00CF46DC">
            <w:pPr>
              <w:jc w:val="center"/>
              <w:rPr>
                <w:color w:val="000000"/>
                <w:sz w:val="17"/>
                <w:szCs w:val="17"/>
              </w:rPr>
            </w:pPr>
            <w:r w:rsidRPr="006B1A98">
              <w:rPr>
                <w:color w:val="000000"/>
                <w:sz w:val="17"/>
                <w:szCs w:val="17"/>
              </w:rPr>
              <w:t>142</w:t>
            </w:r>
          </w:p>
        </w:tc>
        <w:tc>
          <w:tcPr>
            <w:tcW w:w="540" w:type="dxa"/>
            <w:tcBorders>
              <w:top w:val="nil"/>
              <w:left w:val="nil"/>
              <w:bottom w:val="nil"/>
              <w:right w:val="nil"/>
            </w:tcBorders>
            <w:shd w:val="clear" w:color="000000" w:fill="FCE4D6"/>
            <w:noWrap/>
            <w:vAlign w:val="center"/>
            <w:hideMark/>
          </w:tcPr>
          <w:p w14:paraId="5B4FCB76" w14:textId="77777777" w:rsidR="00904DFE" w:rsidRPr="006B1A98" w:rsidRDefault="00904DFE" w:rsidP="00CF46DC">
            <w:pPr>
              <w:jc w:val="center"/>
              <w:rPr>
                <w:color w:val="000000"/>
                <w:sz w:val="17"/>
                <w:szCs w:val="17"/>
              </w:rPr>
            </w:pPr>
            <w:r w:rsidRPr="006B1A98">
              <w:rPr>
                <w:color w:val="000000"/>
                <w:sz w:val="17"/>
                <w:szCs w:val="17"/>
              </w:rPr>
              <w:t>129</w:t>
            </w:r>
          </w:p>
        </w:tc>
        <w:tc>
          <w:tcPr>
            <w:tcW w:w="540" w:type="dxa"/>
            <w:tcBorders>
              <w:top w:val="nil"/>
              <w:left w:val="nil"/>
              <w:bottom w:val="nil"/>
              <w:right w:val="nil"/>
            </w:tcBorders>
            <w:shd w:val="clear" w:color="000000" w:fill="FCE4D6"/>
            <w:noWrap/>
            <w:vAlign w:val="center"/>
            <w:hideMark/>
          </w:tcPr>
          <w:p w14:paraId="1F3D4EC0" w14:textId="77777777" w:rsidR="00904DFE" w:rsidRPr="006B1A98" w:rsidRDefault="00904DFE" w:rsidP="00CF46DC">
            <w:pPr>
              <w:jc w:val="center"/>
              <w:rPr>
                <w:color w:val="000000"/>
                <w:sz w:val="17"/>
                <w:szCs w:val="17"/>
              </w:rPr>
            </w:pPr>
            <w:r w:rsidRPr="006B1A98">
              <w:rPr>
                <w:color w:val="000000"/>
                <w:sz w:val="17"/>
                <w:szCs w:val="17"/>
              </w:rPr>
              <w:t>140</w:t>
            </w:r>
          </w:p>
        </w:tc>
        <w:tc>
          <w:tcPr>
            <w:tcW w:w="540" w:type="dxa"/>
            <w:tcBorders>
              <w:top w:val="nil"/>
              <w:left w:val="nil"/>
              <w:bottom w:val="nil"/>
              <w:right w:val="nil"/>
            </w:tcBorders>
            <w:shd w:val="clear" w:color="000000" w:fill="FCE4D6"/>
            <w:noWrap/>
            <w:vAlign w:val="center"/>
            <w:hideMark/>
          </w:tcPr>
          <w:p w14:paraId="0E02F046" w14:textId="77777777" w:rsidR="00904DFE" w:rsidRPr="006B1A98" w:rsidRDefault="00904DFE" w:rsidP="00CF46DC">
            <w:pPr>
              <w:jc w:val="center"/>
              <w:rPr>
                <w:color w:val="000000"/>
                <w:sz w:val="17"/>
                <w:szCs w:val="17"/>
              </w:rPr>
            </w:pPr>
            <w:r w:rsidRPr="006B1A98">
              <w:rPr>
                <w:color w:val="000000"/>
                <w:sz w:val="17"/>
                <w:szCs w:val="17"/>
              </w:rPr>
              <w:t>145</w:t>
            </w:r>
          </w:p>
        </w:tc>
        <w:tc>
          <w:tcPr>
            <w:tcW w:w="540" w:type="dxa"/>
            <w:tcBorders>
              <w:top w:val="nil"/>
              <w:left w:val="nil"/>
              <w:bottom w:val="nil"/>
              <w:right w:val="nil"/>
            </w:tcBorders>
            <w:shd w:val="clear" w:color="000000" w:fill="FCE4D6"/>
            <w:noWrap/>
            <w:vAlign w:val="center"/>
            <w:hideMark/>
          </w:tcPr>
          <w:p w14:paraId="21C85CB6" w14:textId="77777777" w:rsidR="00904DFE" w:rsidRPr="006B1A98" w:rsidRDefault="00904DFE" w:rsidP="00CF46DC">
            <w:pPr>
              <w:jc w:val="center"/>
              <w:rPr>
                <w:color w:val="000000"/>
                <w:sz w:val="17"/>
                <w:szCs w:val="17"/>
              </w:rPr>
            </w:pPr>
            <w:r w:rsidRPr="006B1A98">
              <w:rPr>
                <w:color w:val="000000"/>
                <w:sz w:val="17"/>
                <w:szCs w:val="17"/>
              </w:rPr>
              <w:t>136</w:t>
            </w:r>
          </w:p>
        </w:tc>
        <w:tc>
          <w:tcPr>
            <w:tcW w:w="540" w:type="dxa"/>
            <w:tcBorders>
              <w:top w:val="nil"/>
              <w:left w:val="nil"/>
              <w:bottom w:val="nil"/>
              <w:right w:val="nil"/>
            </w:tcBorders>
            <w:shd w:val="clear" w:color="000000" w:fill="FCE4D6"/>
            <w:noWrap/>
            <w:vAlign w:val="center"/>
            <w:hideMark/>
          </w:tcPr>
          <w:p w14:paraId="1E997D33" w14:textId="77777777" w:rsidR="00904DFE" w:rsidRPr="006B1A98" w:rsidRDefault="00904DFE" w:rsidP="00CF46DC">
            <w:pPr>
              <w:jc w:val="center"/>
              <w:rPr>
                <w:color w:val="000000"/>
                <w:sz w:val="17"/>
                <w:szCs w:val="17"/>
              </w:rPr>
            </w:pPr>
            <w:r w:rsidRPr="006B1A98">
              <w:rPr>
                <w:color w:val="000000"/>
                <w:sz w:val="17"/>
                <w:szCs w:val="17"/>
              </w:rPr>
              <w:t>133</w:t>
            </w:r>
          </w:p>
        </w:tc>
        <w:tc>
          <w:tcPr>
            <w:tcW w:w="540" w:type="dxa"/>
            <w:tcBorders>
              <w:top w:val="nil"/>
              <w:left w:val="nil"/>
              <w:bottom w:val="nil"/>
              <w:right w:val="nil"/>
            </w:tcBorders>
            <w:shd w:val="clear" w:color="000000" w:fill="FCE4D6"/>
            <w:noWrap/>
            <w:vAlign w:val="center"/>
            <w:hideMark/>
          </w:tcPr>
          <w:p w14:paraId="0164C128" w14:textId="77777777" w:rsidR="00904DFE" w:rsidRPr="006B1A98" w:rsidRDefault="00904DFE" w:rsidP="00CF46DC">
            <w:pPr>
              <w:jc w:val="center"/>
              <w:rPr>
                <w:color w:val="000000"/>
                <w:sz w:val="17"/>
                <w:szCs w:val="17"/>
              </w:rPr>
            </w:pPr>
            <w:r w:rsidRPr="006B1A98">
              <w:rPr>
                <w:color w:val="000000"/>
                <w:sz w:val="17"/>
                <w:szCs w:val="17"/>
              </w:rPr>
              <w:t>141</w:t>
            </w:r>
          </w:p>
        </w:tc>
        <w:tc>
          <w:tcPr>
            <w:tcW w:w="540" w:type="dxa"/>
            <w:tcBorders>
              <w:top w:val="nil"/>
              <w:left w:val="nil"/>
              <w:bottom w:val="nil"/>
              <w:right w:val="nil"/>
            </w:tcBorders>
            <w:shd w:val="clear" w:color="000000" w:fill="FCE4D6"/>
            <w:noWrap/>
            <w:vAlign w:val="center"/>
            <w:hideMark/>
          </w:tcPr>
          <w:p w14:paraId="1152D4C8" w14:textId="77777777" w:rsidR="00904DFE" w:rsidRPr="006B1A98" w:rsidRDefault="00904DFE" w:rsidP="00CF46DC">
            <w:pPr>
              <w:jc w:val="center"/>
              <w:rPr>
                <w:color w:val="000000"/>
                <w:sz w:val="17"/>
                <w:szCs w:val="17"/>
              </w:rPr>
            </w:pPr>
            <w:r w:rsidRPr="006B1A98">
              <w:rPr>
                <w:color w:val="000000"/>
                <w:sz w:val="17"/>
                <w:szCs w:val="17"/>
              </w:rPr>
              <w:t>139</w:t>
            </w:r>
          </w:p>
        </w:tc>
        <w:tc>
          <w:tcPr>
            <w:tcW w:w="540" w:type="dxa"/>
            <w:tcBorders>
              <w:top w:val="nil"/>
              <w:left w:val="nil"/>
              <w:bottom w:val="nil"/>
              <w:right w:val="nil"/>
            </w:tcBorders>
            <w:shd w:val="clear" w:color="000000" w:fill="FCE4D6"/>
            <w:noWrap/>
            <w:vAlign w:val="center"/>
            <w:hideMark/>
          </w:tcPr>
          <w:p w14:paraId="31B9A771" w14:textId="77777777" w:rsidR="00904DFE" w:rsidRPr="006B1A98" w:rsidRDefault="00904DFE" w:rsidP="00CF46DC">
            <w:pPr>
              <w:jc w:val="center"/>
              <w:rPr>
                <w:color w:val="000000"/>
                <w:sz w:val="17"/>
                <w:szCs w:val="17"/>
              </w:rPr>
            </w:pPr>
            <w:r w:rsidRPr="006B1A98">
              <w:rPr>
                <w:color w:val="000000"/>
                <w:sz w:val="17"/>
                <w:szCs w:val="17"/>
              </w:rPr>
              <w:t>144</w:t>
            </w:r>
          </w:p>
        </w:tc>
        <w:tc>
          <w:tcPr>
            <w:tcW w:w="540" w:type="dxa"/>
            <w:tcBorders>
              <w:top w:val="nil"/>
              <w:left w:val="nil"/>
              <w:bottom w:val="nil"/>
              <w:right w:val="nil"/>
            </w:tcBorders>
            <w:shd w:val="clear" w:color="000000" w:fill="FCE4D6"/>
            <w:noWrap/>
            <w:vAlign w:val="center"/>
            <w:hideMark/>
          </w:tcPr>
          <w:p w14:paraId="3A597487" w14:textId="77777777" w:rsidR="00904DFE" w:rsidRPr="006B1A98" w:rsidRDefault="00904DFE" w:rsidP="00CF46DC">
            <w:pPr>
              <w:jc w:val="center"/>
              <w:rPr>
                <w:color w:val="000000"/>
                <w:sz w:val="17"/>
                <w:szCs w:val="17"/>
              </w:rPr>
            </w:pPr>
            <w:r w:rsidRPr="006B1A98">
              <w:rPr>
                <w:color w:val="000000"/>
                <w:sz w:val="17"/>
                <w:szCs w:val="17"/>
              </w:rPr>
              <w:t>132</w:t>
            </w:r>
          </w:p>
        </w:tc>
        <w:tc>
          <w:tcPr>
            <w:tcW w:w="540" w:type="dxa"/>
            <w:tcBorders>
              <w:top w:val="nil"/>
              <w:left w:val="nil"/>
              <w:bottom w:val="nil"/>
              <w:right w:val="nil"/>
            </w:tcBorders>
            <w:shd w:val="clear" w:color="000000" w:fill="FCE4D6"/>
            <w:noWrap/>
            <w:vAlign w:val="center"/>
            <w:hideMark/>
          </w:tcPr>
          <w:p w14:paraId="14D83267" w14:textId="77777777" w:rsidR="00904DFE" w:rsidRPr="006B1A98" w:rsidRDefault="00904DFE" w:rsidP="00CF46DC">
            <w:pPr>
              <w:jc w:val="center"/>
              <w:rPr>
                <w:color w:val="000000"/>
                <w:sz w:val="17"/>
                <w:szCs w:val="17"/>
              </w:rPr>
            </w:pPr>
            <w:r w:rsidRPr="006B1A98">
              <w:rPr>
                <w:color w:val="000000"/>
                <w:sz w:val="17"/>
                <w:szCs w:val="17"/>
              </w:rPr>
              <w:t>149</w:t>
            </w:r>
          </w:p>
        </w:tc>
      </w:tr>
      <w:tr w:rsidR="00904DFE" w:rsidRPr="006B1A98" w14:paraId="00471AF4" w14:textId="77777777" w:rsidTr="00CF46DC">
        <w:trPr>
          <w:trHeight w:val="320"/>
        </w:trPr>
        <w:tc>
          <w:tcPr>
            <w:tcW w:w="440" w:type="dxa"/>
            <w:tcBorders>
              <w:top w:val="nil"/>
              <w:left w:val="nil"/>
              <w:bottom w:val="nil"/>
              <w:right w:val="nil"/>
            </w:tcBorders>
            <w:shd w:val="clear" w:color="000000" w:fill="FFFFFF"/>
            <w:noWrap/>
            <w:vAlign w:val="center"/>
            <w:hideMark/>
          </w:tcPr>
          <w:p w14:paraId="6D6CB8B6" w14:textId="77777777" w:rsidR="00904DFE" w:rsidRPr="006B1A98" w:rsidRDefault="00904DFE" w:rsidP="00CF46DC">
            <w:pPr>
              <w:jc w:val="center"/>
              <w:rPr>
                <w:color w:val="000000"/>
                <w:sz w:val="17"/>
                <w:szCs w:val="17"/>
              </w:rPr>
            </w:pPr>
            <w:r w:rsidRPr="006B1A98">
              <w:rPr>
                <w:color w:val="000000"/>
                <w:sz w:val="17"/>
                <w:szCs w:val="17"/>
              </w:rPr>
              <w:t>122</w:t>
            </w:r>
          </w:p>
        </w:tc>
        <w:tc>
          <w:tcPr>
            <w:tcW w:w="540" w:type="dxa"/>
            <w:tcBorders>
              <w:top w:val="nil"/>
              <w:left w:val="nil"/>
              <w:bottom w:val="nil"/>
              <w:right w:val="nil"/>
            </w:tcBorders>
            <w:shd w:val="clear" w:color="000000" w:fill="FFFFFF"/>
            <w:noWrap/>
            <w:vAlign w:val="center"/>
            <w:hideMark/>
          </w:tcPr>
          <w:p w14:paraId="7EF7036B" w14:textId="77777777" w:rsidR="00904DFE" w:rsidRPr="006B1A98" w:rsidRDefault="00904DFE" w:rsidP="00CF46DC">
            <w:pPr>
              <w:jc w:val="center"/>
              <w:rPr>
                <w:color w:val="000000"/>
                <w:sz w:val="17"/>
                <w:szCs w:val="17"/>
              </w:rPr>
            </w:pPr>
            <w:r w:rsidRPr="006B1A98">
              <w:rPr>
                <w:color w:val="000000"/>
                <w:sz w:val="17"/>
                <w:szCs w:val="17"/>
              </w:rPr>
              <w:t>147</w:t>
            </w:r>
          </w:p>
        </w:tc>
        <w:tc>
          <w:tcPr>
            <w:tcW w:w="540" w:type="dxa"/>
            <w:tcBorders>
              <w:top w:val="nil"/>
              <w:left w:val="nil"/>
              <w:bottom w:val="nil"/>
              <w:right w:val="nil"/>
            </w:tcBorders>
            <w:shd w:val="clear" w:color="000000" w:fill="FFFFFF"/>
            <w:noWrap/>
            <w:vAlign w:val="center"/>
            <w:hideMark/>
          </w:tcPr>
          <w:p w14:paraId="654B0FE3" w14:textId="77777777" w:rsidR="00904DFE" w:rsidRPr="006B1A98" w:rsidRDefault="00904DFE" w:rsidP="00CF46DC">
            <w:pPr>
              <w:jc w:val="center"/>
              <w:rPr>
                <w:color w:val="000000"/>
                <w:sz w:val="17"/>
                <w:szCs w:val="17"/>
              </w:rPr>
            </w:pPr>
            <w:r w:rsidRPr="006B1A98">
              <w:rPr>
                <w:color w:val="000000"/>
                <w:sz w:val="17"/>
                <w:szCs w:val="17"/>
              </w:rPr>
              <w:t>132</w:t>
            </w:r>
          </w:p>
        </w:tc>
        <w:tc>
          <w:tcPr>
            <w:tcW w:w="540" w:type="dxa"/>
            <w:tcBorders>
              <w:top w:val="nil"/>
              <w:left w:val="nil"/>
              <w:bottom w:val="nil"/>
              <w:right w:val="nil"/>
            </w:tcBorders>
            <w:shd w:val="clear" w:color="000000" w:fill="FFFFFF"/>
            <w:noWrap/>
            <w:vAlign w:val="center"/>
            <w:hideMark/>
          </w:tcPr>
          <w:p w14:paraId="0BAD6696" w14:textId="77777777" w:rsidR="00904DFE" w:rsidRPr="006B1A98" w:rsidRDefault="00904DFE" w:rsidP="00CF46DC">
            <w:pPr>
              <w:jc w:val="center"/>
              <w:rPr>
                <w:color w:val="000000"/>
                <w:sz w:val="17"/>
                <w:szCs w:val="17"/>
              </w:rPr>
            </w:pPr>
            <w:r w:rsidRPr="006B1A98">
              <w:rPr>
                <w:color w:val="000000"/>
                <w:sz w:val="17"/>
                <w:szCs w:val="17"/>
              </w:rPr>
              <w:t>141</w:t>
            </w:r>
          </w:p>
        </w:tc>
        <w:tc>
          <w:tcPr>
            <w:tcW w:w="540" w:type="dxa"/>
            <w:tcBorders>
              <w:top w:val="nil"/>
              <w:left w:val="nil"/>
              <w:bottom w:val="nil"/>
              <w:right w:val="nil"/>
            </w:tcBorders>
            <w:shd w:val="clear" w:color="000000" w:fill="FFFFFF"/>
            <w:noWrap/>
            <w:vAlign w:val="center"/>
            <w:hideMark/>
          </w:tcPr>
          <w:p w14:paraId="16454A48" w14:textId="77777777" w:rsidR="00904DFE" w:rsidRPr="006B1A98" w:rsidRDefault="00904DFE" w:rsidP="00CF46DC">
            <w:pPr>
              <w:jc w:val="center"/>
              <w:rPr>
                <w:color w:val="000000"/>
                <w:sz w:val="17"/>
                <w:szCs w:val="17"/>
              </w:rPr>
            </w:pPr>
            <w:r w:rsidRPr="006B1A98">
              <w:rPr>
                <w:color w:val="000000"/>
                <w:sz w:val="17"/>
                <w:szCs w:val="17"/>
              </w:rPr>
              <w:t>139</w:t>
            </w:r>
          </w:p>
        </w:tc>
        <w:tc>
          <w:tcPr>
            <w:tcW w:w="540" w:type="dxa"/>
            <w:tcBorders>
              <w:top w:val="nil"/>
              <w:left w:val="nil"/>
              <w:bottom w:val="nil"/>
              <w:right w:val="nil"/>
            </w:tcBorders>
            <w:shd w:val="clear" w:color="000000" w:fill="FFFFFF"/>
            <w:noWrap/>
            <w:vAlign w:val="center"/>
            <w:hideMark/>
          </w:tcPr>
          <w:p w14:paraId="7B3F7210" w14:textId="77777777" w:rsidR="00904DFE" w:rsidRPr="006B1A98" w:rsidRDefault="00904DFE" w:rsidP="00CF46DC">
            <w:pPr>
              <w:jc w:val="center"/>
              <w:rPr>
                <w:color w:val="000000"/>
                <w:sz w:val="17"/>
                <w:szCs w:val="17"/>
              </w:rPr>
            </w:pPr>
            <w:r w:rsidRPr="006B1A98">
              <w:rPr>
                <w:color w:val="000000"/>
                <w:sz w:val="17"/>
                <w:szCs w:val="17"/>
              </w:rPr>
              <w:t>145</w:t>
            </w:r>
          </w:p>
        </w:tc>
        <w:tc>
          <w:tcPr>
            <w:tcW w:w="540" w:type="dxa"/>
            <w:tcBorders>
              <w:top w:val="nil"/>
              <w:left w:val="nil"/>
              <w:bottom w:val="nil"/>
              <w:right w:val="nil"/>
            </w:tcBorders>
            <w:shd w:val="clear" w:color="000000" w:fill="FFFFFF"/>
            <w:noWrap/>
            <w:vAlign w:val="center"/>
            <w:hideMark/>
          </w:tcPr>
          <w:p w14:paraId="4C07BBB5" w14:textId="77777777" w:rsidR="00904DFE" w:rsidRPr="006B1A98" w:rsidRDefault="00904DFE" w:rsidP="00CF46DC">
            <w:pPr>
              <w:jc w:val="center"/>
              <w:rPr>
                <w:color w:val="000000"/>
                <w:sz w:val="17"/>
                <w:szCs w:val="17"/>
              </w:rPr>
            </w:pPr>
            <w:r w:rsidRPr="006B1A98">
              <w:rPr>
                <w:color w:val="000000"/>
                <w:sz w:val="17"/>
                <w:szCs w:val="17"/>
              </w:rPr>
              <w:t>136</w:t>
            </w:r>
          </w:p>
        </w:tc>
        <w:tc>
          <w:tcPr>
            <w:tcW w:w="540" w:type="dxa"/>
            <w:tcBorders>
              <w:top w:val="nil"/>
              <w:left w:val="nil"/>
              <w:bottom w:val="nil"/>
              <w:right w:val="nil"/>
            </w:tcBorders>
            <w:shd w:val="clear" w:color="000000" w:fill="FFFFFF"/>
            <w:noWrap/>
            <w:vAlign w:val="center"/>
            <w:hideMark/>
          </w:tcPr>
          <w:p w14:paraId="5FB8FE2C" w14:textId="77777777" w:rsidR="00904DFE" w:rsidRPr="006B1A98" w:rsidRDefault="00904DFE" w:rsidP="00CF46DC">
            <w:pPr>
              <w:jc w:val="center"/>
              <w:rPr>
                <w:color w:val="000000"/>
                <w:sz w:val="17"/>
                <w:szCs w:val="17"/>
              </w:rPr>
            </w:pPr>
            <w:r w:rsidRPr="006B1A98">
              <w:rPr>
                <w:color w:val="000000"/>
                <w:sz w:val="17"/>
                <w:szCs w:val="17"/>
              </w:rPr>
              <w:t>168</w:t>
            </w:r>
          </w:p>
        </w:tc>
        <w:tc>
          <w:tcPr>
            <w:tcW w:w="540" w:type="dxa"/>
            <w:tcBorders>
              <w:top w:val="nil"/>
              <w:left w:val="nil"/>
              <w:bottom w:val="nil"/>
              <w:right w:val="nil"/>
            </w:tcBorders>
            <w:shd w:val="clear" w:color="000000" w:fill="FFFFFF"/>
            <w:noWrap/>
            <w:vAlign w:val="center"/>
            <w:hideMark/>
          </w:tcPr>
          <w:p w14:paraId="56FBBBA5" w14:textId="77777777" w:rsidR="00904DFE" w:rsidRPr="006B1A98" w:rsidRDefault="00904DFE" w:rsidP="00CF46DC">
            <w:pPr>
              <w:jc w:val="center"/>
              <w:rPr>
                <w:color w:val="000000"/>
                <w:sz w:val="17"/>
                <w:szCs w:val="17"/>
              </w:rPr>
            </w:pPr>
            <w:r w:rsidRPr="006B1A98">
              <w:rPr>
                <w:color w:val="000000"/>
                <w:sz w:val="17"/>
                <w:szCs w:val="17"/>
              </w:rPr>
              <w:t>153</w:t>
            </w:r>
          </w:p>
        </w:tc>
        <w:tc>
          <w:tcPr>
            <w:tcW w:w="540" w:type="dxa"/>
            <w:tcBorders>
              <w:top w:val="nil"/>
              <w:left w:val="nil"/>
              <w:bottom w:val="nil"/>
              <w:right w:val="nil"/>
            </w:tcBorders>
            <w:shd w:val="clear" w:color="000000" w:fill="FFFFFF"/>
            <w:noWrap/>
            <w:vAlign w:val="center"/>
            <w:hideMark/>
          </w:tcPr>
          <w:p w14:paraId="125A84BB" w14:textId="77777777" w:rsidR="00904DFE" w:rsidRPr="006B1A98" w:rsidRDefault="00904DFE" w:rsidP="00CF46DC">
            <w:pPr>
              <w:jc w:val="center"/>
              <w:rPr>
                <w:color w:val="000000"/>
                <w:sz w:val="17"/>
                <w:szCs w:val="17"/>
              </w:rPr>
            </w:pPr>
            <w:r w:rsidRPr="006B1A98">
              <w:rPr>
                <w:color w:val="000000"/>
                <w:sz w:val="17"/>
                <w:szCs w:val="17"/>
              </w:rPr>
              <w:t>131</w:t>
            </w:r>
          </w:p>
        </w:tc>
        <w:tc>
          <w:tcPr>
            <w:tcW w:w="540" w:type="dxa"/>
            <w:tcBorders>
              <w:top w:val="nil"/>
              <w:left w:val="nil"/>
              <w:bottom w:val="nil"/>
              <w:right w:val="nil"/>
            </w:tcBorders>
            <w:shd w:val="clear" w:color="000000" w:fill="FFFFFF"/>
            <w:noWrap/>
            <w:vAlign w:val="center"/>
            <w:hideMark/>
          </w:tcPr>
          <w:p w14:paraId="35A2C0F7" w14:textId="77777777" w:rsidR="00904DFE" w:rsidRPr="006B1A98" w:rsidRDefault="00904DFE" w:rsidP="00CF46DC">
            <w:pPr>
              <w:jc w:val="center"/>
              <w:rPr>
                <w:color w:val="000000"/>
                <w:sz w:val="17"/>
                <w:szCs w:val="17"/>
              </w:rPr>
            </w:pPr>
            <w:r w:rsidRPr="006B1A98">
              <w:rPr>
                <w:color w:val="000000"/>
                <w:sz w:val="17"/>
                <w:szCs w:val="17"/>
              </w:rPr>
              <w:t>154</w:t>
            </w:r>
          </w:p>
        </w:tc>
        <w:tc>
          <w:tcPr>
            <w:tcW w:w="540" w:type="dxa"/>
            <w:tcBorders>
              <w:top w:val="nil"/>
              <w:left w:val="nil"/>
              <w:bottom w:val="nil"/>
              <w:right w:val="nil"/>
            </w:tcBorders>
            <w:shd w:val="clear" w:color="000000" w:fill="FFFFFF"/>
            <w:noWrap/>
            <w:vAlign w:val="center"/>
            <w:hideMark/>
          </w:tcPr>
          <w:p w14:paraId="3FD1A510" w14:textId="77777777" w:rsidR="00904DFE" w:rsidRPr="006B1A98" w:rsidRDefault="00904DFE" w:rsidP="00CF46DC">
            <w:pPr>
              <w:jc w:val="center"/>
              <w:rPr>
                <w:color w:val="000000"/>
                <w:sz w:val="17"/>
                <w:szCs w:val="17"/>
              </w:rPr>
            </w:pPr>
            <w:r w:rsidRPr="006B1A98">
              <w:rPr>
                <w:color w:val="000000"/>
                <w:sz w:val="17"/>
                <w:szCs w:val="17"/>
              </w:rPr>
              <w:t>138</w:t>
            </w:r>
          </w:p>
        </w:tc>
        <w:tc>
          <w:tcPr>
            <w:tcW w:w="540" w:type="dxa"/>
            <w:tcBorders>
              <w:top w:val="nil"/>
              <w:left w:val="nil"/>
              <w:bottom w:val="nil"/>
              <w:right w:val="nil"/>
            </w:tcBorders>
            <w:shd w:val="clear" w:color="000000" w:fill="FFFFFF"/>
            <w:noWrap/>
            <w:vAlign w:val="center"/>
            <w:hideMark/>
          </w:tcPr>
          <w:p w14:paraId="68B62EC7" w14:textId="77777777" w:rsidR="00904DFE" w:rsidRPr="006B1A98" w:rsidRDefault="00904DFE" w:rsidP="00CF46DC">
            <w:pPr>
              <w:jc w:val="center"/>
              <w:rPr>
                <w:color w:val="000000"/>
                <w:sz w:val="17"/>
                <w:szCs w:val="17"/>
              </w:rPr>
            </w:pPr>
            <w:r w:rsidRPr="006B1A98">
              <w:rPr>
                <w:color w:val="000000"/>
                <w:sz w:val="17"/>
                <w:szCs w:val="17"/>
              </w:rPr>
              <w:t>122</w:t>
            </w:r>
          </w:p>
        </w:tc>
        <w:tc>
          <w:tcPr>
            <w:tcW w:w="540" w:type="dxa"/>
            <w:tcBorders>
              <w:top w:val="nil"/>
              <w:left w:val="nil"/>
              <w:bottom w:val="nil"/>
              <w:right w:val="nil"/>
            </w:tcBorders>
            <w:shd w:val="clear" w:color="000000" w:fill="FFFFFF"/>
            <w:noWrap/>
            <w:vAlign w:val="center"/>
            <w:hideMark/>
          </w:tcPr>
          <w:p w14:paraId="302D6B93" w14:textId="77777777" w:rsidR="00904DFE" w:rsidRPr="006B1A98" w:rsidRDefault="00904DFE" w:rsidP="00CF46DC">
            <w:pPr>
              <w:jc w:val="center"/>
              <w:rPr>
                <w:color w:val="000000"/>
                <w:sz w:val="17"/>
                <w:szCs w:val="17"/>
              </w:rPr>
            </w:pPr>
            <w:r w:rsidRPr="006B1A98">
              <w:rPr>
                <w:color w:val="000000"/>
                <w:sz w:val="17"/>
                <w:szCs w:val="17"/>
              </w:rPr>
              <w:t>110</w:t>
            </w:r>
          </w:p>
        </w:tc>
        <w:tc>
          <w:tcPr>
            <w:tcW w:w="540" w:type="dxa"/>
            <w:tcBorders>
              <w:top w:val="nil"/>
              <w:left w:val="nil"/>
              <w:bottom w:val="nil"/>
              <w:right w:val="nil"/>
            </w:tcBorders>
            <w:shd w:val="clear" w:color="000000" w:fill="FFFFFF"/>
            <w:noWrap/>
            <w:vAlign w:val="center"/>
            <w:hideMark/>
          </w:tcPr>
          <w:p w14:paraId="5984B3BA" w14:textId="77777777" w:rsidR="00904DFE" w:rsidRPr="006B1A98" w:rsidRDefault="00904DFE" w:rsidP="00CF46DC">
            <w:pPr>
              <w:jc w:val="center"/>
              <w:rPr>
                <w:color w:val="000000"/>
                <w:sz w:val="17"/>
                <w:szCs w:val="17"/>
              </w:rPr>
            </w:pPr>
            <w:r w:rsidRPr="006B1A98">
              <w:rPr>
                <w:color w:val="000000"/>
                <w:sz w:val="17"/>
                <w:szCs w:val="17"/>
              </w:rPr>
              <w:t>146</w:t>
            </w:r>
          </w:p>
        </w:tc>
        <w:tc>
          <w:tcPr>
            <w:tcW w:w="540" w:type="dxa"/>
            <w:tcBorders>
              <w:top w:val="nil"/>
              <w:left w:val="nil"/>
              <w:bottom w:val="nil"/>
              <w:right w:val="nil"/>
            </w:tcBorders>
            <w:shd w:val="clear" w:color="000000" w:fill="FFFFFF"/>
            <w:noWrap/>
            <w:vAlign w:val="center"/>
            <w:hideMark/>
          </w:tcPr>
          <w:p w14:paraId="52EFD1CB" w14:textId="77777777" w:rsidR="00904DFE" w:rsidRPr="006B1A98" w:rsidRDefault="00904DFE" w:rsidP="00CF46DC">
            <w:pPr>
              <w:jc w:val="center"/>
              <w:rPr>
                <w:color w:val="000000"/>
                <w:sz w:val="17"/>
                <w:szCs w:val="17"/>
              </w:rPr>
            </w:pPr>
            <w:r w:rsidRPr="006B1A98">
              <w:rPr>
                <w:color w:val="000000"/>
                <w:sz w:val="17"/>
                <w:szCs w:val="17"/>
              </w:rPr>
              <w:t>160</w:t>
            </w:r>
          </w:p>
        </w:tc>
        <w:tc>
          <w:tcPr>
            <w:tcW w:w="540" w:type="dxa"/>
            <w:tcBorders>
              <w:top w:val="nil"/>
              <w:left w:val="nil"/>
              <w:bottom w:val="nil"/>
              <w:right w:val="nil"/>
            </w:tcBorders>
            <w:shd w:val="clear" w:color="000000" w:fill="FFFFFF"/>
            <w:noWrap/>
            <w:vAlign w:val="center"/>
            <w:hideMark/>
          </w:tcPr>
          <w:p w14:paraId="55502FD0" w14:textId="77777777" w:rsidR="00904DFE" w:rsidRPr="006B1A98" w:rsidRDefault="00904DFE" w:rsidP="00CF46DC">
            <w:pPr>
              <w:jc w:val="center"/>
              <w:rPr>
                <w:color w:val="000000"/>
                <w:sz w:val="17"/>
                <w:szCs w:val="17"/>
              </w:rPr>
            </w:pPr>
            <w:r w:rsidRPr="006B1A98">
              <w:rPr>
                <w:color w:val="000000"/>
                <w:sz w:val="17"/>
                <w:szCs w:val="17"/>
              </w:rPr>
              <w:t>144</w:t>
            </w:r>
          </w:p>
        </w:tc>
      </w:tr>
      <w:tr w:rsidR="00904DFE" w:rsidRPr="006B1A98" w14:paraId="12CE0F1E" w14:textId="77777777" w:rsidTr="00CF46DC">
        <w:trPr>
          <w:trHeight w:val="320"/>
        </w:trPr>
        <w:tc>
          <w:tcPr>
            <w:tcW w:w="440" w:type="dxa"/>
            <w:tcBorders>
              <w:top w:val="nil"/>
              <w:left w:val="nil"/>
              <w:bottom w:val="nil"/>
              <w:right w:val="nil"/>
            </w:tcBorders>
            <w:shd w:val="clear" w:color="000000" w:fill="FCE4D6"/>
            <w:noWrap/>
            <w:vAlign w:val="center"/>
            <w:hideMark/>
          </w:tcPr>
          <w:p w14:paraId="42E1B4B1" w14:textId="77777777" w:rsidR="00904DFE" w:rsidRPr="006B1A98" w:rsidRDefault="00904DFE" w:rsidP="00CF46DC">
            <w:pPr>
              <w:jc w:val="center"/>
              <w:rPr>
                <w:color w:val="000000"/>
                <w:sz w:val="17"/>
                <w:szCs w:val="17"/>
              </w:rPr>
            </w:pPr>
            <w:r w:rsidRPr="006B1A98">
              <w:rPr>
                <w:color w:val="000000"/>
                <w:sz w:val="17"/>
                <w:szCs w:val="17"/>
              </w:rPr>
              <w:t>125</w:t>
            </w:r>
          </w:p>
        </w:tc>
        <w:tc>
          <w:tcPr>
            <w:tcW w:w="540" w:type="dxa"/>
            <w:tcBorders>
              <w:top w:val="nil"/>
              <w:left w:val="nil"/>
              <w:bottom w:val="nil"/>
              <w:right w:val="nil"/>
            </w:tcBorders>
            <w:shd w:val="clear" w:color="000000" w:fill="FCE4D6"/>
            <w:noWrap/>
            <w:vAlign w:val="center"/>
            <w:hideMark/>
          </w:tcPr>
          <w:p w14:paraId="67DDD107" w14:textId="77777777" w:rsidR="00904DFE" w:rsidRPr="006B1A98" w:rsidRDefault="00904DFE" w:rsidP="00CF46DC">
            <w:pPr>
              <w:jc w:val="center"/>
              <w:rPr>
                <w:color w:val="000000"/>
                <w:sz w:val="17"/>
                <w:szCs w:val="17"/>
              </w:rPr>
            </w:pPr>
            <w:r w:rsidRPr="006B1A98">
              <w:rPr>
                <w:color w:val="000000"/>
                <w:sz w:val="17"/>
                <w:szCs w:val="17"/>
              </w:rPr>
              <w:t>143</w:t>
            </w:r>
          </w:p>
        </w:tc>
        <w:tc>
          <w:tcPr>
            <w:tcW w:w="540" w:type="dxa"/>
            <w:tcBorders>
              <w:top w:val="nil"/>
              <w:left w:val="nil"/>
              <w:bottom w:val="nil"/>
              <w:right w:val="nil"/>
            </w:tcBorders>
            <w:shd w:val="clear" w:color="000000" w:fill="FCE4D6"/>
            <w:noWrap/>
            <w:vAlign w:val="center"/>
            <w:hideMark/>
          </w:tcPr>
          <w:p w14:paraId="43A8E2E4" w14:textId="77777777" w:rsidR="00904DFE" w:rsidRPr="006B1A98" w:rsidRDefault="00904DFE" w:rsidP="00CF46DC">
            <w:pPr>
              <w:jc w:val="center"/>
              <w:rPr>
                <w:color w:val="000000"/>
                <w:sz w:val="17"/>
                <w:szCs w:val="17"/>
              </w:rPr>
            </w:pPr>
            <w:r w:rsidRPr="006B1A98">
              <w:rPr>
                <w:color w:val="000000"/>
                <w:sz w:val="17"/>
                <w:szCs w:val="17"/>
              </w:rPr>
              <w:t>128</w:t>
            </w:r>
          </w:p>
        </w:tc>
        <w:tc>
          <w:tcPr>
            <w:tcW w:w="540" w:type="dxa"/>
            <w:tcBorders>
              <w:top w:val="nil"/>
              <w:left w:val="nil"/>
              <w:bottom w:val="nil"/>
              <w:right w:val="nil"/>
            </w:tcBorders>
            <w:shd w:val="clear" w:color="000000" w:fill="FCE4D6"/>
            <w:noWrap/>
            <w:vAlign w:val="center"/>
            <w:hideMark/>
          </w:tcPr>
          <w:p w14:paraId="41152D81" w14:textId="77777777" w:rsidR="00904DFE" w:rsidRPr="006B1A98" w:rsidRDefault="00904DFE" w:rsidP="00CF46DC">
            <w:pPr>
              <w:jc w:val="center"/>
              <w:rPr>
                <w:color w:val="000000"/>
                <w:sz w:val="17"/>
                <w:szCs w:val="17"/>
              </w:rPr>
            </w:pPr>
            <w:r w:rsidRPr="006B1A98">
              <w:rPr>
                <w:color w:val="000000"/>
                <w:sz w:val="17"/>
                <w:szCs w:val="17"/>
              </w:rPr>
              <w:t>152</w:t>
            </w:r>
          </w:p>
        </w:tc>
        <w:tc>
          <w:tcPr>
            <w:tcW w:w="540" w:type="dxa"/>
            <w:tcBorders>
              <w:top w:val="nil"/>
              <w:left w:val="nil"/>
              <w:bottom w:val="nil"/>
              <w:right w:val="nil"/>
            </w:tcBorders>
            <w:shd w:val="clear" w:color="000000" w:fill="FCE4D6"/>
            <w:noWrap/>
            <w:vAlign w:val="center"/>
            <w:hideMark/>
          </w:tcPr>
          <w:p w14:paraId="647F7E2F" w14:textId="77777777" w:rsidR="00904DFE" w:rsidRPr="006B1A98" w:rsidRDefault="00904DFE" w:rsidP="00CF46DC">
            <w:pPr>
              <w:jc w:val="center"/>
              <w:rPr>
                <w:color w:val="000000"/>
                <w:sz w:val="17"/>
                <w:szCs w:val="17"/>
              </w:rPr>
            </w:pPr>
            <w:r w:rsidRPr="006B1A98">
              <w:rPr>
                <w:color w:val="000000"/>
                <w:sz w:val="17"/>
                <w:szCs w:val="17"/>
              </w:rPr>
              <w:t>141</w:t>
            </w:r>
          </w:p>
        </w:tc>
        <w:tc>
          <w:tcPr>
            <w:tcW w:w="540" w:type="dxa"/>
            <w:tcBorders>
              <w:top w:val="nil"/>
              <w:left w:val="nil"/>
              <w:bottom w:val="nil"/>
              <w:right w:val="nil"/>
            </w:tcBorders>
            <w:shd w:val="clear" w:color="000000" w:fill="FCE4D6"/>
            <w:noWrap/>
            <w:vAlign w:val="center"/>
            <w:hideMark/>
          </w:tcPr>
          <w:p w14:paraId="0A18C67E" w14:textId="77777777" w:rsidR="00904DFE" w:rsidRPr="006B1A98" w:rsidRDefault="00904DFE" w:rsidP="00CF46DC">
            <w:pPr>
              <w:jc w:val="center"/>
              <w:rPr>
                <w:color w:val="000000"/>
                <w:sz w:val="17"/>
                <w:szCs w:val="17"/>
              </w:rPr>
            </w:pPr>
            <w:r w:rsidRPr="006B1A98">
              <w:rPr>
                <w:color w:val="000000"/>
                <w:sz w:val="17"/>
                <w:szCs w:val="17"/>
              </w:rPr>
              <w:t>126</w:t>
            </w:r>
          </w:p>
        </w:tc>
        <w:tc>
          <w:tcPr>
            <w:tcW w:w="540" w:type="dxa"/>
            <w:tcBorders>
              <w:top w:val="nil"/>
              <w:left w:val="nil"/>
              <w:bottom w:val="nil"/>
              <w:right w:val="nil"/>
            </w:tcBorders>
            <w:shd w:val="clear" w:color="000000" w:fill="FCE4D6"/>
            <w:noWrap/>
            <w:vAlign w:val="center"/>
            <w:hideMark/>
          </w:tcPr>
          <w:p w14:paraId="73837516" w14:textId="77777777" w:rsidR="00904DFE" w:rsidRPr="006B1A98" w:rsidRDefault="00904DFE" w:rsidP="00CF46DC">
            <w:pPr>
              <w:jc w:val="center"/>
              <w:rPr>
                <w:color w:val="000000"/>
                <w:sz w:val="17"/>
                <w:szCs w:val="17"/>
              </w:rPr>
            </w:pPr>
            <w:r w:rsidRPr="006B1A98">
              <w:rPr>
                <w:color w:val="000000"/>
                <w:sz w:val="17"/>
                <w:szCs w:val="17"/>
              </w:rPr>
              <w:t>134</w:t>
            </w:r>
          </w:p>
        </w:tc>
        <w:tc>
          <w:tcPr>
            <w:tcW w:w="540" w:type="dxa"/>
            <w:tcBorders>
              <w:top w:val="nil"/>
              <w:left w:val="nil"/>
              <w:bottom w:val="nil"/>
              <w:right w:val="nil"/>
            </w:tcBorders>
            <w:shd w:val="clear" w:color="000000" w:fill="FCE4D6"/>
            <w:noWrap/>
            <w:vAlign w:val="center"/>
            <w:hideMark/>
          </w:tcPr>
          <w:p w14:paraId="152FB85E" w14:textId="77777777" w:rsidR="00904DFE" w:rsidRPr="006B1A98" w:rsidRDefault="00904DFE" w:rsidP="00CF46DC">
            <w:pPr>
              <w:jc w:val="center"/>
              <w:rPr>
                <w:color w:val="000000"/>
                <w:sz w:val="17"/>
                <w:szCs w:val="17"/>
              </w:rPr>
            </w:pPr>
            <w:r w:rsidRPr="006B1A98">
              <w:rPr>
                <w:color w:val="000000"/>
                <w:sz w:val="17"/>
                <w:szCs w:val="17"/>
              </w:rPr>
              <w:t>151</w:t>
            </w:r>
          </w:p>
        </w:tc>
        <w:tc>
          <w:tcPr>
            <w:tcW w:w="540" w:type="dxa"/>
            <w:tcBorders>
              <w:top w:val="nil"/>
              <w:left w:val="nil"/>
              <w:bottom w:val="nil"/>
              <w:right w:val="nil"/>
            </w:tcBorders>
            <w:shd w:val="clear" w:color="000000" w:fill="FCE4D6"/>
            <w:noWrap/>
            <w:vAlign w:val="center"/>
            <w:hideMark/>
          </w:tcPr>
          <w:p w14:paraId="62C0ACDD" w14:textId="77777777" w:rsidR="00904DFE" w:rsidRPr="006B1A98" w:rsidRDefault="00904DFE" w:rsidP="00CF46DC">
            <w:pPr>
              <w:jc w:val="center"/>
              <w:rPr>
                <w:color w:val="000000"/>
                <w:sz w:val="17"/>
                <w:szCs w:val="17"/>
              </w:rPr>
            </w:pPr>
            <w:r w:rsidRPr="006B1A98">
              <w:rPr>
                <w:color w:val="000000"/>
                <w:sz w:val="17"/>
                <w:szCs w:val="17"/>
              </w:rPr>
              <w:t>130</w:t>
            </w:r>
          </w:p>
        </w:tc>
        <w:tc>
          <w:tcPr>
            <w:tcW w:w="540" w:type="dxa"/>
            <w:tcBorders>
              <w:top w:val="nil"/>
              <w:left w:val="nil"/>
              <w:bottom w:val="nil"/>
              <w:right w:val="nil"/>
            </w:tcBorders>
            <w:shd w:val="clear" w:color="000000" w:fill="FCE4D6"/>
            <w:noWrap/>
            <w:vAlign w:val="center"/>
            <w:hideMark/>
          </w:tcPr>
          <w:p w14:paraId="14B47567" w14:textId="77777777" w:rsidR="00904DFE" w:rsidRPr="006B1A98" w:rsidRDefault="00904DFE" w:rsidP="00CF46DC">
            <w:pPr>
              <w:jc w:val="center"/>
              <w:rPr>
                <w:color w:val="000000"/>
                <w:sz w:val="17"/>
                <w:szCs w:val="17"/>
              </w:rPr>
            </w:pPr>
            <w:r w:rsidRPr="006B1A98">
              <w:rPr>
                <w:color w:val="000000"/>
                <w:sz w:val="17"/>
                <w:szCs w:val="17"/>
              </w:rPr>
              <w:t>162</w:t>
            </w:r>
          </w:p>
        </w:tc>
        <w:tc>
          <w:tcPr>
            <w:tcW w:w="540" w:type="dxa"/>
            <w:tcBorders>
              <w:top w:val="nil"/>
              <w:left w:val="nil"/>
              <w:bottom w:val="nil"/>
              <w:right w:val="nil"/>
            </w:tcBorders>
            <w:shd w:val="clear" w:color="000000" w:fill="FCE4D6"/>
            <w:noWrap/>
            <w:vAlign w:val="center"/>
            <w:hideMark/>
          </w:tcPr>
          <w:p w14:paraId="6A089F19" w14:textId="77777777" w:rsidR="00904DFE" w:rsidRPr="006B1A98" w:rsidRDefault="00904DFE" w:rsidP="00CF46DC">
            <w:pPr>
              <w:jc w:val="center"/>
              <w:rPr>
                <w:color w:val="000000"/>
                <w:sz w:val="17"/>
                <w:szCs w:val="17"/>
              </w:rPr>
            </w:pPr>
            <w:r w:rsidRPr="006B1A98">
              <w:rPr>
                <w:color w:val="000000"/>
                <w:sz w:val="17"/>
                <w:szCs w:val="17"/>
              </w:rPr>
              <w:t>139</w:t>
            </w:r>
          </w:p>
        </w:tc>
        <w:tc>
          <w:tcPr>
            <w:tcW w:w="540" w:type="dxa"/>
            <w:tcBorders>
              <w:top w:val="nil"/>
              <w:left w:val="nil"/>
              <w:bottom w:val="nil"/>
              <w:right w:val="nil"/>
            </w:tcBorders>
            <w:shd w:val="clear" w:color="000000" w:fill="FCE4D6"/>
            <w:noWrap/>
            <w:vAlign w:val="center"/>
            <w:hideMark/>
          </w:tcPr>
          <w:p w14:paraId="67CC6223" w14:textId="77777777" w:rsidR="00904DFE" w:rsidRPr="006B1A98" w:rsidRDefault="00904DFE" w:rsidP="00CF46DC">
            <w:pPr>
              <w:jc w:val="center"/>
              <w:rPr>
                <w:color w:val="000000"/>
                <w:sz w:val="17"/>
                <w:szCs w:val="17"/>
              </w:rPr>
            </w:pPr>
            <w:r w:rsidRPr="006B1A98">
              <w:rPr>
                <w:color w:val="000000"/>
                <w:sz w:val="17"/>
                <w:szCs w:val="17"/>
              </w:rPr>
              <w:t>141</w:t>
            </w:r>
          </w:p>
        </w:tc>
        <w:tc>
          <w:tcPr>
            <w:tcW w:w="540" w:type="dxa"/>
            <w:tcBorders>
              <w:top w:val="nil"/>
              <w:left w:val="nil"/>
              <w:bottom w:val="nil"/>
              <w:right w:val="nil"/>
            </w:tcBorders>
            <w:shd w:val="clear" w:color="000000" w:fill="FCE4D6"/>
            <w:noWrap/>
            <w:vAlign w:val="center"/>
            <w:hideMark/>
          </w:tcPr>
          <w:p w14:paraId="26DDD3AD" w14:textId="77777777" w:rsidR="00904DFE" w:rsidRPr="006B1A98" w:rsidRDefault="00904DFE" w:rsidP="00CF46DC">
            <w:pPr>
              <w:jc w:val="center"/>
              <w:rPr>
                <w:color w:val="000000"/>
                <w:sz w:val="17"/>
                <w:szCs w:val="17"/>
              </w:rPr>
            </w:pPr>
            <w:r w:rsidRPr="006B1A98">
              <w:rPr>
                <w:color w:val="000000"/>
                <w:sz w:val="17"/>
                <w:szCs w:val="17"/>
              </w:rPr>
              <w:t>147</w:t>
            </w:r>
          </w:p>
        </w:tc>
        <w:tc>
          <w:tcPr>
            <w:tcW w:w="540" w:type="dxa"/>
            <w:tcBorders>
              <w:top w:val="nil"/>
              <w:left w:val="nil"/>
              <w:bottom w:val="nil"/>
              <w:right w:val="nil"/>
            </w:tcBorders>
            <w:shd w:val="clear" w:color="000000" w:fill="FCE4D6"/>
            <w:noWrap/>
            <w:vAlign w:val="center"/>
            <w:hideMark/>
          </w:tcPr>
          <w:p w14:paraId="270E4A19" w14:textId="77777777" w:rsidR="00904DFE" w:rsidRPr="006B1A98" w:rsidRDefault="00904DFE" w:rsidP="00CF46DC">
            <w:pPr>
              <w:jc w:val="center"/>
              <w:rPr>
                <w:color w:val="000000"/>
                <w:sz w:val="17"/>
                <w:szCs w:val="17"/>
              </w:rPr>
            </w:pPr>
            <w:r w:rsidRPr="006B1A98">
              <w:rPr>
                <w:color w:val="000000"/>
                <w:sz w:val="17"/>
                <w:szCs w:val="17"/>
              </w:rPr>
              <w:t>126</w:t>
            </w:r>
          </w:p>
        </w:tc>
        <w:tc>
          <w:tcPr>
            <w:tcW w:w="540" w:type="dxa"/>
            <w:tcBorders>
              <w:top w:val="nil"/>
              <w:left w:val="nil"/>
              <w:bottom w:val="nil"/>
              <w:right w:val="nil"/>
            </w:tcBorders>
            <w:shd w:val="clear" w:color="000000" w:fill="FCE4D6"/>
            <w:noWrap/>
            <w:vAlign w:val="center"/>
            <w:hideMark/>
          </w:tcPr>
          <w:p w14:paraId="6A3D6809" w14:textId="77777777" w:rsidR="00904DFE" w:rsidRPr="006B1A98" w:rsidRDefault="00904DFE" w:rsidP="00CF46DC">
            <w:pPr>
              <w:jc w:val="center"/>
              <w:rPr>
                <w:color w:val="000000"/>
                <w:sz w:val="17"/>
                <w:szCs w:val="17"/>
              </w:rPr>
            </w:pPr>
            <w:r w:rsidRPr="006B1A98">
              <w:rPr>
                <w:color w:val="000000"/>
                <w:sz w:val="17"/>
                <w:szCs w:val="17"/>
              </w:rPr>
              <w:t>145</w:t>
            </w:r>
          </w:p>
        </w:tc>
        <w:tc>
          <w:tcPr>
            <w:tcW w:w="540" w:type="dxa"/>
            <w:tcBorders>
              <w:top w:val="nil"/>
              <w:left w:val="nil"/>
              <w:bottom w:val="nil"/>
              <w:right w:val="nil"/>
            </w:tcBorders>
            <w:shd w:val="clear" w:color="000000" w:fill="FCE4D6"/>
            <w:noWrap/>
            <w:vAlign w:val="center"/>
            <w:hideMark/>
          </w:tcPr>
          <w:p w14:paraId="50CD21FF" w14:textId="77777777" w:rsidR="00904DFE" w:rsidRPr="006B1A98" w:rsidRDefault="00904DFE" w:rsidP="00CF46DC">
            <w:pPr>
              <w:jc w:val="center"/>
              <w:rPr>
                <w:color w:val="000000"/>
                <w:sz w:val="17"/>
                <w:szCs w:val="17"/>
              </w:rPr>
            </w:pPr>
            <w:r w:rsidRPr="006B1A98">
              <w:rPr>
                <w:color w:val="000000"/>
                <w:sz w:val="17"/>
                <w:szCs w:val="17"/>
              </w:rPr>
              <w:t>143</w:t>
            </w:r>
          </w:p>
        </w:tc>
        <w:tc>
          <w:tcPr>
            <w:tcW w:w="540" w:type="dxa"/>
            <w:tcBorders>
              <w:top w:val="nil"/>
              <w:left w:val="nil"/>
              <w:bottom w:val="nil"/>
              <w:right w:val="nil"/>
            </w:tcBorders>
            <w:shd w:val="clear" w:color="000000" w:fill="FCE4D6"/>
            <w:noWrap/>
            <w:vAlign w:val="center"/>
            <w:hideMark/>
          </w:tcPr>
          <w:p w14:paraId="689E0FB9" w14:textId="77777777" w:rsidR="00904DFE" w:rsidRPr="006B1A98" w:rsidRDefault="00904DFE" w:rsidP="00CF46DC">
            <w:pPr>
              <w:jc w:val="center"/>
              <w:rPr>
                <w:color w:val="000000"/>
                <w:sz w:val="17"/>
                <w:szCs w:val="17"/>
              </w:rPr>
            </w:pPr>
            <w:r w:rsidRPr="006B1A98">
              <w:rPr>
                <w:color w:val="000000"/>
                <w:sz w:val="17"/>
                <w:szCs w:val="17"/>
              </w:rPr>
              <w:t>162</w:t>
            </w:r>
          </w:p>
        </w:tc>
      </w:tr>
    </w:tbl>
    <w:p w14:paraId="06269C63" w14:textId="77777777" w:rsidR="00904DFE" w:rsidRPr="006B1A98" w:rsidRDefault="00904DFE" w:rsidP="00904DFE">
      <w:pPr>
        <w:rPr>
          <w:sz w:val="17"/>
          <w:szCs w:val="17"/>
        </w:rPr>
      </w:pPr>
    </w:p>
    <w:p w14:paraId="124A3512" w14:textId="77777777" w:rsidR="00904DFE" w:rsidRPr="006B1A98" w:rsidRDefault="00904DFE" w:rsidP="00904DFE">
      <w:pPr>
        <w:jc w:val="center"/>
        <w:rPr>
          <w:sz w:val="17"/>
          <w:szCs w:val="17"/>
        </w:rPr>
      </w:pPr>
      <w:r w:rsidRPr="006B1A98">
        <w:rPr>
          <w:sz w:val="17"/>
          <w:szCs w:val="17"/>
        </w:rPr>
        <w:t>Tabla 3.1 Registro de tiempos de soporte técnico que fueron exitosos.</w:t>
      </w:r>
    </w:p>
    <w:p w14:paraId="43E2A25F" w14:textId="77777777" w:rsidR="00904DFE" w:rsidRPr="006B1A98" w:rsidRDefault="00904DFE" w:rsidP="00904DFE">
      <w:pPr>
        <w:rPr>
          <w:sz w:val="17"/>
          <w:szCs w:val="17"/>
        </w:rPr>
      </w:pPr>
    </w:p>
    <w:p w14:paraId="687BDE24" w14:textId="77777777" w:rsidR="00904DFE" w:rsidRPr="006B1A98" w:rsidRDefault="00904DFE" w:rsidP="00904DFE">
      <w:pPr>
        <w:pStyle w:val="ListParagraph"/>
        <w:ind w:left="0"/>
        <w:rPr>
          <w:sz w:val="17"/>
          <w:szCs w:val="17"/>
        </w:rPr>
      </w:pPr>
      <w:bookmarkStart w:id="1" w:name="OLE_LINK1"/>
      <w:r w:rsidRPr="006B1A98">
        <w:rPr>
          <w:sz w:val="17"/>
          <w:szCs w:val="17"/>
        </w:rPr>
        <w:t xml:space="preserve">Determinar la distribución de probabilidad con un nivel de significancia de </w:t>
      </w:r>
      <m:oMath>
        <m:r>
          <w:rPr>
            <w:rFonts w:ascii="Cambria Math" w:hAnsi="Cambria Math"/>
            <w:sz w:val="17"/>
            <w:szCs w:val="17"/>
          </w:rPr>
          <m:t>α=1%.</m:t>
        </m:r>
      </m:oMath>
    </w:p>
    <w:bookmarkEnd w:id="1"/>
    <w:p w14:paraId="7305FDCA" w14:textId="77777777" w:rsidR="00904DFE" w:rsidRPr="006B1A98" w:rsidRDefault="00904DFE" w:rsidP="00904DFE">
      <w:pPr>
        <w:rPr>
          <w:sz w:val="17"/>
          <w:szCs w:val="17"/>
        </w:rPr>
      </w:pPr>
    </w:p>
    <w:p w14:paraId="5C36E270" w14:textId="77777777" w:rsidR="00CA0445" w:rsidRDefault="00CA0445" w:rsidP="00904DFE">
      <w:pPr>
        <w:rPr>
          <w:color w:val="FF0000"/>
          <w:sz w:val="17"/>
          <w:szCs w:val="17"/>
        </w:rPr>
      </w:pPr>
    </w:p>
    <w:p w14:paraId="1CE33CEA" w14:textId="6A550F3F" w:rsidR="00CA0445" w:rsidRPr="00CA0445" w:rsidRDefault="00CA0445" w:rsidP="00904DFE">
      <w:pPr>
        <w:rPr>
          <w:color w:val="FF0000"/>
          <w:sz w:val="17"/>
          <w:szCs w:val="17"/>
        </w:rPr>
      </w:pPr>
      <w:r w:rsidRPr="00CA0445">
        <w:rPr>
          <w:color w:val="FF0000"/>
          <w:sz w:val="17"/>
          <w:szCs w:val="17"/>
        </w:rPr>
        <w:t>Texto home desarrollo</w:t>
      </w:r>
    </w:p>
    <w:p w14:paraId="54A4A0F8" w14:textId="77777777" w:rsidR="00CA0445" w:rsidRDefault="00CA0445" w:rsidP="00904DFE">
      <w:pPr>
        <w:rPr>
          <w:color w:val="0070C0"/>
          <w:sz w:val="17"/>
          <w:szCs w:val="17"/>
        </w:rPr>
      </w:pPr>
    </w:p>
    <w:p w14:paraId="32669DCE" w14:textId="4FD7C396" w:rsidR="00CA0445" w:rsidRDefault="00CA0445" w:rsidP="00904DFE">
      <w:pPr>
        <w:rPr>
          <w:b/>
          <w:color w:val="000000" w:themeColor="text1"/>
          <w:sz w:val="17"/>
          <w:szCs w:val="17"/>
        </w:rPr>
      </w:pPr>
      <w:r>
        <w:rPr>
          <w:b/>
          <w:color w:val="000000" w:themeColor="text1"/>
          <w:sz w:val="17"/>
          <w:szCs w:val="17"/>
        </w:rPr>
        <w:t>Desarrollo</w:t>
      </w:r>
    </w:p>
    <w:p w14:paraId="696E8456" w14:textId="77777777" w:rsidR="00CA0445" w:rsidRPr="00CA0445" w:rsidRDefault="00CA0445" w:rsidP="00904DFE">
      <w:pPr>
        <w:rPr>
          <w:b/>
          <w:color w:val="000000" w:themeColor="text1"/>
          <w:sz w:val="17"/>
          <w:szCs w:val="17"/>
        </w:rPr>
      </w:pPr>
    </w:p>
    <w:p w14:paraId="47E6321B" w14:textId="25C0A3B5" w:rsidR="00904DFE" w:rsidRPr="006B1A98" w:rsidRDefault="00904DFE" w:rsidP="00904DFE">
      <w:pPr>
        <w:rPr>
          <w:sz w:val="17"/>
          <w:szCs w:val="17"/>
        </w:rPr>
      </w:pPr>
      <w:r w:rsidRPr="006B1A98">
        <w:rPr>
          <w:color w:val="0070C0"/>
          <w:sz w:val="17"/>
          <w:szCs w:val="17"/>
        </w:rPr>
        <w:t xml:space="preserve"> </w:t>
      </w:r>
      <w:r w:rsidRPr="006B1A98">
        <w:rPr>
          <w:sz w:val="17"/>
          <w:szCs w:val="17"/>
        </w:rPr>
        <w:t>Vamos a realizar el paso a paso de la prueba de chi-cuadrado con estos datos. Teóricamente, los procesos relacionados con tiempo de atención tienden a seguir ciertas distribuciones dependiendo de si tenemos o no, registros de las atenciones. En este caso, la distribución que se asocia a estas atenciones corresponden a tres posibles casos:</w:t>
      </w:r>
    </w:p>
    <w:p w14:paraId="651D1C3C" w14:textId="77777777" w:rsidR="00904DFE" w:rsidRPr="006B1A98" w:rsidRDefault="00904DFE" w:rsidP="00904DFE">
      <w:pPr>
        <w:rPr>
          <w:sz w:val="17"/>
          <w:szCs w:val="17"/>
        </w:rPr>
      </w:pPr>
    </w:p>
    <w:p w14:paraId="28D10F40" w14:textId="77777777" w:rsidR="00904DFE" w:rsidRPr="006B1A98" w:rsidRDefault="00904DFE" w:rsidP="00904DFE">
      <w:pPr>
        <w:pStyle w:val="ListParagraph"/>
        <w:numPr>
          <w:ilvl w:val="0"/>
          <w:numId w:val="9"/>
        </w:numPr>
        <w:rPr>
          <w:sz w:val="17"/>
          <w:szCs w:val="17"/>
        </w:rPr>
      </w:pPr>
      <w:r w:rsidRPr="006B1A98">
        <w:rPr>
          <w:sz w:val="17"/>
          <w:szCs w:val="17"/>
        </w:rPr>
        <w:t>Distribución normal.</w:t>
      </w:r>
    </w:p>
    <w:p w14:paraId="7742E1D7" w14:textId="77777777" w:rsidR="00904DFE" w:rsidRPr="006B1A98" w:rsidRDefault="00904DFE" w:rsidP="00904DFE">
      <w:pPr>
        <w:pStyle w:val="ListParagraph"/>
        <w:numPr>
          <w:ilvl w:val="0"/>
          <w:numId w:val="9"/>
        </w:numPr>
        <w:rPr>
          <w:sz w:val="17"/>
          <w:szCs w:val="17"/>
        </w:rPr>
      </w:pPr>
      <w:r w:rsidRPr="006B1A98">
        <w:rPr>
          <w:sz w:val="17"/>
          <w:szCs w:val="17"/>
        </w:rPr>
        <w:t>Distribución lognormal.</w:t>
      </w:r>
    </w:p>
    <w:p w14:paraId="5BDEDBE8" w14:textId="77777777" w:rsidR="00904DFE" w:rsidRPr="006B1A98" w:rsidRDefault="00904DFE" w:rsidP="00904DFE">
      <w:pPr>
        <w:pStyle w:val="ListParagraph"/>
        <w:numPr>
          <w:ilvl w:val="0"/>
          <w:numId w:val="9"/>
        </w:numPr>
        <w:rPr>
          <w:sz w:val="17"/>
          <w:szCs w:val="17"/>
        </w:rPr>
      </w:pPr>
      <w:r w:rsidRPr="006B1A98">
        <w:rPr>
          <w:sz w:val="17"/>
          <w:szCs w:val="17"/>
        </w:rPr>
        <w:t>Distribución beta.</w:t>
      </w:r>
    </w:p>
    <w:p w14:paraId="0FA73537" w14:textId="77777777" w:rsidR="00904DFE" w:rsidRPr="006B1A98" w:rsidRDefault="00904DFE" w:rsidP="00904DFE">
      <w:pPr>
        <w:rPr>
          <w:sz w:val="17"/>
          <w:szCs w:val="17"/>
        </w:rPr>
      </w:pPr>
    </w:p>
    <w:p w14:paraId="1CB141F8" w14:textId="77777777" w:rsidR="00904DFE" w:rsidRDefault="00904DFE" w:rsidP="00904DFE">
      <w:pPr>
        <w:rPr>
          <w:sz w:val="17"/>
          <w:szCs w:val="17"/>
        </w:rPr>
      </w:pPr>
      <w:r w:rsidRPr="006B1A98">
        <w:rPr>
          <w:sz w:val="17"/>
          <w:szCs w:val="17"/>
        </w:rPr>
        <w:t>Vamos a realizar e</w:t>
      </w:r>
      <w:r>
        <w:rPr>
          <w:sz w:val="17"/>
          <w:szCs w:val="17"/>
        </w:rPr>
        <w:t>l histograma para determinar cuá</w:t>
      </w:r>
      <w:r w:rsidRPr="006B1A98">
        <w:rPr>
          <w:sz w:val="17"/>
          <w:szCs w:val="17"/>
        </w:rPr>
        <w:t>l de las tres distribuciones se aproxima mejor a esos datos.</w:t>
      </w:r>
    </w:p>
    <w:p w14:paraId="2377445C" w14:textId="77777777" w:rsidR="00CA0445" w:rsidRDefault="00CA0445" w:rsidP="00904DFE">
      <w:pPr>
        <w:rPr>
          <w:sz w:val="17"/>
          <w:szCs w:val="17"/>
        </w:rPr>
      </w:pPr>
    </w:p>
    <w:p w14:paraId="3186425B" w14:textId="291BDFC1" w:rsidR="00CA0445" w:rsidRDefault="00CA0445" w:rsidP="00904DFE">
      <w:pPr>
        <w:rPr>
          <w:sz w:val="17"/>
          <w:szCs w:val="17"/>
        </w:rPr>
      </w:pPr>
      <w:r>
        <w:rPr>
          <w:sz w:val="17"/>
          <w:szCs w:val="17"/>
        </w:rPr>
        <w:t>Sigue el paso a paso para la solución de este problema.</w:t>
      </w:r>
    </w:p>
    <w:p w14:paraId="5334BBF7" w14:textId="77777777" w:rsidR="00CA0445" w:rsidRDefault="00CA0445" w:rsidP="00904DFE">
      <w:pPr>
        <w:rPr>
          <w:sz w:val="17"/>
          <w:szCs w:val="17"/>
        </w:rPr>
      </w:pPr>
    </w:p>
    <w:p w14:paraId="2D63AD9B" w14:textId="77777777" w:rsidR="00CA0445" w:rsidRDefault="00CA0445" w:rsidP="00904DFE">
      <w:pPr>
        <w:rPr>
          <w:sz w:val="17"/>
          <w:szCs w:val="17"/>
        </w:rPr>
      </w:pPr>
    </w:p>
    <w:p w14:paraId="573C8967" w14:textId="53B33757" w:rsidR="00904DFE" w:rsidRPr="006B1A98" w:rsidRDefault="00D17A59" w:rsidP="00904DFE">
      <w:pPr>
        <w:rPr>
          <w:color w:val="FF0000"/>
          <w:sz w:val="17"/>
          <w:szCs w:val="17"/>
        </w:rPr>
      </w:pPr>
      <w:r w:rsidRPr="00D17A59">
        <w:rPr>
          <w:color w:val="FF0000"/>
          <w:sz w:val="17"/>
          <w:szCs w:val="17"/>
        </w:rPr>
        <w:t>Botón</w:t>
      </w:r>
      <w:r w:rsidR="009620E6">
        <w:rPr>
          <w:color w:val="FF0000"/>
          <w:sz w:val="17"/>
          <w:szCs w:val="17"/>
        </w:rPr>
        <w:t xml:space="preserve"> 1 desarrollo</w:t>
      </w:r>
    </w:p>
    <w:p w14:paraId="48702B1B" w14:textId="77777777" w:rsidR="00904DFE" w:rsidRPr="006B1A98" w:rsidRDefault="00904DFE" w:rsidP="00904DFE">
      <w:pPr>
        <w:pStyle w:val="ListParagraph"/>
        <w:numPr>
          <w:ilvl w:val="0"/>
          <w:numId w:val="10"/>
        </w:numPr>
        <w:ind w:left="1276" w:hanging="992"/>
        <w:jc w:val="both"/>
        <w:rPr>
          <w:sz w:val="17"/>
          <w:szCs w:val="17"/>
        </w:rPr>
      </w:pPr>
      <w:r w:rsidRPr="006B1A98">
        <w:rPr>
          <w:sz w:val="17"/>
          <w:szCs w:val="17"/>
        </w:rPr>
        <w:t xml:space="preserve">: </w:t>
      </w:r>
      <w:r>
        <w:rPr>
          <w:sz w:val="17"/>
          <w:szCs w:val="17"/>
        </w:rPr>
        <w:t>D</w:t>
      </w:r>
      <w:r w:rsidRPr="006B1A98">
        <w:rPr>
          <w:sz w:val="17"/>
          <w:szCs w:val="17"/>
        </w:rPr>
        <w:t>e la información dada debemos obtener la media y la varianza de los datos. Por definición, debemos recordar que:</w:t>
      </w:r>
    </w:p>
    <w:p w14:paraId="123279DC" w14:textId="77777777" w:rsidR="00904DFE" w:rsidRPr="006B1A98" w:rsidRDefault="00904DFE" w:rsidP="00904DFE">
      <w:pPr>
        <w:pStyle w:val="ListParagraph"/>
        <w:ind w:left="1276"/>
        <w:jc w:val="both"/>
        <w:rPr>
          <w:sz w:val="17"/>
          <w:szCs w:val="17"/>
        </w:rPr>
      </w:pPr>
    </w:p>
    <w:p w14:paraId="3579B89A" w14:textId="77777777" w:rsidR="00904DFE" w:rsidRPr="006B1A98" w:rsidRDefault="00004411" w:rsidP="00904DFE">
      <w:pPr>
        <w:pStyle w:val="ListParagraph"/>
        <w:ind w:left="1276"/>
        <w:jc w:val="both"/>
        <w:rPr>
          <w:sz w:val="17"/>
          <w:szCs w:val="17"/>
        </w:rPr>
      </w:pPr>
      <m:oMathPara>
        <m:oMath>
          <m:acc>
            <m:accPr>
              <m:chr m:val="̅"/>
              <m:ctrlPr>
                <w:rPr>
                  <w:rFonts w:ascii="Cambria Math" w:hAnsi="Cambria Math"/>
                  <w:i/>
                  <w:sz w:val="17"/>
                  <w:szCs w:val="17"/>
                </w:rPr>
              </m:ctrlPr>
            </m:accPr>
            <m:e>
              <m:r>
                <w:rPr>
                  <w:rFonts w:ascii="Cambria Math" w:hAnsi="Cambria Math"/>
                  <w:sz w:val="17"/>
                  <w:szCs w:val="17"/>
                </w:rPr>
                <m:t>x</m:t>
              </m:r>
            </m:e>
          </m:acc>
          <m:r>
            <w:rPr>
              <w:rFonts w:ascii="Cambria Math" w:hAnsi="Cambria Math"/>
              <w:sz w:val="17"/>
              <w:szCs w:val="17"/>
            </w:rPr>
            <m:t>=</m:t>
          </m:r>
          <m:f>
            <m:fPr>
              <m:ctrlPr>
                <w:rPr>
                  <w:rFonts w:ascii="Cambria Math" w:hAnsi="Cambria Math"/>
                  <w:i/>
                  <w:sz w:val="17"/>
                  <w:szCs w:val="17"/>
                </w:rPr>
              </m:ctrlPr>
            </m:fPr>
            <m:num>
              <m:r>
                <w:rPr>
                  <w:rFonts w:ascii="Cambria Math" w:hAnsi="Cambria Math"/>
                  <w:sz w:val="17"/>
                  <w:szCs w:val="17"/>
                </w:rPr>
                <m:t>1</m:t>
              </m:r>
            </m:num>
            <m:den>
              <m:r>
                <w:rPr>
                  <w:rFonts w:ascii="Cambria Math" w:hAnsi="Cambria Math"/>
                  <w:sz w:val="17"/>
                  <w:szCs w:val="17"/>
                </w:rPr>
                <m:t>n</m:t>
              </m:r>
            </m:den>
          </m:f>
          <m:r>
            <w:rPr>
              <w:rFonts w:ascii="Cambria Math" w:hAnsi="Cambria Math"/>
              <w:sz w:val="17"/>
              <w:szCs w:val="17"/>
            </w:rPr>
            <m:t xml:space="preserve"> </m:t>
          </m:r>
          <m:nary>
            <m:naryPr>
              <m:chr m:val="∑"/>
              <m:limLoc m:val="undOvr"/>
              <m:ctrlPr>
                <w:rPr>
                  <w:rFonts w:ascii="Cambria Math" w:hAnsi="Cambria Math"/>
                  <w:i/>
                  <w:sz w:val="17"/>
                  <w:szCs w:val="17"/>
                </w:rPr>
              </m:ctrlPr>
            </m:naryPr>
            <m:sub>
              <m:r>
                <w:rPr>
                  <w:rFonts w:ascii="Cambria Math" w:hAnsi="Cambria Math"/>
                  <w:sz w:val="17"/>
                  <w:szCs w:val="17"/>
                </w:rPr>
                <m:t>i=1</m:t>
              </m:r>
            </m:sub>
            <m:sup>
              <m:r>
                <w:rPr>
                  <w:rFonts w:ascii="Cambria Math" w:hAnsi="Cambria Math"/>
                  <w:sz w:val="17"/>
                  <w:szCs w:val="17"/>
                </w:rPr>
                <m:t>n</m:t>
              </m:r>
            </m:sup>
            <m:e>
              <m:sSub>
                <m:sSubPr>
                  <m:ctrlPr>
                    <w:rPr>
                      <w:rFonts w:ascii="Cambria Math" w:hAnsi="Cambria Math"/>
                      <w:i/>
                      <w:sz w:val="17"/>
                      <w:szCs w:val="17"/>
                    </w:rPr>
                  </m:ctrlPr>
                </m:sSubPr>
                <m:e>
                  <m:r>
                    <w:rPr>
                      <w:rFonts w:ascii="Cambria Math" w:hAnsi="Cambria Math"/>
                      <w:sz w:val="17"/>
                      <w:szCs w:val="17"/>
                    </w:rPr>
                    <m:t>x</m:t>
                  </m:r>
                </m:e>
                <m:sub>
                  <m:r>
                    <w:rPr>
                      <w:rFonts w:ascii="Cambria Math" w:hAnsi="Cambria Math"/>
                      <w:sz w:val="17"/>
                      <w:szCs w:val="17"/>
                    </w:rPr>
                    <m:t>i</m:t>
                  </m:r>
                </m:sub>
              </m:sSub>
            </m:e>
          </m:nary>
          <m:r>
            <w:rPr>
              <w:rFonts w:ascii="Cambria Math" w:hAnsi="Cambria Math"/>
              <w:sz w:val="17"/>
              <w:szCs w:val="17"/>
            </w:rPr>
            <m:t xml:space="preserve">        ;        </m:t>
          </m:r>
          <m:sSup>
            <m:sSupPr>
              <m:ctrlPr>
                <w:rPr>
                  <w:rFonts w:ascii="Cambria Math" w:hAnsi="Cambria Math"/>
                  <w:i/>
                  <w:sz w:val="17"/>
                  <w:szCs w:val="17"/>
                </w:rPr>
              </m:ctrlPr>
            </m:sSupPr>
            <m:e>
              <m:r>
                <w:rPr>
                  <w:rFonts w:ascii="Cambria Math" w:hAnsi="Cambria Math"/>
                  <w:sz w:val="17"/>
                  <w:szCs w:val="17"/>
                </w:rPr>
                <m:t>s</m:t>
              </m:r>
            </m:e>
            <m:sup>
              <m:r>
                <w:rPr>
                  <w:rFonts w:ascii="Cambria Math" w:hAnsi="Cambria Math"/>
                  <w:sz w:val="17"/>
                  <w:szCs w:val="17"/>
                </w:rPr>
                <m:t>2</m:t>
              </m:r>
            </m:sup>
          </m:sSup>
          <m:r>
            <w:rPr>
              <w:rFonts w:ascii="Cambria Math" w:hAnsi="Cambria Math"/>
              <w:sz w:val="17"/>
              <w:szCs w:val="17"/>
            </w:rPr>
            <m:t>=</m:t>
          </m:r>
          <m:f>
            <m:fPr>
              <m:ctrlPr>
                <w:rPr>
                  <w:rFonts w:ascii="Cambria Math" w:hAnsi="Cambria Math"/>
                  <w:i/>
                  <w:sz w:val="17"/>
                  <w:szCs w:val="17"/>
                </w:rPr>
              </m:ctrlPr>
            </m:fPr>
            <m:num>
              <m:r>
                <w:rPr>
                  <w:rFonts w:ascii="Cambria Math" w:hAnsi="Cambria Math"/>
                  <w:sz w:val="17"/>
                  <w:szCs w:val="17"/>
                </w:rPr>
                <m:t>1</m:t>
              </m:r>
            </m:num>
            <m:den>
              <m:r>
                <w:rPr>
                  <w:rFonts w:ascii="Cambria Math" w:hAnsi="Cambria Math"/>
                  <w:sz w:val="17"/>
                  <w:szCs w:val="17"/>
                </w:rPr>
                <m:t>n-1</m:t>
              </m:r>
            </m:den>
          </m:f>
          <m:r>
            <w:rPr>
              <w:rFonts w:ascii="Cambria Math" w:hAnsi="Cambria Math"/>
              <w:sz w:val="17"/>
              <w:szCs w:val="17"/>
            </w:rPr>
            <m:t xml:space="preserve"> </m:t>
          </m:r>
          <m:nary>
            <m:naryPr>
              <m:chr m:val="∑"/>
              <m:limLoc m:val="undOvr"/>
              <m:ctrlPr>
                <w:rPr>
                  <w:rFonts w:ascii="Cambria Math" w:hAnsi="Cambria Math"/>
                  <w:i/>
                  <w:sz w:val="17"/>
                  <w:szCs w:val="17"/>
                </w:rPr>
              </m:ctrlPr>
            </m:naryPr>
            <m:sub>
              <m:r>
                <w:rPr>
                  <w:rFonts w:ascii="Cambria Math" w:hAnsi="Cambria Math"/>
                  <w:sz w:val="17"/>
                  <w:szCs w:val="17"/>
                </w:rPr>
                <m:t>i=1</m:t>
              </m:r>
            </m:sub>
            <m:sup>
              <m:r>
                <w:rPr>
                  <w:rFonts w:ascii="Cambria Math" w:hAnsi="Cambria Math"/>
                  <w:sz w:val="17"/>
                  <w:szCs w:val="17"/>
                </w:rPr>
                <m:t>n</m:t>
              </m:r>
            </m:sup>
            <m:e>
              <m:sSup>
                <m:sSupPr>
                  <m:ctrlPr>
                    <w:rPr>
                      <w:rFonts w:ascii="Cambria Math" w:hAnsi="Cambria Math"/>
                      <w:i/>
                      <w:sz w:val="17"/>
                      <w:szCs w:val="17"/>
                    </w:rPr>
                  </m:ctrlPr>
                </m:sSupPr>
                <m:e>
                  <m:d>
                    <m:dPr>
                      <m:ctrlPr>
                        <w:rPr>
                          <w:rFonts w:ascii="Cambria Math" w:hAnsi="Cambria Math"/>
                          <w:i/>
                          <w:sz w:val="17"/>
                          <w:szCs w:val="17"/>
                        </w:rPr>
                      </m:ctrlPr>
                    </m:dPr>
                    <m:e>
                      <m:acc>
                        <m:accPr>
                          <m:chr m:val="̅"/>
                          <m:ctrlPr>
                            <w:rPr>
                              <w:rFonts w:ascii="Cambria Math" w:hAnsi="Cambria Math"/>
                              <w:i/>
                              <w:sz w:val="17"/>
                              <w:szCs w:val="17"/>
                            </w:rPr>
                          </m:ctrlPr>
                        </m:accPr>
                        <m:e>
                          <m:r>
                            <w:rPr>
                              <w:rFonts w:ascii="Cambria Math" w:hAnsi="Cambria Math"/>
                              <w:sz w:val="17"/>
                              <w:szCs w:val="17"/>
                            </w:rPr>
                            <m:t>x</m:t>
                          </m:r>
                        </m:e>
                      </m:acc>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x</m:t>
                          </m:r>
                        </m:e>
                        <m:sub>
                          <m:r>
                            <w:rPr>
                              <w:rFonts w:ascii="Cambria Math" w:hAnsi="Cambria Math"/>
                              <w:sz w:val="17"/>
                              <w:szCs w:val="17"/>
                            </w:rPr>
                            <m:t>i</m:t>
                          </m:r>
                        </m:sub>
                      </m:sSub>
                    </m:e>
                  </m:d>
                </m:e>
                <m:sup>
                  <m:r>
                    <w:rPr>
                      <w:rFonts w:ascii="Cambria Math" w:hAnsi="Cambria Math"/>
                      <w:sz w:val="17"/>
                      <w:szCs w:val="17"/>
                    </w:rPr>
                    <m:t>2</m:t>
                  </m:r>
                </m:sup>
              </m:sSup>
            </m:e>
          </m:nary>
        </m:oMath>
      </m:oMathPara>
    </w:p>
    <w:p w14:paraId="19ABB0F5" w14:textId="77777777" w:rsidR="00904DFE" w:rsidRPr="006B1A98" w:rsidRDefault="00904DFE" w:rsidP="00904DFE">
      <w:pPr>
        <w:pStyle w:val="ListParagraph"/>
        <w:ind w:left="1276"/>
        <w:jc w:val="both"/>
        <w:rPr>
          <w:sz w:val="17"/>
          <w:szCs w:val="17"/>
        </w:rPr>
      </w:pPr>
    </w:p>
    <w:p w14:paraId="6AB065A4" w14:textId="77777777" w:rsidR="00904DFE" w:rsidRPr="006B1A98" w:rsidRDefault="00904DFE" w:rsidP="00904DFE">
      <w:pPr>
        <w:pStyle w:val="ListParagraph"/>
        <w:ind w:left="1276"/>
        <w:jc w:val="both"/>
        <w:rPr>
          <w:sz w:val="17"/>
          <w:szCs w:val="17"/>
        </w:rPr>
      </w:pPr>
      <w:r w:rsidRPr="006B1A98">
        <w:rPr>
          <w:sz w:val="17"/>
          <w:szCs w:val="17"/>
        </w:rPr>
        <w:t xml:space="preserve">Realizando esta operación, teniendo en cuenta que tenemos 85 datos, obtenemos que la media es </w:t>
      </w:r>
      <m:oMath>
        <m:acc>
          <m:accPr>
            <m:chr m:val="̅"/>
            <m:ctrlPr>
              <w:rPr>
                <w:rFonts w:ascii="Cambria Math" w:hAnsi="Cambria Math"/>
                <w:i/>
                <w:sz w:val="17"/>
                <w:szCs w:val="17"/>
              </w:rPr>
            </m:ctrlPr>
          </m:accPr>
          <m:e>
            <m:r>
              <w:rPr>
                <w:rFonts w:ascii="Cambria Math" w:hAnsi="Cambria Math"/>
                <w:sz w:val="17"/>
                <w:szCs w:val="17"/>
              </w:rPr>
              <m:t>x</m:t>
            </m:r>
          </m:e>
        </m:acc>
        <m:r>
          <w:rPr>
            <w:rFonts w:ascii="Cambria Math" w:hAnsi="Cambria Math"/>
            <w:sz w:val="17"/>
            <w:szCs w:val="17"/>
          </w:rPr>
          <m:t>=139.94</m:t>
        </m:r>
      </m:oMath>
      <w:r w:rsidRPr="006B1A98">
        <w:rPr>
          <w:sz w:val="17"/>
          <w:szCs w:val="17"/>
        </w:rPr>
        <w:t xml:space="preserve"> y </w:t>
      </w:r>
      <m:oMath>
        <m:sSup>
          <m:sSupPr>
            <m:ctrlPr>
              <w:rPr>
                <w:rFonts w:ascii="Cambria Math" w:hAnsi="Cambria Math"/>
                <w:i/>
                <w:sz w:val="17"/>
                <w:szCs w:val="17"/>
              </w:rPr>
            </m:ctrlPr>
          </m:sSupPr>
          <m:e>
            <m:r>
              <w:rPr>
                <w:rFonts w:ascii="Cambria Math" w:hAnsi="Cambria Math"/>
                <w:sz w:val="17"/>
                <w:szCs w:val="17"/>
              </w:rPr>
              <m:t>s</m:t>
            </m:r>
          </m:e>
          <m:sup>
            <m:r>
              <w:rPr>
                <w:rFonts w:ascii="Cambria Math" w:hAnsi="Cambria Math"/>
                <w:sz w:val="17"/>
                <w:szCs w:val="17"/>
              </w:rPr>
              <m:t>2</m:t>
            </m:r>
          </m:sup>
        </m:sSup>
        <m:r>
          <w:rPr>
            <w:rFonts w:ascii="Cambria Math" w:hAnsi="Cambria Math"/>
            <w:sz w:val="17"/>
            <w:szCs w:val="17"/>
          </w:rPr>
          <m:t>=135.82</m:t>
        </m:r>
      </m:oMath>
      <w:r w:rsidRPr="006B1A98">
        <w:rPr>
          <w:sz w:val="17"/>
          <w:szCs w:val="17"/>
        </w:rPr>
        <w:t>.</w:t>
      </w:r>
    </w:p>
    <w:p w14:paraId="0F7DFE82" w14:textId="77777777" w:rsidR="00DE3625" w:rsidRDefault="00DE3625" w:rsidP="00DE3625">
      <w:pPr>
        <w:rPr>
          <w:color w:val="FF0000"/>
          <w:sz w:val="17"/>
          <w:szCs w:val="17"/>
        </w:rPr>
      </w:pPr>
    </w:p>
    <w:p w14:paraId="0C383F17" w14:textId="140AD94A" w:rsidR="00904DFE" w:rsidRPr="00DE3625" w:rsidRDefault="00DE3625" w:rsidP="00DE3625">
      <w:pPr>
        <w:rPr>
          <w:color w:val="FF0000"/>
          <w:sz w:val="17"/>
          <w:szCs w:val="17"/>
        </w:rPr>
      </w:pPr>
      <w:r w:rsidRPr="00D17A59">
        <w:rPr>
          <w:color w:val="FF0000"/>
          <w:sz w:val="17"/>
          <w:szCs w:val="17"/>
        </w:rPr>
        <w:t>Botón</w:t>
      </w:r>
      <w:r>
        <w:rPr>
          <w:color w:val="FF0000"/>
          <w:sz w:val="17"/>
          <w:szCs w:val="17"/>
        </w:rPr>
        <w:t xml:space="preserve"> 2 desarrollo</w:t>
      </w:r>
    </w:p>
    <w:p w14:paraId="64D90828" w14:textId="77777777" w:rsidR="00904DFE" w:rsidRPr="006B1A98" w:rsidRDefault="00904DFE" w:rsidP="00904DFE">
      <w:pPr>
        <w:pStyle w:val="ListParagraph"/>
        <w:numPr>
          <w:ilvl w:val="0"/>
          <w:numId w:val="10"/>
        </w:numPr>
        <w:ind w:left="851" w:hanging="567"/>
        <w:jc w:val="both"/>
        <w:rPr>
          <w:sz w:val="17"/>
          <w:szCs w:val="17"/>
        </w:rPr>
      </w:pPr>
      <w:r w:rsidRPr="006B1A98">
        <w:rPr>
          <w:sz w:val="17"/>
          <w:szCs w:val="17"/>
        </w:rPr>
        <w:t xml:space="preserve">: </w:t>
      </w:r>
      <w:r>
        <w:rPr>
          <w:sz w:val="17"/>
          <w:szCs w:val="17"/>
        </w:rPr>
        <w:t>V</w:t>
      </w:r>
      <w:r w:rsidRPr="006B1A98">
        <w:rPr>
          <w:sz w:val="17"/>
          <w:szCs w:val="17"/>
        </w:rPr>
        <w:t xml:space="preserve">amos a elaborar un histograma con los datos, la fórmula nos dice que el número de intervalos </w:t>
      </w:r>
      <m:oMath>
        <m:r>
          <w:rPr>
            <w:rFonts w:ascii="Cambria Math" w:hAnsi="Cambria Math"/>
            <w:sz w:val="17"/>
            <w:szCs w:val="17"/>
          </w:rPr>
          <m:t>m=</m:t>
        </m:r>
        <m:d>
          <m:dPr>
            <m:begChr m:val="⌈"/>
            <m:endChr m:val="⌉"/>
            <m:ctrlPr>
              <w:rPr>
                <w:rFonts w:ascii="Cambria Math" w:hAnsi="Cambria Math"/>
                <w:i/>
                <w:sz w:val="17"/>
                <w:szCs w:val="17"/>
              </w:rPr>
            </m:ctrlPr>
          </m:dPr>
          <m:e>
            <m:rad>
              <m:radPr>
                <m:degHide m:val="1"/>
                <m:ctrlPr>
                  <w:rPr>
                    <w:rFonts w:ascii="Cambria Math" w:hAnsi="Cambria Math"/>
                    <w:i/>
                    <w:sz w:val="17"/>
                    <w:szCs w:val="17"/>
                  </w:rPr>
                </m:ctrlPr>
              </m:radPr>
              <m:deg/>
              <m:e>
                <m:r>
                  <w:rPr>
                    <w:rFonts w:ascii="Cambria Math" w:hAnsi="Cambria Math"/>
                    <w:sz w:val="17"/>
                    <w:szCs w:val="17"/>
                  </w:rPr>
                  <m:t>85</m:t>
                </m:r>
              </m:e>
            </m:rad>
          </m:e>
        </m:d>
        <m:r>
          <w:rPr>
            <w:rFonts w:ascii="Cambria Math" w:hAnsi="Cambria Math"/>
            <w:sz w:val="17"/>
            <w:szCs w:val="17"/>
          </w:rPr>
          <m:t>=</m:t>
        </m:r>
        <m:d>
          <m:dPr>
            <m:begChr m:val="⌈"/>
            <m:endChr m:val="⌉"/>
            <m:ctrlPr>
              <w:rPr>
                <w:rFonts w:ascii="Cambria Math" w:hAnsi="Cambria Math"/>
                <w:i/>
                <w:sz w:val="17"/>
                <w:szCs w:val="17"/>
              </w:rPr>
            </m:ctrlPr>
          </m:dPr>
          <m:e>
            <m:r>
              <w:rPr>
                <w:rFonts w:ascii="Cambria Math" w:hAnsi="Cambria Math"/>
                <w:sz w:val="17"/>
                <w:szCs w:val="17"/>
              </w:rPr>
              <m:t>9.21</m:t>
            </m:r>
          </m:e>
        </m:d>
        <m:r>
          <w:rPr>
            <w:rFonts w:ascii="Cambria Math" w:hAnsi="Cambria Math"/>
            <w:sz w:val="17"/>
            <w:szCs w:val="17"/>
          </w:rPr>
          <m:t>=10.</m:t>
        </m:r>
      </m:oMath>
      <w:r w:rsidRPr="006B1A98">
        <w:rPr>
          <w:sz w:val="17"/>
          <w:szCs w:val="17"/>
        </w:rPr>
        <w:t xml:space="preserve"> Como el dato menor corresponde a 110 y el máximo corresponde a 168, y debemos realizar 10 intervalos, cada uno tendrá una longitud de 6 unidades (ver tabla 3.2.)</w:t>
      </w:r>
    </w:p>
    <w:tbl>
      <w:tblPr>
        <w:tblStyle w:val="TableGrid"/>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4976"/>
      </w:tblGrid>
      <w:tr w:rsidR="00904DFE" w:rsidRPr="006B1A98" w14:paraId="75E16AB5" w14:textId="77777777" w:rsidTr="00CF46DC">
        <w:trPr>
          <w:trHeight w:val="3046"/>
        </w:trPr>
        <w:tc>
          <w:tcPr>
            <w:tcW w:w="2009" w:type="dxa"/>
            <w:vAlign w:val="center"/>
          </w:tcPr>
          <w:tbl>
            <w:tblPr>
              <w:tblW w:w="1414" w:type="dxa"/>
              <w:tblCellMar>
                <w:left w:w="70" w:type="dxa"/>
                <w:right w:w="70" w:type="dxa"/>
              </w:tblCellMar>
              <w:tblLook w:val="04A0" w:firstRow="1" w:lastRow="0" w:firstColumn="1" w:lastColumn="0" w:noHBand="0" w:noVBand="1"/>
            </w:tblPr>
            <w:tblGrid>
              <w:gridCol w:w="827"/>
              <w:gridCol w:w="956"/>
            </w:tblGrid>
            <w:tr w:rsidR="00904DFE" w:rsidRPr="006B1A98" w14:paraId="0330FDF0" w14:textId="77777777" w:rsidTr="00CF46DC">
              <w:trPr>
                <w:trHeight w:val="169"/>
              </w:trPr>
              <w:tc>
                <w:tcPr>
                  <w:tcW w:w="65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751AC636"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Intervalos</w:t>
                  </w:r>
                </w:p>
              </w:tc>
              <w:tc>
                <w:tcPr>
                  <w:tcW w:w="764" w:type="dxa"/>
                  <w:tcBorders>
                    <w:top w:val="single" w:sz="4" w:space="0" w:color="auto"/>
                    <w:left w:val="nil"/>
                    <w:bottom w:val="single" w:sz="4" w:space="0" w:color="auto"/>
                    <w:right w:val="single" w:sz="4" w:space="0" w:color="auto"/>
                  </w:tcBorders>
                  <w:shd w:val="clear" w:color="000000" w:fill="FFE699"/>
                  <w:noWrap/>
                  <w:vAlign w:val="bottom"/>
                  <w:hideMark/>
                </w:tcPr>
                <w:p w14:paraId="1F330419"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Frecuencias</w:t>
                  </w:r>
                </w:p>
              </w:tc>
            </w:tr>
            <w:tr w:rsidR="00904DFE" w:rsidRPr="006B1A98" w14:paraId="5B204AA6" w14:textId="77777777" w:rsidTr="00CF46DC">
              <w:trPr>
                <w:trHeight w:val="169"/>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98AA546"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[110,116)</w:t>
                  </w:r>
                </w:p>
              </w:tc>
              <w:tc>
                <w:tcPr>
                  <w:tcW w:w="764" w:type="dxa"/>
                  <w:tcBorders>
                    <w:top w:val="nil"/>
                    <w:left w:val="nil"/>
                    <w:bottom w:val="single" w:sz="4" w:space="0" w:color="auto"/>
                    <w:right w:val="single" w:sz="4" w:space="0" w:color="auto"/>
                  </w:tcBorders>
                  <w:shd w:val="clear" w:color="auto" w:fill="auto"/>
                  <w:noWrap/>
                  <w:vAlign w:val="bottom"/>
                  <w:hideMark/>
                </w:tcPr>
                <w:p w14:paraId="26F3340B"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2</w:t>
                  </w:r>
                </w:p>
              </w:tc>
            </w:tr>
            <w:tr w:rsidR="00904DFE" w:rsidRPr="006B1A98" w14:paraId="2667CDCD" w14:textId="77777777" w:rsidTr="00CF46DC">
              <w:trPr>
                <w:trHeight w:val="169"/>
              </w:trPr>
              <w:tc>
                <w:tcPr>
                  <w:tcW w:w="650" w:type="dxa"/>
                  <w:tcBorders>
                    <w:top w:val="nil"/>
                    <w:left w:val="single" w:sz="4" w:space="0" w:color="auto"/>
                    <w:bottom w:val="single" w:sz="4" w:space="0" w:color="auto"/>
                    <w:right w:val="single" w:sz="4" w:space="0" w:color="auto"/>
                  </w:tcBorders>
                  <w:shd w:val="clear" w:color="000000" w:fill="FFF2CC"/>
                  <w:noWrap/>
                  <w:vAlign w:val="bottom"/>
                  <w:hideMark/>
                </w:tcPr>
                <w:p w14:paraId="00DCA9E6"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[116,122)</w:t>
                  </w:r>
                </w:p>
              </w:tc>
              <w:tc>
                <w:tcPr>
                  <w:tcW w:w="764" w:type="dxa"/>
                  <w:tcBorders>
                    <w:top w:val="nil"/>
                    <w:left w:val="nil"/>
                    <w:bottom w:val="single" w:sz="4" w:space="0" w:color="auto"/>
                    <w:right w:val="single" w:sz="4" w:space="0" w:color="auto"/>
                  </w:tcBorders>
                  <w:shd w:val="clear" w:color="000000" w:fill="FFF2CC"/>
                  <w:noWrap/>
                  <w:vAlign w:val="bottom"/>
                  <w:hideMark/>
                </w:tcPr>
                <w:p w14:paraId="2C6E816C"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2</w:t>
                  </w:r>
                </w:p>
              </w:tc>
            </w:tr>
            <w:tr w:rsidR="00904DFE" w:rsidRPr="006B1A98" w14:paraId="3A3F8E9B" w14:textId="77777777" w:rsidTr="00CF46DC">
              <w:trPr>
                <w:trHeight w:val="169"/>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74EEDF9"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[122,128)</w:t>
                  </w:r>
                </w:p>
              </w:tc>
              <w:tc>
                <w:tcPr>
                  <w:tcW w:w="764" w:type="dxa"/>
                  <w:tcBorders>
                    <w:top w:val="nil"/>
                    <w:left w:val="nil"/>
                    <w:bottom w:val="single" w:sz="4" w:space="0" w:color="auto"/>
                    <w:right w:val="single" w:sz="4" w:space="0" w:color="auto"/>
                  </w:tcBorders>
                  <w:shd w:val="clear" w:color="auto" w:fill="auto"/>
                  <w:noWrap/>
                  <w:vAlign w:val="bottom"/>
                  <w:hideMark/>
                </w:tcPr>
                <w:p w14:paraId="2A0C705E"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11</w:t>
                  </w:r>
                </w:p>
              </w:tc>
            </w:tr>
            <w:tr w:rsidR="00904DFE" w:rsidRPr="006B1A98" w14:paraId="6AC7547F" w14:textId="77777777" w:rsidTr="00CF46DC">
              <w:trPr>
                <w:trHeight w:val="169"/>
              </w:trPr>
              <w:tc>
                <w:tcPr>
                  <w:tcW w:w="650" w:type="dxa"/>
                  <w:tcBorders>
                    <w:top w:val="nil"/>
                    <w:left w:val="single" w:sz="4" w:space="0" w:color="auto"/>
                    <w:bottom w:val="single" w:sz="4" w:space="0" w:color="auto"/>
                    <w:right w:val="single" w:sz="4" w:space="0" w:color="auto"/>
                  </w:tcBorders>
                  <w:shd w:val="clear" w:color="000000" w:fill="FFF2CC"/>
                  <w:noWrap/>
                  <w:vAlign w:val="bottom"/>
                  <w:hideMark/>
                </w:tcPr>
                <w:p w14:paraId="334E9C96"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[128,134)</w:t>
                  </w:r>
                </w:p>
              </w:tc>
              <w:tc>
                <w:tcPr>
                  <w:tcW w:w="764" w:type="dxa"/>
                  <w:tcBorders>
                    <w:top w:val="nil"/>
                    <w:left w:val="nil"/>
                    <w:bottom w:val="single" w:sz="4" w:space="0" w:color="auto"/>
                    <w:right w:val="single" w:sz="4" w:space="0" w:color="auto"/>
                  </w:tcBorders>
                  <w:shd w:val="clear" w:color="000000" w:fill="FFF2CC"/>
                  <w:noWrap/>
                  <w:vAlign w:val="bottom"/>
                  <w:hideMark/>
                </w:tcPr>
                <w:p w14:paraId="69D9FCE2"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9</w:t>
                  </w:r>
                </w:p>
              </w:tc>
            </w:tr>
            <w:tr w:rsidR="00904DFE" w:rsidRPr="006B1A98" w14:paraId="3DACF411" w14:textId="77777777" w:rsidTr="00CF46DC">
              <w:trPr>
                <w:trHeight w:val="169"/>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C0189A3"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[134,140)</w:t>
                  </w:r>
                </w:p>
              </w:tc>
              <w:tc>
                <w:tcPr>
                  <w:tcW w:w="764" w:type="dxa"/>
                  <w:tcBorders>
                    <w:top w:val="nil"/>
                    <w:left w:val="nil"/>
                    <w:bottom w:val="single" w:sz="4" w:space="0" w:color="auto"/>
                    <w:right w:val="single" w:sz="4" w:space="0" w:color="auto"/>
                  </w:tcBorders>
                  <w:shd w:val="clear" w:color="auto" w:fill="auto"/>
                  <w:noWrap/>
                  <w:vAlign w:val="bottom"/>
                  <w:hideMark/>
                </w:tcPr>
                <w:p w14:paraId="620A3C02"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14</w:t>
                  </w:r>
                </w:p>
              </w:tc>
            </w:tr>
            <w:tr w:rsidR="00904DFE" w:rsidRPr="006B1A98" w14:paraId="2388847D" w14:textId="77777777" w:rsidTr="00CF46DC">
              <w:trPr>
                <w:trHeight w:val="169"/>
              </w:trPr>
              <w:tc>
                <w:tcPr>
                  <w:tcW w:w="650" w:type="dxa"/>
                  <w:tcBorders>
                    <w:top w:val="nil"/>
                    <w:left w:val="single" w:sz="4" w:space="0" w:color="auto"/>
                    <w:bottom w:val="single" w:sz="4" w:space="0" w:color="auto"/>
                    <w:right w:val="single" w:sz="4" w:space="0" w:color="auto"/>
                  </w:tcBorders>
                  <w:shd w:val="clear" w:color="000000" w:fill="FFF2CC"/>
                  <w:noWrap/>
                  <w:vAlign w:val="bottom"/>
                  <w:hideMark/>
                </w:tcPr>
                <w:p w14:paraId="2F1BF3C3"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[140,146)</w:t>
                  </w:r>
                </w:p>
              </w:tc>
              <w:tc>
                <w:tcPr>
                  <w:tcW w:w="764" w:type="dxa"/>
                  <w:tcBorders>
                    <w:top w:val="nil"/>
                    <w:left w:val="nil"/>
                    <w:bottom w:val="single" w:sz="4" w:space="0" w:color="auto"/>
                    <w:right w:val="single" w:sz="4" w:space="0" w:color="auto"/>
                  </w:tcBorders>
                  <w:shd w:val="clear" w:color="000000" w:fill="FFF2CC"/>
                  <w:noWrap/>
                  <w:vAlign w:val="bottom"/>
                  <w:hideMark/>
                </w:tcPr>
                <w:p w14:paraId="5E635389"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21</w:t>
                  </w:r>
                </w:p>
              </w:tc>
            </w:tr>
            <w:tr w:rsidR="00904DFE" w:rsidRPr="006B1A98" w14:paraId="65C08B7E" w14:textId="77777777" w:rsidTr="00CF46DC">
              <w:trPr>
                <w:trHeight w:val="169"/>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74F8175"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[146,152)</w:t>
                  </w:r>
                </w:p>
              </w:tc>
              <w:tc>
                <w:tcPr>
                  <w:tcW w:w="764" w:type="dxa"/>
                  <w:tcBorders>
                    <w:top w:val="nil"/>
                    <w:left w:val="nil"/>
                    <w:bottom w:val="single" w:sz="4" w:space="0" w:color="auto"/>
                    <w:right w:val="single" w:sz="4" w:space="0" w:color="auto"/>
                  </w:tcBorders>
                  <w:shd w:val="clear" w:color="auto" w:fill="auto"/>
                  <w:noWrap/>
                  <w:vAlign w:val="bottom"/>
                  <w:hideMark/>
                </w:tcPr>
                <w:p w14:paraId="50263B5F"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13</w:t>
                  </w:r>
                </w:p>
              </w:tc>
            </w:tr>
            <w:tr w:rsidR="00904DFE" w:rsidRPr="006B1A98" w14:paraId="6ABDD6FC" w14:textId="77777777" w:rsidTr="00CF46DC">
              <w:trPr>
                <w:trHeight w:val="169"/>
              </w:trPr>
              <w:tc>
                <w:tcPr>
                  <w:tcW w:w="650" w:type="dxa"/>
                  <w:tcBorders>
                    <w:top w:val="nil"/>
                    <w:left w:val="single" w:sz="4" w:space="0" w:color="auto"/>
                    <w:bottom w:val="single" w:sz="4" w:space="0" w:color="auto"/>
                    <w:right w:val="single" w:sz="4" w:space="0" w:color="auto"/>
                  </w:tcBorders>
                  <w:shd w:val="clear" w:color="000000" w:fill="FFF2CC"/>
                  <w:noWrap/>
                  <w:vAlign w:val="bottom"/>
                  <w:hideMark/>
                </w:tcPr>
                <w:p w14:paraId="26B454C4"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[152,158)</w:t>
                  </w:r>
                </w:p>
              </w:tc>
              <w:tc>
                <w:tcPr>
                  <w:tcW w:w="764" w:type="dxa"/>
                  <w:tcBorders>
                    <w:top w:val="nil"/>
                    <w:left w:val="nil"/>
                    <w:bottom w:val="single" w:sz="4" w:space="0" w:color="auto"/>
                    <w:right w:val="single" w:sz="4" w:space="0" w:color="auto"/>
                  </w:tcBorders>
                  <w:shd w:val="clear" w:color="000000" w:fill="FFF2CC"/>
                  <w:noWrap/>
                  <w:vAlign w:val="bottom"/>
                  <w:hideMark/>
                </w:tcPr>
                <w:p w14:paraId="6F249D92"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7</w:t>
                  </w:r>
                </w:p>
              </w:tc>
            </w:tr>
            <w:tr w:rsidR="00904DFE" w:rsidRPr="006B1A98" w14:paraId="50ED8E7B" w14:textId="77777777" w:rsidTr="00CF46DC">
              <w:trPr>
                <w:trHeight w:val="169"/>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FED5F96"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[158,164)</w:t>
                  </w:r>
                </w:p>
              </w:tc>
              <w:tc>
                <w:tcPr>
                  <w:tcW w:w="764" w:type="dxa"/>
                  <w:tcBorders>
                    <w:top w:val="nil"/>
                    <w:left w:val="nil"/>
                    <w:bottom w:val="single" w:sz="4" w:space="0" w:color="auto"/>
                    <w:right w:val="single" w:sz="4" w:space="0" w:color="auto"/>
                  </w:tcBorders>
                  <w:shd w:val="clear" w:color="auto" w:fill="auto"/>
                  <w:noWrap/>
                  <w:vAlign w:val="bottom"/>
                  <w:hideMark/>
                </w:tcPr>
                <w:p w14:paraId="2078AF66"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5</w:t>
                  </w:r>
                </w:p>
              </w:tc>
            </w:tr>
            <w:tr w:rsidR="00904DFE" w:rsidRPr="006B1A98" w14:paraId="01DEE66C" w14:textId="77777777" w:rsidTr="00CF46DC">
              <w:trPr>
                <w:trHeight w:val="169"/>
              </w:trPr>
              <w:tc>
                <w:tcPr>
                  <w:tcW w:w="650" w:type="dxa"/>
                  <w:tcBorders>
                    <w:top w:val="nil"/>
                    <w:left w:val="single" w:sz="4" w:space="0" w:color="auto"/>
                    <w:bottom w:val="single" w:sz="4" w:space="0" w:color="auto"/>
                    <w:right w:val="single" w:sz="4" w:space="0" w:color="auto"/>
                  </w:tcBorders>
                  <w:shd w:val="clear" w:color="000000" w:fill="FFF2CC"/>
                  <w:noWrap/>
                  <w:vAlign w:val="bottom"/>
                  <w:hideMark/>
                </w:tcPr>
                <w:p w14:paraId="447FE7E4"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[164,170)</w:t>
                  </w:r>
                </w:p>
              </w:tc>
              <w:tc>
                <w:tcPr>
                  <w:tcW w:w="764" w:type="dxa"/>
                  <w:tcBorders>
                    <w:top w:val="nil"/>
                    <w:left w:val="nil"/>
                    <w:bottom w:val="single" w:sz="4" w:space="0" w:color="auto"/>
                    <w:right w:val="single" w:sz="4" w:space="0" w:color="auto"/>
                  </w:tcBorders>
                  <w:shd w:val="clear" w:color="000000" w:fill="FFF2CC"/>
                  <w:noWrap/>
                  <w:vAlign w:val="bottom"/>
                  <w:hideMark/>
                </w:tcPr>
                <w:p w14:paraId="79EFDC2F" w14:textId="77777777" w:rsidR="00904DFE" w:rsidRPr="006B1A98" w:rsidRDefault="00904DFE" w:rsidP="00CF46DC">
                  <w:pPr>
                    <w:framePr w:hSpace="141" w:wrap="around" w:vAnchor="text" w:hAnchor="margin" w:xAlign="center" w:y="125"/>
                    <w:jc w:val="center"/>
                    <w:rPr>
                      <w:rFonts w:ascii="Calibri" w:hAnsi="Calibri" w:cs="Calibri"/>
                      <w:color w:val="000000"/>
                      <w:sz w:val="17"/>
                      <w:szCs w:val="17"/>
                    </w:rPr>
                  </w:pPr>
                  <w:r w:rsidRPr="006B1A98">
                    <w:rPr>
                      <w:rFonts w:ascii="Calibri" w:hAnsi="Calibri" w:cs="Calibri"/>
                      <w:color w:val="000000"/>
                      <w:sz w:val="17"/>
                      <w:szCs w:val="17"/>
                    </w:rPr>
                    <w:t>1</w:t>
                  </w:r>
                </w:p>
              </w:tc>
            </w:tr>
          </w:tbl>
          <w:p w14:paraId="5F3A6DB6" w14:textId="77777777" w:rsidR="00904DFE" w:rsidRPr="006B1A98" w:rsidRDefault="00904DFE" w:rsidP="00CF46DC">
            <w:pPr>
              <w:pStyle w:val="ListParagraph"/>
              <w:ind w:left="0"/>
              <w:jc w:val="center"/>
              <w:rPr>
                <w:sz w:val="17"/>
                <w:szCs w:val="17"/>
              </w:rPr>
            </w:pPr>
          </w:p>
        </w:tc>
        <w:tc>
          <w:tcPr>
            <w:tcW w:w="4976" w:type="dxa"/>
            <w:vAlign w:val="center"/>
          </w:tcPr>
          <w:p w14:paraId="6CB1A3AF" w14:textId="77777777" w:rsidR="00904DFE" w:rsidRPr="006B1A98" w:rsidRDefault="00904DFE" w:rsidP="00CF46DC">
            <w:pPr>
              <w:pStyle w:val="ListParagraph"/>
              <w:ind w:left="0"/>
              <w:jc w:val="center"/>
              <w:rPr>
                <w:sz w:val="17"/>
                <w:szCs w:val="17"/>
              </w:rPr>
            </w:pPr>
          </w:p>
        </w:tc>
      </w:tr>
    </w:tbl>
    <w:p w14:paraId="63C78CD3" w14:textId="4BBF4740" w:rsidR="00904DFE" w:rsidRDefault="00904DFE" w:rsidP="00904DFE">
      <w:pPr>
        <w:jc w:val="both"/>
        <w:rPr>
          <w:sz w:val="17"/>
          <w:szCs w:val="17"/>
        </w:rPr>
      </w:pPr>
    </w:p>
    <w:p w14:paraId="5F9D440A" w14:textId="07D3C542" w:rsidR="00CF46DC" w:rsidRDefault="00C37121" w:rsidP="00904DFE">
      <w:pPr>
        <w:jc w:val="both"/>
        <w:rPr>
          <w:sz w:val="17"/>
          <w:szCs w:val="17"/>
        </w:rPr>
      </w:pPr>
      <w:r>
        <w:rPr>
          <w:noProof/>
          <w:sz w:val="17"/>
          <w:szCs w:val="17"/>
          <w:lang w:val="en-US"/>
        </w:rPr>
        <w:drawing>
          <wp:anchor distT="0" distB="0" distL="114300" distR="114300" simplePos="0" relativeHeight="251660288" behindDoc="0" locked="0" layoutInCell="1" allowOverlap="1" wp14:anchorId="31D95AF1" wp14:editId="54FFDE3B">
            <wp:simplePos x="0" y="0"/>
            <wp:positionH relativeFrom="column">
              <wp:posOffset>1942465</wp:posOffset>
            </wp:positionH>
            <wp:positionV relativeFrom="paragraph">
              <wp:posOffset>107315</wp:posOffset>
            </wp:positionV>
            <wp:extent cx="2651125" cy="1600200"/>
            <wp:effectExtent l="0" t="0" r="0" b="0"/>
            <wp:wrapSquare wrapText="bothSides"/>
            <wp:docPr id="1" name="Picture 1" descr="Macintosh:Users:KbViMia:Desktop:Simulación - Ing Informática:Unidad 2:Imágenes:Documento Maestro:Gráfica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bViMia:Desktop:Simulación - Ing Informática:Unidad 2:Imágenes:Documento Maestro:Gráfica 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1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817D0" w14:textId="77777777" w:rsidR="00CF46DC" w:rsidRDefault="00CF46DC" w:rsidP="00904DFE">
      <w:pPr>
        <w:jc w:val="both"/>
        <w:rPr>
          <w:sz w:val="17"/>
          <w:szCs w:val="17"/>
        </w:rPr>
      </w:pPr>
    </w:p>
    <w:p w14:paraId="7BC65AC7" w14:textId="77777777" w:rsidR="00CF46DC" w:rsidRDefault="00CF46DC" w:rsidP="00904DFE">
      <w:pPr>
        <w:jc w:val="both"/>
        <w:rPr>
          <w:sz w:val="17"/>
          <w:szCs w:val="17"/>
        </w:rPr>
      </w:pPr>
    </w:p>
    <w:p w14:paraId="03958ACB" w14:textId="77777777" w:rsidR="00CF46DC" w:rsidRPr="00721D4C" w:rsidRDefault="00CF46DC" w:rsidP="00904DFE">
      <w:pPr>
        <w:jc w:val="both"/>
        <w:rPr>
          <w:sz w:val="17"/>
          <w:szCs w:val="17"/>
        </w:rPr>
      </w:pPr>
    </w:p>
    <w:p w14:paraId="79726A38" w14:textId="77777777" w:rsidR="00904DFE" w:rsidRPr="006B1A98" w:rsidRDefault="00904DFE" w:rsidP="00904DFE">
      <w:pPr>
        <w:pStyle w:val="ListParagraph"/>
        <w:ind w:left="851"/>
        <w:jc w:val="center"/>
        <w:rPr>
          <w:sz w:val="17"/>
          <w:szCs w:val="17"/>
        </w:rPr>
      </w:pPr>
    </w:p>
    <w:p w14:paraId="76FD620F" w14:textId="77777777" w:rsidR="00C37121" w:rsidRDefault="00C37121" w:rsidP="00904DFE">
      <w:pPr>
        <w:pStyle w:val="ListParagraph"/>
        <w:ind w:left="851"/>
        <w:jc w:val="center"/>
        <w:rPr>
          <w:sz w:val="17"/>
          <w:szCs w:val="17"/>
        </w:rPr>
      </w:pPr>
    </w:p>
    <w:p w14:paraId="71A7D77A" w14:textId="77777777" w:rsidR="00C37121" w:rsidRDefault="00C37121" w:rsidP="00904DFE">
      <w:pPr>
        <w:pStyle w:val="ListParagraph"/>
        <w:ind w:left="851"/>
        <w:jc w:val="center"/>
        <w:rPr>
          <w:sz w:val="17"/>
          <w:szCs w:val="17"/>
        </w:rPr>
      </w:pPr>
    </w:p>
    <w:p w14:paraId="4F02513D" w14:textId="77777777" w:rsidR="00C37121" w:rsidRDefault="00C37121" w:rsidP="00904DFE">
      <w:pPr>
        <w:pStyle w:val="ListParagraph"/>
        <w:ind w:left="851"/>
        <w:jc w:val="center"/>
        <w:rPr>
          <w:sz w:val="17"/>
          <w:szCs w:val="17"/>
        </w:rPr>
      </w:pPr>
    </w:p>
    <w:p w14:paraId="26F37CFC" w14:textId="77777777" w:rsidR="00C37121" w:rsidRDefault="00C37121" w:rsidP="00904DFE">
      <w:pPr>
        <w:pStyle w:val="ListParagraph"/>
        <w:ind w:left="851"/>
        <w:jc w:val="center"/>
        <w:rPr>
          <w:sz w:val="17"/>
          <w:szCs w:val="17"/>
        </w:rPr>
      </w:pPr>
    </w:p>
    <w:p w14:paraId="660E91A2" w14:textId="77777777" w:rsidR="00C37121" w:rsidRDefault="00C37121" w:rsidP="00904DFE">
      <w:pPr>
        <w:pStyle w:val="ListParagraph"/>
        <w:ind w:left="851"/>
        <w:jc w:val="center"/>
        <w:rPr>
          <w:sz w:val="17"/>
          <w:szCs w:val="17"/>
        </w:rPr>
      </w:pPr>
    </w:p>
    <w:p w14:paraId="57F5D5A2" w14:textId="77777777" w:rsidR="00C37121" w:rsidRDefault="00C37121" w:rsidP="00904DFE">
      <w:pPr>
        <w:pStyle w:val="ListParagraph"/>
        <w:ind w:left="851"/>
        <w:jc w:val="center"/>
        <w:rPr>
          <w:sz w:val="17"/>
          <w:szCs w:val="17"/>
        </w:rPr>
      </w:pPr>
    </w:p>
    <w:p w14:paraId="0D118344" w14:textId="77777777" w:rsidR="00C37121" w:rsidRDefault="00C37121" w:rsidP="00904DFE">
      <w:pPr>
        <w:pStyle w:val="ListParagraph"/>
        <w:ind w:left="851"/>
        <w:jc w:val="center"/>
        <w:rPr>
          <w:sz w:val="17"/>
          <w:szCs w:val="17"/>
        </w:rPr>
      </w:pPr>
    </w:p>
    <w:p w14:paraId="73E59241" w14:textId="77777777" w:rsidR="00C37121" w:rsidRDefault="00C37121" w:rsidP="00904DFE">
      <w:pPr>
        <w:pStyle w:val="ListParagraph"/>
        <w:ind w:left="851"/>
        <w:jc w:val="center"/>
        <w:rPr>
          <w:sz w:val="17"/>
          <w:szCs w:val="17"/>
        </w:rPr>
      </w:pPr>
    </w:p>
    <w:p w14:paraId="4928BD8D" w14:textId="77777777" w:rsidR="00C37121" w:rsidRDefault="00C37121" w:rsidP="00904DFE">
      <w:pPr>
        <w:pStyle w:val="ListParagraph"/>
        <w:ind w:left="851"/>
        <w:jc w:val="center"/>
        <w:rPr>
          <w:sz w:val="17"/>
          <w:szCs w:val="17"/>
        </w:rPr>
      </w:pPr>
    </w:p>
    <w:p w14:paraId="3AFCA077" w14:textId="77777777" w:rsidR="00C37121" w:rsidRDefault="00C37121" w:rsidP="00904DFE">
      <w:pPr>
        <w:pStyle w:val="ListParagraph"/>
        <w:ind w:left="851"/>
        <w:jc w:val="center"/>
        <w:rPr>
          <w:sz w:val="17"/>
          <w:szCs w:val="17"/>
        </w:rPr>
      </w:pPr>
    </w:p>
    <w:p w14:paraId="7D159351" w14:textId="77777777" w:rsidR="00C37121" w:rsidRDefault="00C37121" w:rsidP="00C37121">
      <w:pPr>
        <w:rPr>
          <w:rFonts w:ascii="Times New Roman" w:eastAsia="Times New Roman" w:hAnsi="Times New Roman" w:cs="Times New Roman"/>
          <w:sz w:val="17"/>
          <w:szCs w:val="17"/>
          <w:lang w:eastAsia="es-ES_tradnl"/>
        </w:rPr>
      </w:pPr>
    </w:p>
    <w:p w14:paraId="3561D1F1" w14:textId="3FC191AC" w:rsidR="00904DFE" w:rsidRPr="00C37121" w:rsidRDefault="00904DFE" w:rsidP="00C37121">
      <w:pPr>
        <w:jc w:val="center"/>
        <w:rPr>
          <w:sz w:val="17"/>
          <w:szCs w:val="17"/>
        </w:rPr>
      </w:pPr>
      <w:r w:rsidRPr="00C37121">
        <w:rPr>
          <w:sz w:val="17"/>
          <w:szCs w:val="17"/>
        </w:rPr>
        <w:t>A la izquierda se encuentra la tabla de frecuencias agrupadas de los datos y a la derecha el histograma asociado.</w:t>
      </w:r>
    </w:p>
    <w:p w14:paraId="04BFDE1A" w14:textId="77777777" w:rsidR="00904DFE" w:rsidRDefault="00904DFE" w:rsidP="00904DFE">
      <w:pPr>
        <w:pStyle w:val="ListParagraph"/>
        <w:ind w:left="851"/>
        <w:jc w:val="both"/>
        <w:rPr>
          <w:sz w:val="17"/>
          <w:szCs w:val="17"/>
        </w:rPr>
      </w:pPr>
    </w:p>
    <w:p w14:paraId="3807F6BB" w14:textId="77777777" w:rsidR="00C37121" w:rsidRPr="006B1A98" w:rsidRDefault="00C37121" w:rsidP="00904DFE">
      <w:pPr>
        <w:pStyle w:val="ListParagraph"/>
        <w:ind w:left="851"/>
        <w:jc w:val="both"/>
        <w:rPr>
          <w:sz w:val="17"/>
          <w:szCs w:val="17"/>
        </w:rPr>
      </w:pPr>
    </w:p>
    <w:p w14:paraId="4FB82CDD" w14:textId="03ECE25C" w:rsidR="00904DFE" w:rsidRPr="00822572" w:rsidRDefault="00822572" w:rsidP="00822572">
      <w:pPr>
        <w:rPr>
          <w:color w:val="FF0000"/>
          <w:sz w:val="17"/>
          <w:szCs w:val="17"/>
        </w:rPr>
      </w:pPr>
      <w:r w:rsidRPr="00D17A59">
        <w:rPr>
          <w:color w:val="FF0000"/>
          <w:sz w:val="17"/>
          <w:szCs w:val="17"/>
        </w:rPr>
        <w:t>Botón</w:t>
      </w:r>
      <w:r>
        <w:rPr>
          <w:color w:val="FF0000"/>
          <w:sz w:val="17"/>
          <w:szCs w:val="17"/>
        </w:rPr>
        <w:t xml:space="preserve"> 3 desarrollo</w:t>
      </w:r>
    </w:p>
    <w:p w14:paraId="679DF492" w14:textId="7980968A" w:rsidR="00904DFE" w:rsidRPr="006B1A98" w:rsidRDefault="00822572" w:rsidP="00904DFE">
      <w:pPr>
        <w:pStyle w:val="ListParagraph"/>
        <w:numPr>
          <w:ilvl w:val="0"/>
          <w:numId w:val="10"/>
        </w:numPr>
        <w:ind w:left="851" w:hanging="567"/>
        <w:jc w:val="both"/>
        <w:rPr>
          <w:sz w:val="17"/>
          <w:szCs w:val="17"/>
        </w:rPr>
      </w:pPr>
      <w:r>
        <w:rPr>
          <w:sz w:val="17"/>
          <w:szCs w:val="17"/>
        </w:rPr>
        <w:t>: H</w:t>
      </w:r>
      <w:r w:rsidR="00904DFE" w:rsidRPr="006B1A98">
        <w:rPr>
          <w:sz w:val="17"/>
          <w:szCs w:val="17"/>
        </w:rPr>
        <w:t>ipótesis.</w:t>
      </w:r>
    </w:p>
    <w:p w14:paraId="31BC8086" w14:textId="77777777" w:rsidR="00904DFE" w:rsidRPr="006B1A98" w:rsidRDefault="00904DFE" w:rsidP="00904DFE">
      <w:pPr>
        <w:pStyle w:val="ListParagraph"/>
        <w:ind w:left="851"/>
        <w:jc w:val="both"/>
        <w:rPr>
          <w:sz w:val="17"/>
          <w:szCs w:val="17"/>
        </w:rPr>
      </w:pPr>
    </w:p>
    <w:p w14:paraId="279B5558" w14:textId="77777777" w:rsidR="00904DFE" w:rsidRPr="006B1A98" w:rsidRDefault="00904DFE" w:rsidP="00904DFE">
      <w:pPr>
        <w:pStyle w:val="ListParagraph"/>
        <w:ind w:left="851"/>
        <w:jc w:val="both"/>
        <w:rPr>
          <w:sz w:val="17"/>
          <w:szCs w:val="17"/>
        </w:rPr>
      </w:pPr>
      <w:r w:rsidRPr="006B1A98">
        <w:rPr>
          <w:sz w:val="17"/>
          <w:szCs w:val="17"/>
        </w:rPr>
        <w:t>Por la forma del histograma, podemos proponer que la distribución de probabilidad asociada correspondería a una distribución normal con media igual a 143 (punto medio del intervalo con la frecuencia más alta) y varianza 136. Luego, estas serán nuestra hipótesis:</w:t>
      </w:r>
    </w:p>
    <w:p w14:paraId="0D25E172" w14:textId="77777777" w:rsidR="00904DFE" w:rsidRPr="006B1A98" w:rsidRDefault="00904DFE" w:rsidP="00904DFE">
      <w:pPr>
        <w:pStyle w:val="ListParagraph"/>
        <w:ind w:left="851"/>
        <w:rPr>
          <w:sz w:val="17"/>
          <w:szCs w:val="17"/>
        </w:rPr>
      </w:pPr>
    </w:p>
    <w:p w14:paraId="0146890A" w14:textId="77777777" w:rsidR="00904DFE" w:rsidRPr="006B1A98" w:rsidRDefault="00004411" w:rsidP="00904DFE">
      <w:pPr>
        <w:pStyle w:val="ListParagraph"/>
        <w:ind w:left="851"/>
        <w:jc w:val="center"/>
        <w:rPr>
          <w:sz w:val="17"/>
          <w:szCs w:val="17"/>
        </w:rPr>
      </w:pPr>
      <m:oMath>
        <m:sSub>
          <m:sSubPr>
            <m:ctrlPr>
              <w:rPr>
                <w:rFonts w:ascii="Cambria Math" w:hAnsi="Cambria Math"/>
                <w:i/>
                <w:sz w:val="17"/>
                <w:szCs w:val="17"/>
              </w:rPr>
            </m:ctrlPr>
          </m:sSubPr>
          <m:e>
            <m:r>
              <w:rPr>
                <w:rFonts w:ascii="Cambria Math" w:hAnsi="Cambria Math"/>
                <w:sz w:val="17"/>
                <w:szCs w:val="17"/>
              </w:rPr>
              <m:t>H</m:t>
            </m:r>
          </m:e>
          <m:sub>
            <m:r>
              <w:rPr>
                <w:rFonts w:ascii="Cambria Math" w:hAnsi="Cambria Math"/>
                <w:sz w:val="17"/>
                <w:szCs w:val="17"/>
              </w:rPr>
              <m:t>0</m:t>
            </m:r>
          </m:sub>
        </m:sSub>
        <m:r>
          <w:rPr>
            <w:rFonts w:ascii="Cambria Math" w:hAnsi="Cambria Math"/>
            <w:sz w:val="17"/>
            <w:szCs w:val="17"/>
          </w:rPr>
          <m:t>:</m:t>
        </m:r>
      </m:oMath>
      <w:r w:rsidR="00904DFE" w:rsidRPr="006B1A98">
        <w:rPr>
          <w:sz w:val="17"/>
          <w:szCs w:val="17"/>
        </w:rPr>
        <w:t xml:space="preserve"> Normal (143, 136).</w:t>
      </w:r>
    </w:p>
    <w:p w14:paraId="0A040812" w14:textId="77777777" w:rsidR="00904DFE" w:rsidRPr="006B1A98" w:rsidRDefault="00004411" w:rsidP="00904DFE">
      <w:pPr>
        <w:pStyle w:val="ListParagraph"/>
        <w:ind w:left="851"/>
        <w:jc w:val="center"/>
        <w:rPr>
          <w:sz w:val="17"/>
          <w:szCs w:val="17"/>
        </w:rPr>
      </w:pPr>
      <m:oMath>
        <m:sSub>
          <m:sSubPr>
            <m:ctrlPr>
              <w:rPr>
                <w:rFonts w:ascii="Cambria Math" w:hAnsi="Cambria Math"/>
                <w:i/>
                <w:sz w:val="17"/>
                <w:szCs w:val="17"/>
              </w:rPr>
            </m:ctrlPr>
          </m:sSubPr>
          <m:e>
            <m:r>
              <w:rPr>
                <w:rFonts w:ascii="Cambria Math" w:hAnsi="Cambria Math"/>
                <w:sz w:val="17"/>
                <w:szCs w:val="17"/>
              </w:rPr>
              <m:t>H</m:t>
            </m:r>
          </m:e>
          <m:sub>
            <m:r>
              <w:rPr>
                <w:rFonts w:ascii="Cambria Math" w:hAnsi="Cambria Math"/>
                <w:sz w:val="17"/>
                <w:szCs w:val="17"/>
              </w:rPr>
              <m:t>1</m:t>
            </m:r>
          </m:sub>
        </m:sSub>
        <m:r>
          <w:rPr>
            <w:rFonts w:ascii="Cambria Math" w:hAnsi="Cambria Math"/>
            <w:sz w:val="17"/>
            <w:szCs w:val="17"/>
          </w:rPr>
          <m:t>:</m:t>
        </m:r>
      </m:oMath>
      <w:r w:rsidR="00904DFE" w:rsidRPr="006B1A98">
        <w:rPr>
          <w:sz w:val="17"/>
          <w:szCs w:val="17"/>
        </w:rPr>
        <w:t xml:space="preserve"> Otra distribución.</w:t>
      </w:r>
    </w:p>
    <w:p w14:paraId="57B6604C" w14:textId="59EA9967" w:rsidR="00904DFE" w:rsidRPr="004C4EC4" w:rsidRDefault="004C4EC4" w:rsidP="004C4EC4">
      <w:pPr>
        <w:rPr>
          <w:color w:val="FF0000"/>
          <w:sz w:val="17"/>
          <w:szCs w:val="17"/>
        </w:rPr>
      </w:pPr>
      <w:r w:rsidRPr="00D17A59">
        <w:rPr>
          <w:color w:val="FF0000"/>
          <w:sz w:val="17"/>
          <w:szCs w:val="17"/>
        </w:rPr>
        <w:t>Botón</w:t>
      </w:r>
      <w:r>
        <w:rPr>
          <w:color w:val="FF0000"/>
          <w:sz w:val="17"/>
          <w:szCs w:val="17"/>
        </w:rPr>
        <w:t xml:space="preserve"> 4 desarrollo</w:t>
      </w:r>
    </w:p>
    <w:p w14:paraId="0A992D13" w14:textId="343E288D" w:rsidR="00904DFE" w:rsidRPr="006B1A98" w:rsidRDefault="004C4EC4" w:rsidP="00904DFE">
      <w:pPr>
        <w:pStyle w:val="ListParagraph"/>
        <w:numPr>
          <w:ilvl w:val="0"/>
          <w:numId w:val="10"/>
        </w:numPr>
        <w:ind w:left="851" w:hanging="567"/>
        <w:rPr>
          <w:sz w:val="17"/>
          <w:szCs w:val="17"/>
        </w:rPr>
      </w:pPr>
      <w:r>
        <w:rPr>
          <w:sz w:val="17"/>
          <w:szCs w:val="17"/>
        </w:rPr>
        <w:t>: Frecuencias esperadas.</w:t>
      </w:r>
    </w:p>
    <w:p w14:paraId="3162EB73" w14:textId="77777777" w:rsidR="00904DFE" w:rsidRPr="006B1A98" w:rsidRDefault="00904DFE" w:rsidP="00904DFE">
      <w:pPr>
        <w:pStyle w:val="ListParagraph"/>
        <w:ind w:left="851"/>
        <w:rPr>
          <w:sz w:val="17"/>
          <w:szCs w:val="17"/>
        </w:rPr>
      </w:pPr>
    </w:p>
    <w:p w14:paraId="3AEF616F" w14:textId="77777777" w:rsidR="00904DFE" w:rsidRPr="006B1A98" w:rsidRDefault="00904DFE" w:rsidP="00904DFE">
      <w:pPr>
        <w:pStyle w:val="ListParagraph"/>
        <w:ind w:left="851"/>
        <w:jc w:val="both"/>
        <w:rPr>
          <w:sz w:val="17"/>
          <w:szCs w:val="17"/>
        </w:rPr>
      </w:pPr>
      <w:r w:rsidRPr="006B1A98">
        <w:rPr>
          <w:sz w:val="17"/>
          <w:szCs w:val="17"/>
        </w:rPr>
        <w:t>Bajo nuestras hipótesis y usando la tabla de probabilidades de la distribución normal vamos a calcular las probabilidades de cada uno de los intervalos y con ellos, la frecuencia esperada (ver tabla 3.3).</w:t>
      </w:r>
    </w:p>
    <w:p w14:paraId="0C79C42E" w14:textId="77777777" w:rsidR="00904DFE" w:rsidRPr="006B1A98" w:rsidRDefault="00904DFE" w:rsidP="00904DFE">
      <w:pPr>
        <w:rPr>
          <w:sz w:val="17"/>
          <w:szCs w:val="17"/>
        </w:rPr>
      </w:pPr>
    </w:p>
    <w:p w14:paraId="3667DEEB" w14:textId="77777777" w:rsidR="00904DFE" w:rsidRPr="006B1A98" w:rsidRDefault="00904DFE" w:rsidP="00904DFE">
      <w:pPr>
        <w:pStyle w:val="ListParagraph"/>
        <w:ind w:left="851"/>
        <w:rPr>
          <w:sz w:val="17"/>
          <w:szCs w:val="17"/>
        </w:rPr>
      </w:pPr>
    </w:p>
    <w:tbl>
      <w:tblPr>
        <w:tblW w:w="6360" w:type="dxa"/>
        <w:jc w:val="center"/>
        <w:tblCellMar>
          <w:left w:w="70" w:type="dxa"/>
          <w:right w:w="70" w:type="dxa"/>
        </w:tblCellMar>
        <w:tblLook w:val="04A0" w:firstRow="1" w:lastRow="0" w:firstColumn="1" w:lastColumn="0" w:noHBand="0" w:noVBand="1"/>
      </w:tblPr>
      <w:tblGrid>
        <w:gridCol w:w="1100"/>
        <w:gridCol w:w="1300"/>
        <w:gridCol w:w="1580"/>
        <w:gridCol w:w="2380"/>
      </w:tblGrid>
      <w:tr w:rsidR="00904DFE" w:rsidRPr="006B1A98" w14:paraId="21E4940E" w14:textId="77777777" w:rsidTr="00CF46DC">
        <w:trPr>
          <w:trHeight w:val="240"/>
          <w:jc w:val="center"/>
        </w:trPr>
        <w:tc>
          <w:tcPr>
            <w:tcW w:w="110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49DFBEC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Intervalos</w:t>
            </w:r>
          </w:p>
        </w:tc>
        <w:tc>
          <w:tcPr>
            <w:tcW w:w="1300" w:type="dxa"/>
            <w:tcBorders>
              <w:top w:val="single" w:sz="4" w:space="0" w:color="auto"/>
              <w:left w:val="nil"/>
              <w:bottom w:val="single" w:sz="4" w:space="0" w:color="auto"/>
              <w:right w:val="single" w:sz="4" w:space="0" w:color="auto"/>
            </w:tcBorders>
            <w:shd w:val="clear" w:color="000000" w:fill="FFE699"/>
            <w:noWrap/>
            <w:vAlign w:val="bottom"/>
            <w:hideMark/>
          </w:tcPr>
          <w:p w14:paraId="27A6B73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 xml:space="preserve">Frecuencias </w:t>
            </w:r>
            <m:oMath>
              <m:sSub>
                <m:sSubPr>
                  <m:ctrlPr>
                    <w:rPr>
                      <w:rFonts w:ascii="Cambria Math" w:hAnsi="Cambria Math" w:cs="Calibri"/>
                      <w:i/>
                      <w:color w:val="000000"/>
                      <w:sz w:val="17"/>
                      <w:szCs w:val="17"/>
                    </w:rPr>
                  </m:ctrlPr>
                </m:sSubPr>
                <m:e>
                  <m:r>
                    <w:rPr>
                      <w:rFonts w:ascii="Cambria Math" w:hAnsi="Cambria Math" w:cs="Calibri"/>
                      <w:color w:val="000000"/>
                      <w:sz w:val="17"/>
                      <w:szCs w:val="17"/>
                    </w:rPr>
                    <m:t>f</m:t>
                  </m:r>
                </m:e>
                <m:sub>
                  <m:r>
                    <w:rPr>
                      <w:rFonts w:ascii="Cambria Math" w:hAnsi="Cambria Math" w:cs="Calibri"/>
                      <w:color w:val="000000"/>
                      <w:sz w:val="17"/>
                      <w:szCs w:val="17"/>
                    </w:rPr>
                    <m:t>i</m:t>
                  </m:r>
                </m:sub>
              </m:sSub>
            </m:oMath>
          </w:p>
        </w:tc>
        <w:tc>
          <w:tcPr>
            <w:tcW w:w="1580" w:type="dxa"/>
            <w:tcBorders>
              <w:top w:val="single" w:sz="4" w:space="0" w:color="auto"/>
              <w:left w:val="nil"/>
              <w:bottom w:val="single" w:sz="4" w:space="0" w:color="auto"/>
              <w:right w:val="single" w:sz="4" w:space="0" w:color="auto"/>
            </w:tcBorders>
            <w:shd w:val="clear" w:color="000000" w:fill="FFE699"/>
            <w:noWrap/>
            <w:vAlign w:val="bottom"/>
            <w:hideMark/>
          </w:tcPr>
          <w:p w14:paraId="41D00B3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Probabilidades</w:t>
            </w:r>
          </w:p>
        </w:tc>
        <w:tc>
          <w:tcPr>
            <w:tcW w:w="2380" w:type="dxa"/>
            <w:tcBorders>
              <w:top w:val="single" w:sz="4" w:space="0" w:color="auto"/>
              <w:left w:val="nil"/>
              <w:bottom w:val="single" w:sz="4" w:space="0" w:color="auto"/>
              <w:right w:val="single" w:sz="4" w:space="0" w:color="auto"/>
            </w:tcBorders>
            <w:shd w:val="clear" w:color="000000" w:fill="FFE699"/>
            <w:noWrap/>
            <w:vAlign w:val="bottom"/>
            <w:hideMark/>
          </w:tcPr>
          <w:p w14:paraId="654BA42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 xml:space="preserve">Frecuencias esperadas </w:t>
            </w:r>
            <m:oMath>
              <m:sSub>
                <m:sSubPr>
                  <m:ctrlPr>
                    <w:rPr>
                      <w:rFonts w:ascii="Cambria Math" w:hAnsi="Cambria Math" w:cs="Calibri"/>
                      <w:i/>
                      <w:color w:val="000000"/>
                      <w:sz w:val="17"/>
                      <w:szCs w:val="17"/>
                    </w:rPr>
                  </m:ctrlPr>
                </m:sSubPr>
                <m:e>
                  <m:r>
                    <w:rPr>
                      <w:rFonts w:ascii="Cambria Math" w:hAnsi="Cambria Math" w:cs="Calibri"/>
                      <w:color w:val="000000"/>
                      <w:sz w:val="17"/>
                      <w:szCs w:val="17"/>
                    </w:rPr>
                    <m:t>F</m:t>
                  </m:r>
                </m:e>
                <m:sub>
                  <m:r>
                    <w:rPr>
                      <w:rFonts w:ascii="Cambria Math" w:hAnsi="Cambria Math" w:cs="Calibri"/>
                      <w:color w:val="000000"/>
                      <w:sz w:val="17"/>
                      <w:szCs w:val="17"/>
                    </w:rPr>
                    <m:t>i</m:t>
                  </m:r>
                </m:sub>
              </m:sSub>
            </m:oMath>
          </w:p>
        </w:tc>
      </w:tr>
      <w:tr w:rsidR="00904DFE" w:rsidRPr="006B1A98" w14:paraId="08AF65EF"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9109F8C"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[110,116)</w:t>
            </w:r>
          </w:p>
        </w:tc>
        <w:tc>
          <w:tcPr>
            <w:tcW w:w="1300" w:type="dxa"/>
            <w:tcBorders>
              <w:top w:val="nil"/>
              <w:left w:val="nil"/>
              <w:bottom w:val="single" w:sz="4" w:space="0" w:color="auto"/>
              <w:right w:val="single" w:sz="4" w:space="0" w:color="auto"/>
            </w:tcBorders>
            <w:shd w:val="clear" w:color="auto" w:fill="auto"/>
            <w:noWrap/>
            <w:vAlign w:val="bottom"/>
            <w:hideMark/>
          </w:tcPr>
          <w:p w14:paraId="6DC59C1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w:t>
            </w:r>
          </w:p>
        </w:tc>
        <w:tc>
          <w:tcPr>
            <w:tcW w:w="1580" w:type="dxa"/>
            <w:tcBorders>
              <w:top w:val="nil"/>
              <w:left w:val="nil"/>
              <w:bottom w:val="single" w:sz="4" w:space="0" w:color="auto"/>
              <w:right w:val="single" w:sz="4" w:space="0" w:color="auto"/>
            </w:tcBorders>
            <w:shd w:val="clear" w:color="auto" w:fill="auto"/>
            <w:noWrap/>
            <w:vAlign w:val="bottom"/>
            <w:hideMark/>
          </w:tcPr>
          <w:p w14:paraId="5103181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0,00797076</w:t>
            </w:r>
          </w:p>
        </w:tc>
        <w:tc>
          <w:tcPr>
            <w:tcW w:w="2380" w:type="dxa"/>
            <w:tcBorders>
              <w:top w:val="nil"/>
              <w:left w:val="nil"/>
              <w:bottom w:val="single" w:sz="4" w:space="0" w:color="auto"/>
              <w:right w:val="single" w:sz="4" w:space="0" w:color="auto"/>
            </w:tcBorders>
            <w:shd w:val="clear" w:color="auto" w:fill="auto"/>
            <w:noWrap/>
            <w:vAlign w:val="bottom"/>
            <w:hideMark/>
          </w:tcPr>
          <w:p w14:paraId="7EBF370A"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0,7</w:t>
            </w:r>
          </w:p>
        </w:tc>
      </w:tr>
      <w:tr w:rsidR="00904DFE" w:rsidRPr="006B1A98" w14:paraId="3206EA3A"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bottom"/>
            <w:hideMark/>
          </w:tcPr>
          <w:p w14:paraId="4BE6397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[116,122)</w:t>
            </w:r>
          </w:p>
        </w:tc>
        <w:tc>
          <w:tcPr>
            <w:tcW w:w="1300" w:type="dxa"/>
            <w:tcBorders>
              <w:top w:val="nil"/>
              <w:left w:val="nil"/>
              <w:bottom w:val="single" w:sz="4" w:space="0" w:color="auto"/>
              <w:right w:val="single" w:sz="4" w:space="0" w:color="auto"/>
            </w:tcBorders>
            <w:shd w:val="clear" w:color="000000" w:fill="FFF2CC"/>
            <w:noWrap/>
            <w:vAlign w:val="bottom"/>
            <w:hideMark/>
          </w:tcPr>
          <w:p w14:paraId="5A38956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w:t>
            </w:r>
          </w:p>
        </w:tc>
        <w:tc>
          <w:tcPr>
            <w:tcW w:w="1580" w:type="dxa"/>
            <w:tcBorders>
              <w:top w:val="nil"/>
              <w:left w:val="nil"/>
              <w:bottom w:val="single" w:sz="4" w:space="0" w:color="auto"/>
              <w:right w:val="single" w:sz="4" w:space="0" w:color="auto"/>
            </w:tcBorders>
            <w:shd w:val="clear" w:color="000000" w:fill="FFF2CC"/>
            <w:noWrap/>
            <w:vAlign w:val="bottom"/>
            <w:hideMark/>
          </w:tcPr>
          <w:p w14:paraId="47C86935"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0,025572168</w:t>
            </w:r>
          </w:p>
        </w:tc>
        <w:tc>
          <w:tcPr>
            <w:tcW w:w="2380" w:type="dxa"/>
            <w:tcBorders>
              <w:top w:val="nil"/>
              <w:left w:val="nil"/>
              <w:bottom w:val="single" w:sz="4" w:space="0" w:color="auto"/>
              <w:right w:val="single" w:sz="4" w:space="0" w:color="auto"/>
            </w:tcBorders>
            <w:shd w:val="clear" w:color="000000" w:fill="FFF2CC"/>
            <w:noWrap/>
            <w:vAlign w:val="bottom"/>
            <w:hideMark/>
          </w:tcPr>
          <w:p w14:paraId="6E78F975"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2,2</w:t>
            </w:r>
          </w:p>
        </w:tc>
      </w:tr>
      <w:tr w:rsidR="00904DFE" w:rsidRPr="006B1A98" w14:paraId="34F0A544"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547C20"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[122,128)</w:t>
            </w:r>
          </w:p>
        </w:tc>
        <w:tc>
          <w:tcPr>
            <w:tcW w:w="1300" w:type="dxa"/>
            <w:tcBorders>
              <w:top w:val="nil"/>
              <w:left w:val="nil"/>
              <w:bottom w:val="single" w:sz="4" w:space="0" w:color="auto"/>
              <w:right w:val="single" w:sz="4" w:space="0" w:color="auto"/>
            </w:tcBorders>
            <w:shd w:val="clear" w:color="auto" w:fill="auto"/>
            <w:noWrap/>
            <w:vAlign w:val="bottom"/>
            <w:hideMark/>
          </w:tcPr>
          <w:p w14:paraId="1A2AB54A"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w:t>
            </w:r>
          </w:p>
        </w:tc>
        <w:tc>
          <w:tcPr>
            <w:tcW w:w="1580" w:type="dxa"/>
            <w:tcBorders>
              <w:top w:val="nil"/>
              <w:left w:val="nil"/>
              <w:bottom w:val="single" w:sz="4" w:space="0" w:color="auto"/>
              <w:right w:val="single" w:sz="4" w:space="0" w:color="auto"/>
            </w:tcBorders>
            <w:shd w:val="clear" w:color="auto" w:fill="auto"/>
            <w:noWrap/>
            <w:vAlign w:val="bottom"/>
            <w:hideMark/>
          </w:tcPr>
          <w:p w14:paraId="73798D4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0,063307446</w:t>
            </w:r>
          </w:p>
        </w:tc>
        <w:tc>
          <w:tcPr>
            <w:tcW w:w="2380" w:type="dxa"/>
            <w:tcBorders>
              <w:top w:val="nil"/>
              <w:left w:val="nil"/>
              <w:bottom w:val="single" w:sz="4" w:space="0" w:color="auto"/>
              <w:right w:val="single" w:sz="4" w:space="0" w:color="auto"/>
            </w:tcBorders>
            <w:shd w:val="clear" w:color="auto" w:fill="auto"/>
            <w:noWrap/>
            <w:vAlign w:val="bottom"/>
            <w:hideMark/>
          </w:tcPr>
          <w:p w14:paraId="192ED6BC"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5,4</w:t>
            </w:r>
          </w:p>
        </w:tc>
      </w:tr>
      <w:tr w:rsidR="00904DFE" w:rsidRPr="006B1A98" w14:paraId="5E819007"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bottom"/>
            <w:hideMark/>
          </w:tcPr>
          <w:p w14:paraId="0F00F9AC"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[128,134)</w:t>
            </w:r>
          </w:p>
        </w:tc>
        <w:tc>
          <w:tcPr>
            <w:tcW w:w="1300" w:type="dxa"/>
            <w:tcBorders>
              <w:top w:val="nil"/>
              <w:left w:val="nil"/>
              <w:bottom w:val="single" w:sz="4" w:space="0" w:color="auto"/>
              <w:right w:val="single" w:sz="4" w:space="0" w:color="auto"/>
            </w:tcBorders>
            <w:shd w:val="clear" w:color="000000" w:fill="FFF2CC"/>
            <w:noWrap/>
            <w:vAlign w:val="bottom"/>
            <w:hideMark/>
          </w:tcPr>
          <w:p w14:paraId="3376F86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9</w:t>
            </w:r>
          </w:p>
        </w:tc>
        <w:tc>
          <w:tcPr>
            <w:tcW w:w="1580" w:type="dxa"/>
            <w:tcBorders>
              <w:top w:val="nil"/>
              <w:left w:val="nil"/>
              <w:bottom w:val="single" w:sz="4" w:space="0" w:color="auto"/>
              <w:right w:val="single" w:sz="4" w:space="0" w:color="auto"/>
            </w:tcBorders>
            <w:shd w:val="clear" w:color="000000" w:fill="FFF2CC"/>
            <w:noWrap/>
            <w:vAlign w:val="bottom"/>
            <w:hideMark/>
          </w:tcPr>
          <w:p w14:paraId="762454B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0,120953377</w:t>
            </w:r>
          </w:p>
        </w:tc>
        <w:tc>
          <w:tcPr>
            <w:tcW w:w="2380" w:type="dxa"/>
            <w:tcBorders>
              <w:top w:val="nil"/>
              <w:left w:val="nil"/>
              <w:bottom w:val="single" w:sz="4" w:space="0" w:color="auto"/>
              <w:right w:val="single" w:sz="4" w:space="0" w:color="auto"/>
            </w:tcBorders>
            <w:shd w:val="clear" w:color="000000" w:fill="FFF2CC"/>
            <w:noWrap/>
            <w:vAlign w:val="bottom"/>
            <w:hideMark/>
          </w:tcPr>
          <w:p w14:paraId="6AD3E83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10,3</w:t>
            </w:r>
          </w:p>
        </w:tc>
      </w:tr>
      <w:tr w:rsidR="00904DFE" w:rsidRPr="006B1A98" w14:paraId="4FBCD1F0"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B7F3FF9"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[134,140)</w:t>
            </w:r>
          </w:p>
        </w:tc>
        <w:tc>
          <w:tcPr>
            <w:tcW w:w="1300" w:type="dxa"/>
            <w:tcBorders>
              <w:top w:val="nil"/>
              <w:left w:val="nil"/>
              <w:bottom w:val="single" w:sz="4" w:space="0" w:color="auto"/>
              <w:right w:val="single" w:sz="4" w:space="0" w:color="auto"/>
            </w:tcBorders>
            <w:shd w:val="clear" w:color="auto" w:fill="auto"/>
            <w:noWrap/>
            <w:vAlign w:val="bottom"/>
            <w:hideMark/>
          </w:tcPr>
          <w:p w14:paraId="4BC60EB8"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14</w:t>
            </w:r>
          </w:p>
        </w:tc>
        <w:tc>
          <w:tcPr>
            <w:tcW w:w="1580" w:type="dxa"/>
            <w:tcBorders>
              <w:top w:val="nil"/>
              <w:left w:val="nil"/>
              <w:bottom w:val="single" w:sz="4" w:space="0" w:color="auto"/>
              <w:right w:val="single" w:sz="4" w:space="0" w:color="auto"/>
            </w:tcBorders>
            <w:shd w:val="clear" w:color="auto" w:fill="auto"/>
            <w:noWrap/>
            <w:vAlign w:val="bottom"/>
            <w:hideMark/>
          </w:tcPr>
          <w:p w14:paraId="082F8BD4"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0,178360572</w:t>
            </w:r>
          </w:p>
        </w:tc>
        <w:tc>
          <w:tcPr>
            <w:tcW w:w="2380" w:type="dxa"/>
            <w:tcBorders>
              <w:top w:val="nil"/>
              <w:left w:val="nil"/>
              <w:bottom w:val="single" w:sz="4" w:space="0" w:color="auto"/>
              <w:right w:val="single" w:sz="4" w:space="0" w:color="auto"/>
            </w:tcBorders>
            <w:shd w:val="clear" w:color="auto" w:fill="auto"/>
            <w:noWrap/>
            <w:vAlign w:val="bottom"/>
            <w:hideMark/>
          </w:tcPr>
          <w:p w14:paraId="2313F578"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15,2</w:t>
            </w:r>
          </w:p>
        </w:tc>
      </w:tr>
      <w:tr w:rsidR="00904DFE" w:rsidRPr="006B1A98" w14:paraId="53224F61"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bottom"/>
            <w:hideMark/>
          </w:tcPr>
          <w:p w14:paraId="19CEB9C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[140,146)</w:t>
            </w:r>
          </w:p>
        </w:tc>
        <w:tc>
          <w:tcPr>
            <w:tcW w:w="1300" w:type="dxa"/>
            <w:tcBorders>
              <w:top w:val="nil"/>
              <w:left w:val="nil"/>
              <w:bottom w:val="single" w:sz="4" w:space="0" w:color="auto"/>
              <w:right w:val="single" w:sz="4" w:space="0" w:color="auto"/>
            </w:tcBorders>
            <w:shd w:val="clear" w:color="000000" w:fill="FFF2CC"/>
            <w:noWrap/>
            <w:vAlign w:val="bottom"/>
            <w:hideMark/>
          </w:tcPr>
          <w:p w14:paraId="2AB90B9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21</w:t>
            </w:r>
          </w:p>
        </w:tc>
        <w:tc>
          <w:tcPr>
            <w:tcW w:w="1580" w:type="dxa"/>
            <w:tcBorders>
              <w:top w:val="nil"/>
              <w:left w:val="nil"/>
              <w:bottom w:val="single" w:sz="4" w:space="0" w:color="auto"/>
              <w:right w:val="single" w:sz="4" w:space="0" w:color="auto"/>
            </w:tcBorders>
            <w:shd w:val="clear" w:color="000000" w:fill="FFF2CC"/>
            <w:noWrap/>
            <w:vAlign w:val="bottom"/>
            <w:hideMark/>
          </w:tcPr>
          <w:p w14:paraId="17FE579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0,203012574</w:t>
            </w:r>
          </w:p>
        </w:tc>
        <w:tc>
          <w:tcPr>
            <w:tcW w:w="2380" w:type="dxa"/>
            <w:tcBorders>
              <w:top w:val="nil"/>
              <w:left w:val="nil"/>
              <w:bottom w:val="single" w:sz="4" w:space="0" w:color="auto"/>
              <w:right w:val="single" w:sz="4" w:space="0" w:color="auto"/>
            </w:tcBorders>
            <w:shd w:val="clear" w:color="000000" w:fill="FFF2CC"/>
            <w:noWrap/>
            <w:vAlign w:val="bottom"/>
            <w:hideMark/>
          </w:tcPr>
          <w:p w14:paraId="13738E2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17,3</w:t>
            </w:r>
          </w:p>
        </w:tc>
      </w:tr>
      <w:tr w:rsidR="00904DFE" w:rsidRPr="006B1A98" w14:paraId="4B81BEFF"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4C1FD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[146,152)</w:t>
            </w:r>
          </w:p>
        </w:tc>
        <w:tc>
          <w:tcPr>
            <w:tcW w:w="1300" w:type="dxa"/>
            <w:tcBorders>
              <w:top w:val="nil"/>
              <w:left w:val="nil"/>
              <w:bottom w:val="single" w:sz="4" w:space="0" w:color="auto"/>
              <w:right w:val="single" w:sz="4" w:space="0" w:color="auto"/>
            </w:tcBorders>
            <w:shd w:val="clear" w:color="auto" w:fill="auto"/>
            <w:noWrap/>
            <w:vAlign w:val="bottom"/>
            <w:hideMark/>
          </w:tcPr>
          <w:p w14:paraId="116D7E2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13</w:t>
            </w:r>
          </w:p>
        </w:tc>
        <w:tc>
          <w:tcPr>
            <w:tcW w:w="1580" w:type="dxa"/>
            <w:tcBorders>
              <w:top w:val="nil"/>
              <w:left w:val="nil"/>
              <w:bottom w:val="single" w:sz="4" w:space="0" w:color="auto"/>
              <w:right w:val="single" w:sz="4" w:space="0" w:color="auto"/>
            </w:tcBorders>
            <w:shd w:val="clear" w:color="auto" w:fill="auto"/>
            <w:noWrap/>
            <w:vAlign w:val="bottom"/>
            <w:hideMark/>
          </w:tcPr>
          <w:p w14:paraId="308C6C5D"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0,178360572</w:t>
            </w:r>
          </w:p>
        </w:tc>
        <w:tc>
          <w:tcPr>
            <w:tcW w:w="2380" w:type="dxa"/>
            <w:tcBorders>
              <w:top w:val="nil"/>
              <w:left w:val="nil"/>
              <w:bottom w:val="single" w:sz="4" w:space="0" w:color="auto"/>
              <w:right w:val="single" w:sz="4" w:space="0" w:color="auto"/>
            </w:tcBorders>
            <w:shd w:val="clear" w:color="auto" w:fill="auto"/>
            <w:noWrap/>
            <w:vAlign w:val="bottom"/>
            <w:hideMark/>
          </w:tcPr>
          <w:p w14:paraId="1626045A"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15,2</w:t>
            </w:r>
          </w:p>
        </w:tc>
      </w:tr>
      <w:tr w:rsidR="00904DFE" w:rsidRPr="006B1A98" w14:paraId="79DAD23E"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bottom"/>
            <w:hideMark/>
          </w:tcPr>
          <w:p w14:paraId="4B890F5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[152,158)</w:t>
            </w:r>
          </w:p>
        </w:tc>
        <w:tc>
          <w:tcPr>
            <w:tcW w:w="1300" w:type="dxa"/>
            <w:tcBorders>
              <w:top w:val="nil"/>
              <w:left w:val="nil"/>
              <w:bottom w:val="single" w:sz="4" w:space="0" w:color="auto"/>
              <w:right w:val="single" w:sz="4" w:space="0" w:color="auto"/>
            </w:tcBorders>
            <w:shd w:val="clear" w:color="000000" w:fill="FFF2CC"/>
            <w:noWrap/>
            <w:vAlign w:val="bottom"/>
            <w:hideMark/>
          </w:tcPr>
          <w:p w14:paraId="641F044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7</w:t>
            </w:r>
          </w:p>
        </w:tc>
        <w:tc>
          <w:tcPr>
            <w:tcW w:w="1580" w:type="dxa"/>
            <w:tcBorders>
              <w:top w:val="nil"/>
              <w:left w:val="nil"/>
              <w:bottom w:val="single" w:sz="4" w:space="0" w:color="auto"/>
              <w:right w:val="single" w:sz="4" w:space="0" w:color="auto"/>
            </w:tcBorders>
            <w:shd w:val="clear" w:color="000000" w:fill="FFF2CC"/>
            <w:noWrap/>
            <w:vAlign w:val="bottom"/>
            <w:hideMark/>
          </w:tcPr>
          <w:p w14:paraId="14F3F90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0,120953377</w:t>
            </w:r>
          </w:p>
        </w:tc>
        <w:tc>
          <w:tcPr>
            <w:tcW w:w="2380" w:type="dxa"/>
            <w:tcBorders>
              <w:top w:val="nil"/>
              <w:left w:val="nil"/>
              <w:bottom w:val="single" w:sz="4" w:space="0" w:color="auto"/>
              <w:right w:val="single" w:sz="4" w:space="0" w:color="auto"/>
            </w:tcBorders>
            <w:shd w:val="clear" w:color="000000" w:fill="FFF2CC"/>
            <w:noWrap/>
            <w:vAlign w:val="bottom"/>
            <w:hideMark/>
          </w:tcPr>
          <w:p w14:paraId="6EA638B8"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10,3</w:t>
            </w:r>
          </w:p>
        </w:tc>
      </w:tr>
      <w:tr w:rsidR="00904DFE" w:rsidRPr="006B1A98" w14:paraId="26E02D49"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AC087D6"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[158,164)</w:t>
            </w:r>
          </w:p>
        </w:tc>
        <w:tc>
          <w:tcPr>
            <w:tcW w:w="1300" w:type="dxa"/>
            <w:tcBorders>
              <w:top w:val="nil"/>
              <w:left w:val="nil"/>
              <w:bottom w:val="single" w:sz="4" w:space="0" w:color="auto"/>
              <w:right w:val="single" w:sz="4" w:space="0" w:color="auto"/>
            </w:tcBorders>
            <w:shd w:val="clear" w:color="auto" w:fill="auto"/>
            <w:noWrap/>
            <w:vAlign w:val="bottom"/>
            <w:hideMark/>
          </w:tcPr>
          <w:p w14:paraId="27280B90"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w:t>
            </w:r>
          </w:p>
        </w:tc>
        <w:tc>
          <w:tcPr>
            <w:tcW w:w="1580" w:type="dxa"/>
            <w:tcBorders>
              <w:top w:val="nil"/>
              <w:left w:val="nil"/>
              <w:bottom w:val="single" w:sz="4" w:space="0" w:color="auto"/>
              <w:right w:val="single" w:sz="4" w:space="0" w:color="auto"/>
            </w:tcBorders>
            <w:shd w:val="clear" w:color="auto" w:fill="auto"/>
            <w:noWrap/>
            <w:vAlign w:val="bottom"/>
            <w:hideMark/>
          </w:tcPr>
          <w:p w14:paraId="46505F9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0,063307446</w:t>
            </w:r>
          </w:p>
        </w:tc>
        <w:tc>
          <w:tcPr>
            <w:tcW w:w="2380" w:type="dxa"/>
            <w:tcBorders>
              <w:top w:val="nil"/>
              <w:left w:val="nil"/>
              <w:bottom w:val="single" w:sz="4" w:space="0" w:color="auto"/>
              <w:right w:val="single" w:sz="4" w:space="0" w:color="auto"/>
            </w:tcBorders>
            <w:shd w:val="clear" w:color="auto" w:fill="auto"/>
            <w:noWrap/>
            <w:vAlign w:val="bottom"/>
            <w:hideMark/>
          </w:tcPr>
          <w:p w14:paraId="146FFA40"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5,4</w:t>
            </w:r>
          </w:p>
        </w:tc>
      </w:tr>
      <w:tr w:rsidR="00904DFE" w:rsidRPr="006B1A98" w14:paraId="325C23B6"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bottom"/>
            <w:hideMark/>
          </w:tcPr>
          <w:p w14:paraId="013620AA"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[164,170)</w:t>
            </w:r>
          </w:p>
        </w:tc>
        <w:tc>
          <w:tcPr>
            <w:tcW w:w="1300" w:type="dxa"/>
            <w:tcBorders>
              <w:top w:val="nil"/>
              <w:left w:val="nil"/>
              <w:bottom w:val="single" w:sz="4" w:space="0" w:color="auto"/>
              <w:right w:val="single" w:sz="4" w:space="0" w:color="auto"/>
            </w:tcBorders>
            <w:shd w:val="clear" w:color="000000" w:fill="FFF2CC"/>
            <w:noWrap/>
            <w:vAlign w:val="bottom"/>
            <w:hideMark/>
          </w:tcPr>
          <w:p w14:paraId="148FD6C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w:t>
            </w:r>
          </w:p>
        </w:tc>
        <w:tc>
          <w:tcPr>
            <w:tcW w:w="1580" w:type="dxa"/>
            <w:tcBorders>
              <w:top w:val="nil"/>
              <w:left w:val="nil"/>
              <w:bottom w:val="single" w:sz="4" w:space="0" w:color="auto"/>
              <w:right w:val="single" w:sz="4" w:space="0" w:color="auto"/>
            </w:tcBorders>
            <w:shd w:val="clear" w:color="000000" w:fill="FFF2CC"/>
            <w:noWrap/>
            <w:vAlign w:val="bottom"/>
            <w:hideMark/>
          </w:tcPr>
          <w:p w14:paraId="6D2E580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0,025572168</w:t>
            </w:r>
          </w:p>
        </w:tc>
        <w:tc>
          <w:tcPr>
            <w:tcW w:w="2380" w:type="dxa"/>
            <w:tcBorders>
              <w:top w:val="nil"/>
              <w:left w:val="nil"/>
              <w:bottom w:val="single" w:sz="4" w:space="0" w:color="auto"/>
              <w:right w:val="single" w:sz="4" w:space="0" w:color="auto"/>
            </w:tcBorders>
            <w:shd w:val="clear" w:color="000000" w:fill="FFF2CC"/>
            <w:noWrap/>
            <w:vAlign w:val="bottom"/>
            <w:hideMark/>
          </w:tcPr>
          <w:p w14:paraId="25F4909A"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2,2</w:t>
            </w:r>
          </w:p>
        </w:tc>
      </w:tr>
    </w:tbl>
    <w:p w14:paraId="13D2C6B3" w14:textId="77777777" w:rsidR="00904DFE" w:rsidRPr="006B1A98" w:rsidRDefault="00904DFE" w:rsidP="00904DFE">
      <w:pPr>
        <w:pStyle w:val="ListParagraph"/>
        <w:ind w:left="0"/>
        <w:rPr>
          <w:sz w:val="17"/>
          <w:szCs w:val="17"/>
        </w:rPr>
      </w:pPr>
    </w:p>
    <w:p w14:paraId="181D82BE" w14:textId="77777777" w:rsidR="00904DFE" w:rsidRPr="006B1A98" w:rsidRDefault="00904DFE" w:rsidP="00904DFE">
      <w:pPr>
        <w:pStyle w:val="ListParagraph"/>
        <w:ind w:left="851"/>
        <w:jc w:val="center"/>
        <w:rPr>
          <w:sz w:val="17"/>
          <w:szCs w:val="17"/>
        </w:rPr>
      </w:pPr>
      <w:r w:rsidRPr="006B1A98">
        <w:rPr>
          <w:sz w:val="17"/>
          <w:szCs w:val="17"/>
        </w:rPr>
        <w:t>Tabla 3.3: Tabla de frecuencias obtenidas y frecuencias esperadas bajo la suposición de una distribución normal.</w:t>
      </w:r>
    </w:p>
    <w:p w14:paraId="3F2D71F7" w14:textId="77777777" w:rsidR="00904DFE" w:rsidRPr="006B1A98" w:rsidRDefault="00904DFE" w:rsidP="00904DFE">
      <w:pPr>
        <w:pStyle w:val="ListParagraph"/>
        <w:ind w:left="851"/>
        <w:rPr>
          <w:sz w:val="17"/>
          <w:szCs w:val="17"/>
        </w:rPr>
      </w:pPr>
    </w:p>
    <w:p w14:paraId="4D79DA62" w14:textId="77777777" w:rsidR="00904DFE" w:rsidRPr="006B1A98" w:rsidRDefault="00904DFE" w:rsidP="00904DFE">
      <w:pPr>
        <w:pStyle w:val="ListParagraph"/>
        <w:ind w:left="851"/>
        <w:rPr>
          <w:sz w:val="17"/>
          <w:szCs w:val="17"/>
        </w:rPr>
      </w:pPr>
    </w:p>
    <w:p w14:paraId="56BBD0A5" w14:textId="77777777" w:rsidR="00904DFE" w:rsidRDefault="00904DFE" w:rsidP="00904DFE">
      <w:pPr>
        <w:pStyle w:val="ListParagraph"/>
        <w:ind w:left="0"/>
        <w:jc w:val="both"/>
        <w:rPr>
          <w:sz w:val="17"/>
          <w:szCs w:val="17"/>
        </w:rPr>
      </w:pPr>
      <w:r>
        <w:rPr>
          <w:sz w:val="17"/>
          <w:szCs w:val="17"/>
        </w:rPr>
        <w:t>Si</w:t>
      </w:r>
      <w:r w:rsidRPr="006B1A98">
        <w:rPr>
          <w:sz w:val="17"/>
          <w:szCs w:val="17"/>
        </w:rPr>
        <w:t xml:space="preserve"> graficamos en el mismo histograma las frecuencias obtenidas y las frecuencias esperadas, podemos ver que tanto se ajusta la distribución normal a los datos:</w:t>
      </w:r>
    </w:p>
    <w:p w14:paraId="72EE7A89" w14:textId="77777777" w:rsidR="00413B18" w:rsidRDefault="00413B18" w:rsidP="00904DFE">
      <w:pPr>
        <w:pStyle w:val="ListParagraph"/>
        <w:ind w:left="0"/>
        <w:jc w:val="both"/>
        <w:rPr>
          <w:sz w:val="17"/>
          <w:szCs w:val="17"/>
        </w:rPr>
      </w:pPr>
    </w:p>
    <w:p w14:paraId="41DFD9AC" w14:textId="77777777" w:rsidR="00413B18" w:rsidRDefault="00413B18" w:rsidP="00904DFE">
      <w:pPr>
        <w:pStyle w:val="ListParagraph"/>
        <w:ind w:left="0"/>
        <w:jc w:val="both"/>
        <w:rPr>
          <w:sz w:val="17"/>
          <w:szCs w:val="17"/>
        </w:rPr>
      </w:pPr>
    </w:p>
    <w:p w14:paraId="43AE77B9" w14:textId="1236E132" w:rsidR="00413B18" w:rsidRDefault="00413B18" w:rsidP="00904DFE">
      <w:pPr>
        <w:pStyle w:val="ListParagraph"/>
        <w:ind w:left="0"/>
        <w:jc w:val="both"/>
        <w:rPr>
          <w:sz w:val="17"/>
          <w:szCs w:val="17"/>
        </w:rPr>
      </w:pPr>
      <w:r>
        <w:rPr>
          <w:noProof/>
          <w:sz w:val="17"/>
          <w:szCs w:val="17"/>
          <w:lang w:val="en-US" w:eastAsia="en-US"/>
        </w:rPr>
        <w:drawing>
          <wp:anchor distT="0" distB="0" distL="114300" distR="114300" simplePos="0" relativeHeight="251661312" behindDoc="0" locked="0" layoutInCell="1" allowOverlap="1" wp14:anchorId="5E69EEB7" wp14:editId="3BFB67CA">
            <wp:simplePos x="0" y="0"/>
            <wp:positionH relativeFrom="column">
              <wp:posOffset>914400</wp:posOffset>
            </wp:positionH>
            <wp:positionV relativeFrom="paragraph">
              <wp:posOffset>-114300</wp:posOffset>
            </wp:positionV>
            <wp:extent cx="3312795" cy="1841500"/>
            <wp:effectExtent l="0" t="0" r="0" b="12700"/>
            <wp:wrapSquare wrapText="bothSides"/>
            <wp:docPr id="3" name="Picture 2" descr="Macintosh:Users:KbViMia:Desktop:Simulación - Ing Informática:Unidad 2:Imágenes:Documento Maestro:Gráfica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KbViMia:Desktop:Simulación - Ing Informática:Unidad 2:Imágenes:Documento Maestro:Gráfica 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3BEB0" w14:textId="77777777" w:rsidR="00413B18" w:rsidRDefault="00413B18" w:rsidP="00904DFE">
      <w:pPr>
        <w:pStyle w:val="ListParagraph"/>
        <w:ind w:left="0"/>
        <w:jc w:val="both"/>
        <w:rPr>
          <w:sz w:val="17"/>
          <w:szCs w:val="17"/>
        </w:rPr>
      </w:pPr>
    </w:p>
    <w:p w14:paraId="37272E8B" w14:textId="77777777" w:rsidR="00413B18" w:rsidRDefault="00413B18" w:rsidP="00904DFE">
      <w:pPr>
        <w:pStyle w:val="ListParagraph"/>
        <w:ind w:left="0"/>
        <w:jc w:val="both"/>
        <w:rPr>
          <w:sz w:val="17"/>
          <w:szCs w:val="17"/>
        </w:rPr>
      </w:pPr>
    </w:p>
    <w:p w14:paraId="753164B5" w14:textId="77777777" w:rsidR="00413B18" w:rsidRDefault="00413B18" w:rsidP="00904DFE">
      <w:pPr>
        <w:pStyle w:val="ListParagraph"/>
        <w:ind w:left="0"/>
        <w:jc w:val="both"/>
        <w:rPr>
          <w:sz w:val="17"/>
          <w:szCs w:val="17"/>
        </w:rPr>
      </w:pPr>
    </w:p>
    <w:p w14:paraId="02F16845" w14:textId="77777777" w:rsidR="00413B18" w:rsidRDefault="00413B18" w:rsidP="00904DFE">
      <w:pPr>
        <w:pStyle w:val="ListParagraph"/>
        <w:ind w:left="0"/>
        <w:jc w:val="both"/>
        <w:rPr>
          <w:sz w:val="17"/>
          <w:szCs w:val="17"/>
        </w:rPr>
      </w:pPr>
    </w:p>
    <w:p w14:paraId="0239E3EE" w14:textId="77777777" w:rsidR="00413B18" w:rsidRDefault="00413B18" w:rsidP="00904DFE">
      <w:pPr>
        <w:pStyle w:val="ListParagraph"/>
        <w:ind w:left="0"/>
        <w:jc w:val="both"/>
        <w:rPr>
          <w:sz w:val="17"/>
          <w:szCs w:val="17"/>
        </w:rPr>
      </w:pPr>
    </w:p>
    <w:p w14:paraId="01E9D22C" w14:textId="77777777" w:rsidR="00413B18" w:rsidRDefault="00413B18" w:rsidP="00904DFE">
      <w:pPr>
        <w:pStyle w:val="ListParagraph"/>
        <w:ind w:left="0"/>
        <w:jc w:val="both"/>
        <w:rPr>
          <w:sz w:val="17"/>
          <w:szCs w:val="17"/>
        </w:rPr>
      </w:pPr>
    </w:p>
    <w:p w14:paraId="023088A6" w14:textId="77777777" w:rsidR="00413B18" w:rsidRPr="006B1A98" w:rsidRDefault="00413B18" w:rsidP="00904DFE">
      <w:pPr>
        <w:pStyle w:val="ListParagraph"/>
        <w:ind w:left="0"/>
        <w:jc w:val="both"/>
        <w:rPr>
          <w:sz w:val="17"/>
          <w:szCs w:val="17"/>
        </w:rPr>
      </w:pPr>
    </w:p>
    <w:p w14:paraId="7E402B1F" w14:textId="77777777" w:rsidR="00904DFE" w:rsidRDefault="00904DFE" w:rsidP="00904DFE">
      <w:pPr>
        <w:pStyle w:val="ListParagraph"/>
        <w:ind w:left="0"/>
        <w:rPr>
          <w:sz w:val="17"/>
          <w:szCs w:val="17"/>
        </w:rPr>
      </w:pPr>
    </w:p>
    <w:p w14:paraId="36C97432" w14:textId="77777777" w:rsidR="00413B18" w:rsidRDefault="00413B18" w:rsidP="00904DFE">
      <w:pPr>
        <w:pStyle w:val="ListParagraph"/>
        <w:ind w:left="0"/>
        <w:rPr>
          <w:sz w:val="17"/>
          <w:szCs w:val="17"/>
        </w:rPr>
      </w:pPr>
    </w:p>
    <w:p w14:paraId="697B6466" w14:textId="77777777" w:rsidR="00413B18" w:rsidRDefault="00413B18" w:rsidP="00904DFE">
      <w:pPr>
        <w:pStyle w:val="ListParagraph"/>
        <w:ind w:left="0"/>
        <w:rPr>
          <w:sz w:val="17"/>
          <w:szCs w:val="17"/>
        </w:rPr>
      </w:pPr>
    </w:p>
    <w:p w14:paraId="3DC78CC6" w14:textId="77777777" w:rsidR="00413B18" w:rsidRDefault="00413B18" w:rsidP="00904DFE">
      <w:pPr>
        <w:pStyle w:val="ListParagraph"/>
        <w:ind w:left="0"/>
        <w:rPr>
          <w:sz w:val="17"/>
          <w:szCs w:val="17"/>
        </w:rPr>
      </w:pPr>
    </w:p>
    <w:p w14:paraId="2B705B1A" w14:textId="77777777" w:rsidR="00413B18" w:rsidRDefault="00413B18" w:rsidP="00904DFE">
      <w:pPr>
        <w:pStyle w:val="ListParagraph"/>
        <w:ind w:left="0"/>
        <w:rPr>
          <w:sz w:val="17"/>
          <w:szCs w:val="17"/>
        </w:rPr>
      </w:pPr>
    </w:p>
    <w:p w14:paraId="609D7F4B" w14:textId="77777777" w:rsidR="00904DFE" w:rsidRPr="006B1A98" w:rsidRDefault="00904DFE" w:rsidP="00904DFE">
      <w:pPr>
        <w:pStyle w:val="ListParagraph"/>
        <w:ind w:left="0"/>
        <w:jc w:val="center"/>
        <w:rPr>
          <w:sz w:val="17"/>
          <w:szCs w:val="17"/>
        </w:rPr>
      </w:pPr>
    </w:p>
    <w:p w14:paraId="15293811" w14:textId="77777777" w:rsidR="00904DFE" w:rsidRPr="006B1A98" w:rsidRDefault="00904DFE" w:rsidP="00904DFE">
      <w:pPr>
        <w:pStyle w:val="ListParagraph"/>
        <w:ind w:left="0"/>
        <w:jc w:val="center"/>
        <w:rPr>
          <w:sz w:val="17"/>
          <w:szCs w:val="17"/>
        </w:rPr>
      </w:pPr>
    </w:p>
    <w:p w14:paraId="69589327" w14:textId="77777777" w:rsidR="00904DFE" w:rsidRPr="006B1A98" w:rsidRDefault="00904DFE" w:rsidP="00904DFE">
      <w:pPr>
        <w:pStyle w:val="ListParagraph"/>
        <w:ind w:left="0"/>
        <w:jc w:val="center"/>
        <w:rPr>
          <w:sz w:val="17"/>
          <w:szCs w:val="17"/>
        </w:rPr>
      </w:pPr>
      <w:r w:rsidRPr="006B1A98">
        <w:rPr>
          <w:sz w:val="17"/>
          <w:szCs w:val="17"/>
        </w:rPr>
        <w:t>Gráfica 3.1. Histograma comparativo entre las frecuencias obtenidas (verde) y las frecuencias esperadas (morado).</w:t>
      </w:r>
    </w:p>
    <w:p w14:paraId="06123B1A" w14:textId="77777777" w:rsidR="00904DFE" w:rsidRPr="006B1A98" w:rsidRDefault="00904DFE" w:rsidP="00904DFE">
      <w:pPr>
        <w:pStyle w:val="ListParagraph"/>
        <w:ind w:left="0"/>
        <w:rPr>
          <w:sz w:val="17"/>
          <w:szCs w:val="17"/>
        </w:rPr>
      </w:pPr>
    </w:p>
    <w:p w14:paraId="0472188F" w14:textId="3B6053BE" w:rsidR="00904DFE" w:rsidRPr="004C4EC4" w:rsidRDefault="004C4EC4" w:rsidP="004C4EC4">
      <w:pPr>
        <w:rPr>
          <w:color w:val="FF0000"/>
          <w:sz w:val="17"/>
          <w:szCs w:val="17"/>
        </w:rPr>
      </w:pPr>
      <w:r w:rsidRPr="00D17A59">
        <w:rPr>
          <w:color w:val="FF0000"/>
          <w:sz w:val="17"/>
          <w:szCs w:val="17"/>
        </w:rPr>
        <w:t>Botón</w:t>
      </w:r>
      <w:r>
        <w:rPr>
          <w:color w:val="FF0000"/>
          <w:sz w:val="17"/>
          <w:szCs w:val="17"/>
        </w:rPr>
        <w:t xml:space="preserve"> 5 desarrollo</w:t>
      </w:r>
    </w:p>
    <w:p w14:paraId="2824DDB3" w14:textId="436D4EA8" w:rsidR="00904DFE" w:rsidRPr="006B1A98" w:rsidRDefault="004C4EC4" w:rsidP="00904DFE">
      <w:pPr>
        <w:pStyle w:val="ListParagraph"/>
        <w:numPr>
          <w:ilvl w:val="0"/>
          <w:numId w:val="10"/>
        </w:numPr>
        <w:ind w:left="851" w:hanging="567"/>
        <w:rPr>
          <w:sz w:val="17"/>
          <w:szCs w:val="17"/>
        </w:rPr>
      </w:pPr>
      <w:r>
        <w:rPr>
          <w:sz w:val="17"/>
          <w:szCs w:val="17"/>
        </w:rPr>
        <w:t>: P</w:t>
      </w:r>
      <w:r w:rsidR="00904DFE" w:rsidRPr="006B1A98">
        <w:rPr>
          <w:sz w:val="17"/>
          <w:szCs w:val="17"/>
        </w:rPr>
        <w:t>rueba de hipótesis.</w:t>
      </w:r>
    </w:p>
    <w:p w14:paraId="2959D4E6" w14:textId="77777777" w:rsidR="00904DFE" w:rsidRPr="006B1A98" w:rsidRDefault="00904DFE" w:rsidP="00904DFE">
      <w:pPr>
        <w:pStyle w:val="ListParagraph"/>
        <w:ind w:left="851"/>
        <w:rPr>
          <w:sz w:val="17"/>
          <w:szCs w:val="17"/>
        </w:rPr>
      </w:pPr>
    </w:p>
    <w:p w14:paraId="76495038" w14:textId="77777777" w:rsidR="00904DFE" w:rsidRPr="006B1A98" w:rsidRDefault="00904DFE" w:rsidP="00904DFE">
      <w:pPr>
        <w:pStyle w:val="ListParagraph"/>
        <w:ind w:left="851"/>
        <w:jc w:val="both"/>
        <w:rPr>
          <w:sz w:val="17"/>
          <w:szCs w:val="17"/>
        </w:rPr>
      </w:pPr>
      <w:r w:rsidRPr="006B1A98">
        <w:rPr>
          <w:sz w:val="17"/>
          <w:szCs w:val="17"/>
        </w:rPr>
        <w:t>Finalmente, vamos a elaborar la prueba de hipótesis usando la información de la tabla. Debemos calcular el estadístico de prueba para la prueba, esta operación corresponde a la siguiente fórmula:</w:t>
      </w:r>
    </w:p>
    <w:p w14:paraId="75977E49" w14:textId="77777777" w:rsidR="00904DFE" w:rsidRPr="006B1A98" w:rsidRDefault="00904DFE" w:rsidP="00904DFE">
      <w:pPr>
        <w:pStyle w:val="ListParagraph"/>
        <w:ind w:left="851"/>
        <w:rPr>
          <w:sz w:val="17"/>
          <w:szCs w:val="17"/>
        </w:rPr>
      </w:pPr>
    </w:p>
    <w:p w14:paraId="4FD49FCB" w14:textId="77777777" w:rsidR="00904DFE" w:rsidRPr="006B1A98" w:rsidRDefault="00004411" w:rsidP="00904DFE">
      <w:pPr>
        <w:pStyle w:val="ListParagraph"/>
        <w:snapToGrid w:val="0"/>
        <w:jc w:val="center"/>
        <w:rPr>
          <w:i/>
          <w:sz w:val="17"/>
          <w:szCs w:val="17"/>
        </w:rPr>
      </w:pPr>
      <m:oMathPara>
        <m:oMath>
          <m:sSup>
            <m:sSupPr>
              <m:ctrlPr>
                <w:rPr>
                  <w:rFonts w:ascii="Cambria Math" w:hAnsi="Cambria Math"/>
                  <w:i/>
                  <w:sz w:val="17"/>
                  <w:szCs w:val="17"/>
                </w:rPr>
              </m:ctrlPr>
            </m:sSupPr>
            <m:e>
              <m:r>
                <w:rPr>
                  <w:rFonts w:ascii="Cambria Math" w:hAnsi="Cambria Math"/>
                  <w:sz w:val="17"/>
                  <w:szCs w:val="17"/>
                </w:rPr>
                <m:t>χ</m:t>
              </m:r>
            </m:e>
            <m:sup>
              <m:r>
                <w:rPr>
                  <w:rFonts w:ascii="Cambria Math" w:hAnsi="Cambria Math"/>
                  <w:sz w:val="17"/>
                  <w:szCs w:val="17"/>
                </w:rPr>
                <m:t>2</m:t>
              </m:r>
            </m:sup>
          </m:sSup>
          <m:r>
            <w:rPr>
              <w:rFonts w:ascii="Cambria Math" w:hAnsi="Cambria Math"/>
              <w:sz w:val="17"/>
              <w:szCs w:val="17"/>
            </w:rPr>
            <m:t>=</m:t>
          </m:r>
          <m:nary>
            <m:naryPr>
              <m:chr m:val="∑"/>
              <m:limLoc m:val="undOvr"/>
              <m:ctrlPr>
                <w:rPr>
                  <w:rFonts w:ascii="Cambria Math" w:hAnsi="Cambria Math"/>
                  <w:i/>
                  <w:sz w:val="17"/>
                  <w:szCs w:val="17"/>
                </w:rPr>
              </m:ctrlPr>
            </m:naryPr>
            <m:sub>
              <m:r>
                <w:rPr>
                  <w:rFonts w:ascii="Cambria Math" w:hAnsi="Cambria Math"/>
                  <w:sz w:val="17"/>
                  <w:szCs w:val="17"/>
                </w:rPr>
                <m:t>i=1</m:t>
              </m:r>
            </m:sub>
            <m:sup>
              <m:r>
                <w:rPr>
                  <w:rFonts w:ascii="Cambria Math" w:hAnsi="Cambria Math"/>
                  <w:sz w:val="17"/>
                  <w:szCs w:val="17"/>
                </w:rPr>
                <m:t>n</m:t>
              </m:r>
            </m:sup>
            <m:e>
              <m:f>
                <m:fPr>
                  <m:ctrlPr>
                    <w:rPr>
                      <w:rFonts w:ascii="Cambria Math" w:hAnsi="Cambria Math"/>
                      <w:i/>
                      <w:sz w:val="17"/>
                      <w:szCs w:val="17"/>
                    </w:rPr>
                  </m:ctrlPr>
                </m:fPr>
                <m:num>
                  <m:sSup>
                    <m:sSupPr>
                      <m:ctrlPr>
                        <w:rPr>
                          <w:rFonts w:ascii="Cambria Math" w:hAnsi="Cambria Math"/>
                          <w:i/>
                          <w:sz w:val="17"/>
                          <w:szCs w:val="17"/>
                        </w:rPr>
                      </m:ctrlPr>
                    </m:sSupPr>
                    <m:e>
                      <m:d>
                        <m:dPr>
                          <m:ctrlPr>
                            <w:rPr>
                              <w:rFonts w:ascii="Cambria Math" w:hAnsi="Cambria Math"/>
                              <w:i/>
                              <w:sz w:val="17"/>
                              <w:szCs w:val="17"/>
                            </w:rPr>
                          </m:ctrlPr>
                        </m:dPr>
                        <m:e>
                          <m:sSub>
                            <m:sSubPr>
                              <m:ctrlPr>
                                <w:rPr>
                                  <w:rFonts w:ascii="Cambria Math" w:hAnsi="Cambria Math"/>
                                  <w:i/>
                                  <w:sz w:val="17"/>
                                  <w:szCs w:val="17"/>
                                </w:rPr>
                              </m:ctrlPr>
                            </m:sSubPr>
                            <m:e>
                              <m:r>
                                <w:rPr>
                                  <w:rFonts w:ascii="Cambria Math" w:hAnsi="Cambria Math"/>
                                  <w:sz w:val="17"/>
                                  <w:szCs w:val="17"/>
                                </w:rPr>
                                <m:t>F</m:t>
                              </m:r>
                            </m:e>
                            <m:sub>
                              <m:r>
                                <w:rPr>
                                  <w:rFonts w:ascii="Cambria Math" w:hAnsi="Cambria Math"/>
                                  <w:sz w:val="17"/>
                                  <w:szCs w:val="17"/>
                                </w:rPr>
                                <m:t>i</m:t>
                              </m:r>
                            </m:sub>
                          </m:sSub>
                          <m:r>
                            <w:rPr>
                              <w:rFonts w:ascii="Cambria Math" w:hAnsi="Cambria Math"/>
                              <w:sz w:val="17"/>
                              <w:szCs w:val="17"/>
                            </w:rPr>
                            <m:t>-</m:t>
                          </m:r>
                          <m:sSub>
                            <m:sSubPr>
                              <m:ctrlPr>
                                <w:rPr>
                                  <w:rFonts w:ascii="Cambria Math" w:hAnsi="Cambria Math"/>
                                  <w:i/>
                                  <w:sz w:val="17"/>
                                  <w:szCs w:val="17"/>
                                </w:rPr>
                              </m:ctrlPr>
                            </m:sSubPr>
                            <m:e>
                              <m:r>
                                <w:rPr>
                                  <w:rFonts w:ascii="Cambria Math" w:hAnsi="Cambria Math"/>
                                  <w:sz w:val="17"/>
                                  <w:szCs w:val="17"/>
                                </w:rPr>
                                <m:t>f</m:t>
                              </m:r>
                            </m:e>
                            <m:sub>
                              <m:r>
                                <w:rPr>
                                  <w:rFonts w:ascii="Cambria Math" w:hAnsi="Cambria Math"/>
                                  <w:sz w:val="17"/>
                                  <w:szCs w:val="17"/>
                                </w:rPr>
                                <m:t>i</m:t>
                              </m:r>
                            </m:sub>
                          </m:sSub>
                        </m:e>
                      </m:d>
                    </m:e>
                    <m:sup>
                      <m:r>
                        <w:rPr>
                          <w:rFonts w:ascii="Cambria Math" w:hAnsi="Cambria Math"/>
                          <w:sz w:val="17"/>
                          <w:szCs w:val="17"/>
                        </w:rPr>
                        <m:t>2</m:t>
                      </m:r>
                    </m:sup>
                  </m:sSup>
                </m:num>
                <m:den>
                  <m:sSub>
                    <m:sSubPr>
                      <m:ctrlPr>
                        <w:rPr>
                          <w:rFonts w:ascii="Cambria Math" w:hAnsi="Cambria Math"/>
                          <w:i/>
                          <w:sz w:val="17"/>
                          <w:szCs w:val="17"/>
                        </w:rPr>
                      </m:ctrlPr>
                    </m:sSubPr>
                    <m:e>
                      <m:r>
                        <w:rPr>
                          <w:rFonts w:ascii="Cambria Math" w:hAnsi="Cambria Math"/>
                          <w:sz w:val="17"/>
                          <w:szCs w:val="17"/>
                        </w:rPr>
                        <m:t>F</m:t>
                      </m:r>
                    </m:e>
                    <m:sub>
                      <m:r>
                        <w:rPr>
                          <w:rFonts w:ascii="Cambria Math" w:hAnsi="Cambria Math"/>
                          <w:sz w:val="17"/>
                          <w:szCs w:val="17"/>
                        </w:rPr>
                        <m:t>i</m:t>
                      </m:r>
                    </m:sub>
                  </m:sSub>
                </m:den>
              </m:f>
            </m:e>
          </m:nary>
        </m:oMath>
      </m:oMathPara>
    </w:p>
    <w:p w14:paraId="2B031087" w14:textId="77777777" w:rsidR="00904DFE" w:rsidRPr="006B1A98" w:rsidRDefault="00904DFE" w:rsidP="00904DFE">
      <w:pPr>
        <w:pStyle w:val="ListParagraph"/>
        <w:ind w:left="851"/>
        <w:rPr>
          <w:sz w:val="17"/>
          <w:szCs w:val="17"/>
        </w:rPr>
      </w:pPr>
    </w:p>
    <w:p w14:paraId="2F9DE675" w14:textId="77777777" w:rsidR="00904DFE" w:rsidRPr="006B1A98" w:rsidRDefault="00904DFE" w:rsidP="00904DFE">
      <w:pPr>
        <w:pStyle w:val="ListParagraph"/>
        <w:ind w:left="851"/>
        <w:rPr>
          <w:sz w:val="17"/>
          <w:szCs w:val="17"/>
        </w:rPr>
      </w:pPr>
      <w:r w:rsidRPr="006B1A98">
        <w:rPr>
          <w:sz w:val="17"/>
          <w:szCs w:val="17"/>
        </w:rPr>
        <w:t>La siguiente tabla muestra cada una de las diferencias.</w:t>
      </w:r>
      <w:r w:rsidRPr="006B1A98">
        <w:rPr>
          <w:sz w:val="17"/>
          <w:szCs w:val="17"/>
        </w:rPr>
        <w:tab/>
      </w:r>
    </w:p>
    <w:p w14:paraId="579EE10E" w14:textId="77777777" w:rsidR="00904DFE" w:rsidRPr="006B1A98" w:rsidRDefault="00904DFE" w:rsidP="00904DFE">
      <w:pPr>
        <w:pStyle w:val="ListParagraph"/>
        <w:ind w:left="851"/>
        <w:rPr>
          <w:sz w:val="17"/>
          <w:szCs w:val="17"/>
        </w:rPr>
      </w:pPr>
    </w:p>
    <w:tbl>
      <w:tblPr>
        <w:tblW w:w="7366" w:type="dxa"/>
        <w:jc w:val="center"/>
        <w:tblCellMar>
          <w:left w:w="70" w:type="dxa"/>
          <w:right w:w="70" w:type="dxa"/>
        </w:tblCellMar>
        <w:tblLook w:val="04A0" w:firstRow="1" w:lastRow="0" w:firstColumn="1" w:lastColumn="0" w:noHBand="0" w:noVBand="1"/>
      </w:tblPr>
      <w:tblGrid>
        <w:gridCol w:w="1100"/>
        <w:gridCol w:w="1300"/>
        <w:gridCol w:w="1580"/>
        <w:gridCol w:w="2380"/>
        <w:gridCol w:w="1006"/>
      </w:tblGrid>
      <w:tr w:rsidR="00904DFE" w:rsidRPr="006B1A98" w14:paraId="46CEE154" w14:textId="77777777" w:rsidTr="00CF46DC">
        <w:trPr>
          <w:trHeight w:val="334"/>
          <w:jc w:val="center"/>
        </w:trPr>
        <w:tc>
          <w:tcPr>
            <w:tcW w:w="110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52CCC0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Intervalos</w:t>
            </w:r>
          </w:p>
        </w:tc>
        <w:tc>
          <w:tcPr>
            <w:tcW w:w="1300" w:type="dxa"/>
            <w:tcBorders>
              <w:top w:val="single" w:sz="4" w:space="0" w:color="auto"/>
              <w:left w:val="nil"/>
              <w:bottom w:val="single" w:sz="4" w:space="0" w:color="auto"/>
              <w:right w:val="single" w:sz="4" w:space="0" w:color="auto"/>
            </w:tcBorders>
            <w:shd w:val="clear" w:color="000000" w:fill="FFE699"/>
            <w:noWrap/>
            <w:vAlign w:val="center"/>
            <w:hideMark/>
          </w:tcPr>
          <w:p w14:paraId="229BD846"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Frecuencias</w:t>
            </w:r>
          </w:p>
        </w:tc>
        <w:tc>
          <w:tcPr>
            <w:tcW w:w="1580" w:type="dxa"/>
            <w:tcBorders>
              <w:top w:val="single" w:sz="4" w:space="0" w:color="auto"/>
              <w:left w:val="nil"/>
              <w:bottom w:val="single" w:sz="4" w:space="0" w:color="auto"/>
              <w:right w:val="single" w:sz="4" w:space="0" w:color="auto"/>
            </w:tcBorders>
            <w:shd w:val="clear" w:color="000000" w:fill="FFE699"/>
            <w:noWrap/>
            <w:vAlign w:val="center"/>
            <w:hideMark/>
          </w:tcPr>
          <w:p w14:paraId="4FC4C3F4"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Probabilidades</w:t>
            </w:r>
          </w:p>
        </w:tc>
        <w:tc>
          <w:tcPr>
            <w:tcW w:w="2380" w:type="dxa"/>
            <w:tcBorders>
              <w:top w:val="single" w:sz="4" w:space="0" w:color="auto"/>
              <w:left w:val="nil"/>
              <w:bottom w:val="single" w:sz="4" w:space="0" w:color="auto"/>
              <w:right w:val="single" w:sz="4" w:space="0" w:color="auto"/>
            </w:tcBorders>
            <w:shd w:val="clear" w:color="000000" w:fill="FFE699"/>
            <w:noWrap/>
            <w:vAlign w:val="center"/>
            <w:hideMark/>
          </w:tcPr>
          <w:p w14:paraId="4A9E4F44"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Frecuencias esperadas</w:t>
            </w:r>
          </w:p>
        </w:tc>
        <w:tc>
          <w:tcPr>
            <w:tcW w:w="1006" w:type="dxa"/>
            <w:tcBorders>
              <w:top w:val="single" w:sz="4" w:space="0" w:color="auto"/>
              <w:left w:val="nil"/>
              <w:bottom w:val="single" w:sz="4" w:space="0" w:color="auto"/>
              <w:right w:val="single" w:sz="4" w:space="0" w:color="auto"/>
            </w:tcBorders>
            <w:shd w:val="clear" w:color="000000" w:fill="FFE699"/>
            <w:noWrap/>
            <w:vAlign w:val="center"/>
            <w:hideMark/>
          </w:tcPr>
          <w:p w14:paraId="3653C58F" w14:textId="77777777" w:rsidR="00904DFE" w:rsidRPr="006B1A98" w:rsidRDefault="00004411" w:rsidP="00CF46DC">
            <w:pPr>
              <w:jc w:val="center"/>
              <w:rPr>
                <w:rFonts w:ascii="Calibri" w:hAnsi="Calibri" w:cs="Calibri"/>
                <w:color w:val="000000"/>
                <w:sz w:val="17"/>
                <w:szCs w:val="17"/>
              </w:rPr>
            </w:pPr>
            <m:oMathPara>
              <m:oMath>
                <m:f>
                  <m:fPr>
                    <m:ctrlPr>
                      <w:rPr>
                        <w:rFonts w:ascii="Cambria Math" w:hAnsi="Cambria Math" w:cs="Calibri"/>
                        <w:i/>
                        <w:color w:val="000000"/>
                        <w:sz w:val="17"/>
                        <w:szCs w:val="17"/>
                      </w:rPr>
                    </m:ctrlPr>
                  </m:fPr>
                  <m:num>
                    <m:sSup>
                      <m:sSupPr>
                        <m:ctrlPr>
                          <w:rPr>
                            <w:rFonts w:ascii="Cambria Math" w:hAnsi="Cambria Math" w:cs="Calibri"/>
                            <w:i/>
                            <w:color w:val="000000"/>
                            <w:sz w:val="17"/>
                            <w:szCs w:val="17"/>
                          </w:rPr>
                        </m:ctrlPr>
                      </m:sSupPr>
                      <m:e>
                        <m:d>
                          <m:dPr>
                            <m:ctrlPr>
                              <w:rPr>
                                <w:rFonts w:ascii="Cambria Math" w:hAnsi="Cambria Math" w:cs="Calibri"/>
                                <w:i/>
                                <w:color w:val="000000"/>
                                <w:sz w:val="17"/>
                                <w:szCs w:val="17"/>
                              </w:rPr>
                            </m:ctrlPr>
                          </m:dPr>
                          <m:e>
                            <m:sSub>
                              <m:sSubPr>
                                <m:ctrlPr>
                                  <w:rPr>
                                    <w:rFonts w:ascii="Cambria Math" w:hAnsi="Cambria Math" w:cs="Calibri"/>
                                    <w:i/>
                                    <w:color w:val="000000"/>
                                    <w:sz w:val="17"/>
                                    <w:szCs w:val="17"/>
                                  </w:rPr>
                                </m:ctrlPr>
                              </m:sSubPr>
                              <m:e>
                                <m:r>
                                  <w:rPr>
                                    <w:rFonts w:ascii="Cambria Math" w:hAnsi="Cambria Math" w:cs="Calibri"/>
                                    <w:color w:val="000000"/>
                                    <w:sz w:val="17"/>
                                    <w:szCs w:val="17"/>
                                  </w:rPr>
                                  <m:t>F</m:t>
                                </m:r>
                              </m:e>
                              <m:sub>
                                <m:r>
                                  <w:rPr>
                                    <w:rFonts w:ascii="Cambria Math" w:hAnsi="Cambria Math" w:cs="Calibri"/>
                                    <w:color w:val="000000"/>
                                    <w:sz w:val="17"/>
                                    <w:szCs w:val="17"/>
                                  </w:rPr>
                                  <m:t>i</m:t>
                                </m:r>
                              </m:sub>
                            </m:sSub>
                            <m:r>
                              <w:rPr>
                                <w:rFonts w:ascii="Cambria Math" w:hAnsi="Cambria Math" w:cs="Calibri"/>
                                <w:color w:val="000000"/>
                                <w:sz w:val="17"/>
                                <w:szCs w:val="17"/>
                              </w:rPr>
                              <m:t>-</m:t>
                            </m:r>
                            <m:sSub>
                              <m:sSubPr>
                                <m:ctrlPr>
                                  <w:rPr>
                                    <w:rFonts w:ascii="Cambria Math" w:hAnsi="Cambria Math" w:cs="Calibri"/>
                                    <w:i/>
                                    <w:color w:val="000000"/>
                                    <w:sz w:val="17"/>
                                    <w:szCs w:val="17"/>
                                  </w:rPr>
                                </m:ctrlPr>
                              </m:sSubPr>
                              <m:e>
                                <m:r>
                                  <w:rPr>
                                    <w:rFonts w:ascii="Cambria Math" w:hAnsi="Cambria Math" w:cs="Calibri"/>
                                    <w:color w:val="000000"/>
                                    <w:sz w:val="17"/>
                                    <w:szCs w:val="17"/>
                                  </w:rPr>
                                  <m:t>f</m:t>
                                </m:r>
                              </m:e>
                              <m:sub>
                                <m:r>
                                  <w:rPr>
                                    <w:rFonts w:ascii="Cambria Math" w:hAnsi="Cambria Math" w:cs="Calibri"/>
                                    <w:color w:val="000000"/>
                                    <w:sz w:val="17"/>
                                    <w:szCs w:val="17"/>
                                  </w:rPr>
                                  <m:t>i</m:t>
                                </m:r>
                              </m:sub>
                            </m:sSub>
                          </m:e>
                        </m:d>
                      </m:e>
                      <m:sup>
                        <m:r>
                          <w:rPr>
                            <w:rFonts w:ascii="Cambria Math" w:hAnsi="Cambria Math" w:cs="Calibri"/>
                            <w:color w:val="000000"/>
                            <w:sz w:val="17"/>
                            <w:szCs w:val="17"/>
                          </w:rPr>
                          <m:t>2</m:t>
                        </m:r>
                      </m:sup>
                    </m:sSup>
                  </m:num>
                  <m:den>
                    <m:sSub>
                      <m:sSubPr>
                        <m:ctrlPr>
                          <w:rPr>
                            <w:rFonts w:ascii="Cambria Math" w:hAnsi="Cambria Math" w:cs="Calibri"/>
                            <w:i/>
                            <w:color w:val="000000"/>
                            <w:sz w:val="17"/>
                            <w:szCs w:val="17"/>
                          </w:rPr>
                        </m:ctrlPr>
                      </m:sSubPr>
                      <m:e>
                        <m:r>
                          <w:rPr>
                            <w:rFonts w:ascii="Cambria Math" w:hAnsi="Cambria Math" w:cs="Calibri"/>
                            <w:color w:val="000000"/>
                            <w:sz w:val="17"/>
                            <w:szCs w:val="17"/>
                          </w:rPr>
                          <m:t>F</m:t>
                        </m:r>
                      </m:e>
                      <m:sub>
                        <m:r>
                          <w:rPr>
                            <w:rFonts w:ascii="Cambria Math" w:hAnsi="Cambria Math" w:cs="Calibri"/>
                            <w:color w:val="000000"/>
                            <w:sz w:val="17"/>
                            <w:szCs w:val="17"/>
                          </w:rPr>
                          <m:t>i</m:t>
                        </m:r>
                      </m:sub>
                    </m:sSub>
                  </m:den>
                </m:f>
              </m:oMath>
            </m:oMathPara>
          </w:p>
        </w:tc>
      </w:tr>
      <w:tr w:rsidR="00904DFE" w:rsidRPr="006B1A98" w14:paraId="6AE9993B"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A7405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[110,116)</w:t>
            </w:r>
          </w:p>
        </w:tc>
        <w:tc>
          <w:tcPr>
            <w:tcW w:w="1300" w:type="dxa"/>
            <w:tcBorders>
              <w:top w:val="nil"/>
              <w:left w:val="nil"/>
              <w:bottom w:val="single" w:sz="4" w:space="0" w:color="auto"/>
              <w:right w:val="single" w:sz="4" w:space="0" w:color="auto"/>
            </w:tcBorders>
            <w:shd w:val="clear" w:color="auto" w:fill="auto"/>
            <w:noWrap/>
            <w:vAlign w:val="center"/>
            <w:hideMark/>
          </w:tcPr>
          <w:p w14:paraId="705B0D0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w:t>
            </w:r>
          </w:p>
        </w:tc>
        <w:tc>
          <w:tcPr>
            <w:tcW w:w="1580" w:type="dxa"/>
            <w:tcBorders>
              <w:top w:val="nil"/>
              <w:left w:val="nil"/>
              <w:bottom w:val="single" w:sz="4" w:space="0" w:color="auto"/>
              <w:right w:val="single" w:sz="4" w:space="0" w:color="auto"/>
            </w:tcBorders>
            <w:shd w:val="clear" w:color="auto" w:fill="auto"/>
            <w:noWrap/>
            <w:vAlign w:val="center"/>
            <w:hideMark/>
          </w:tcPr>
          <w:p w14:paraId="700EFEA9"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0,00797076</w:t>
            </w:r>
          </w:p>
        </w:tc>
        <w:tc>
          <w:tcPr>
            <w:tcW w:w="2380" w:type="dxa"/>
            <w:tcBorders>
              <w:top w:val="nil"/>
              <w:left w:val="nil"/>
              <w:bottom w:val="single" w:sz="4" w:space="0" w:color="auto"/>
              <w:right w:val="single" w:sz="4" w:space="0" w:color="auto"/>
            </w:tcBorders>
            <w:shd w:val="clear" w:color="auto" w:fill="auto"/>
            <w:noWrap/>
            <w:vAlign w:val="center"/>
            <w:hideMark/>
          </w:tcPr>
          <w:p w14:paraId="0A4C79D5"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0,7</w:t>
            </w:r>
          </w:p>
        </w:tc>
        <w:tc>
          <w:tcPr>
            <w:tcW w:w="1006" w:type="dxa"/>
            <w:tcBorders>
              <w:top w:val="nil"/>
              <w:left w:val="nil"/>
              <w:bottom w:val="single" w:sz="4" w:space="0" w:color="auto"/>
              <w:right w:val="single" w:sz="4" w:space="0" w:color="auto"/>
            </w:tcBorders>
            <w:shd w:val="clear" w:color="auto" w:fill="auto"/>
            <w:noWrap/>
            <w:vAlign w:val="center"/>
            <w:hideMark/>
          </w:tcPr>
          <w:p w14:paraId="32EA8B2A"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2,41</w:t>
            </w:r>
          </w:p>
        </w:tc>
      </w:tr>
      <w:tr w:rsidR="00904DFE" w:rsidRPr="006B1A98" w14:paraId="6ED576BC"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14:paraId="1EA8578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[116,122)</w:t>
            </w:r>
          </w:p>
        </w:tc>
        <w:tc>
          <w:tcPr>
            <w:tcW w:w="1300" w:type="dxa"/>
            <w:tcBorders>
              <w:top w:val="nil"/>
              <w:left w:val="nil"/>
              <w:bottom w:val="single" w:sz="4" w:space="0" w:color="auto"/>
              <w:right w:val="single" w:sz="4" w:space="0" w:color="auto"/>
            </w:tcBorders>
            <w:shd w:val="clear" w:color="000000" w:fill="FFF2CC"/>
            <w:noWrap/>
            <w:vAlign w:val="center"/>
            <w:hideMark/>
          </w:tcPr>
          <w:p w14:paraId="3B31DF6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w:t>
            </w:r>
          </w:p>
        </w:tc>
        <w:tc>
          <w:tcPr>
            <w:tcW w:w="1580" w:type="dxa"/>
            <w:tcBorders>
              <w:top w:val="nil"/>
              <w:left w:val="nil"/>
              <w:bottom w:val="single" w:sz="4" w:space="0" w:color="auto"/>
              <w:right w:val="single" w:sz="4" w:space="0" w:color="auto"/>
            </w:tcBorders>
            <w:shd w:val="clear" w:color="000000" w:fill="FFF2CC"/>
            <w:noWrap/>
            <w:vAlign w:val="center"/>
            <w:hideMark/>
          </w:tcPr>
          <w:p w14:paraId="03556A90"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0,025572168</w:t>
            </w:r>
          </w:p>
        </w:tc>
        <w:tc>
          <w:tcPr>
            <w:tcW w:w="2380" w:type="dxa"/>
            <w:tcBorders>
              <w:top w:val="nil"/>
              <w:left w:val="nil"/>
              <w:bottom w:val="single" w:sz="4" w:space="0" w:color="auto"/>
              <w:right w:val="single" w:sz="4" w:space="0" w:color="auto"/>
            </w:tcBorders>
            <w:shd w:val="clear" w:color="000000" w:fill="FFF2CC"/>
            <w:noWrap/>
            <w:vAlign w:val="center"/>
            <w:hideMark/>
          </w:tcPr>
          <w:p w14:paraId="7EE5C37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2,2</w:t>
            </w:r>
          </w:p>
        </w:tc>
        <w:tc>
          <w:tcPr>
            <w:tcW w:w="1006" w:type="dxa"/>
            <w:tcBorders>
              <w:top w:val="nil"/>
              <w:left w:val="nil"/>
              <w:bottom w:val="single" w:sz="4" w:space="0" w:color="auto"/>
              <w:right w:val="single" w:sz="4" w:space="0" w:color="auto"/>
            </w:tcBorders>
            <w:shd w:val="clear" w:color="000000" w:fill="FFF2CC"/>
            <w:noWrap/>
            <w:vAlign w:val="center"/>
            <w:hideMark/>
          </w:tcPr>
          <w:p w14:paraId="4F89A6E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0,02</w:t>
            </w:r>
          </w:p>
        </w:tc>
      </w:tr>
      <w:tr w:rsidR="00904DFE" w:rsidRPr="006B1A98" w14:paraId="5286E505"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903A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[122,128)</w:t>
            </w:r>
          </w:p>
        </w:tc>
        <w:tc>
          <w:tcPr>
            <w:tcW w:w="1300" w:type="dxa"/>
            <w:tcBorders>
              <w:top w:val="nil"/>
              <w:left w:val="nil"/>
              <w:bottom w:val="single" w:sz="4" w:space="0" w:color="auto"/>
              <w:right w:val="single" w:sz="4" w:space="0" w:color="auto"/>
            </w:tcBorders>
            <w:shd w:val="clear" w:color="auto" w:fill="auto"/>
            <w:noWrap/>
            <w:vAlign w:val="center"/>
            <w:hideMark/>
          </w:tcPr>
          <w:p w14:paraId="3C4F0DF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w:t>
            </w:r>
          </w:p>
        </w:tc>
        <w:tc>
          <w:tcPr>
            <w:tcW w:w="1580" w:type="dxa"/>
            <w:tcBorders>
              <w:top w:val="nil"/>
              <w:left w:val="nil"/>
              <w:bottom w:val="single" w:sz="4" w:space="0" w:color="auto"/>
              <w:right w:val="single" w:sz="4" w:space="0" w:color="auto"/>
            </w:tcBorders>
            <w:shd w:val="clear" w:color="auto" w:fill="auto"/>
            <w:noWrap/>
            <w:vAlign w:val="center"/>
            <w:hideMark/>
          </w:tcPr>
          <w:p w14:paraId="3FD6A753"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0,063307446</w:t>
            </w:r>
          </w:p>
        </w:tc>
        <w:tc>
          <w:tcPr>
            <w:tcW w:w="2380" w:type="dxa"/>
            <w:tcBorders>
              <w:top w:val="nil"/>
              <w:left w:val="nil"/>
              <w:bottom w:val="single" w:sz="4" w:space="0" w:color="auto"/>
              <w:right w:val="single" w:sz="4" w:space="0" w:color="auto"/>
            </w:tcBorders>
            <w:shd w:val="clear" w:color="auto" w:fill="auto"/>
            <w:noWrap/>
            <w:vAlign w:val="center"/>
            <w:hideMark/>
          </w:tcPr>
          <w:p w14:paraId="28DDEDA6"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5,4</w:t>
            </w:r>
          </w:p>
        </w:tc>
        <w:tc>
          <w:tcPr>
            <w:tcW w:w="1006" w:type="dxa"/>
            <w:tcBorders>
              <w:top w:val="nil"/>
              <w:left w:val="nil"/>
              <w:bottom w:val="single" w:sz="4" w:space="0" w:color="auto"/>
              <w:right w:val="single" w:sz="4" w:space="0" w:color="auto"/>
            </w:tcBorders>
            <w:shd w:val="clear" w:color="auto" w:fill="auto"/>
            <w:noWrap/>
            <w:vAlign w:val="center"/>
            <w:hideMark/>
          </w:tcPr>
          <w:p w14:paraId="64F2D29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5,81</w:t>
            </w:r>
          </w:p>
        </w:tc>
      </w:tr>
      <w:tr w:rsidR="00904DFE" w:rsidRPr="006B1A98" w14:paraId="03190FDB"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14:paraId="1C0CC0B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[128,134)</w:t>
            </w:r>
          </w:p>
        </w:tc>
        <w:tc>
          <w:tcPr>
            <w:tcW w:w="1300" w:type="dxa"/>
            <w:tcBorders>
              <w:top w:val="nil"/>
              <w:left w:val="nil"/>
              <w:bottom w:val="single" w:sz="4" w:space="0" w:color="auto"/>
              <w:right w:val="single" w:sz="4" w:space="0" w:color="auto"/>
            </w:tcBorders>
            <w:shd w:val="clear" w:color="000000" w:fill="FFF2CC"/>
            <w:noWrap/>
            <w:vAlign w:val="center"/>
            <w:hideMark/>
          </w:tcPr>
          <w:p w14:paraId="304911E8"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9</w:t>
            </w:r>
          </w:p>
        </w:tc>
        <w:tc>
          <w:tcPr>
            <w:tcW w:w="1580" w:type="dxa"/>
            <w:tcBorders>
              <w:top w:val="nil"/>
              <w:left w:val="nil"/>
              <w:bottom w:val="single" w:sz="4" w:space="0" w:color="auto"/>
              <w:right w:val="single" w:sz="4" w:space="0" w:color="auto"/>
            </w:tcBorders>
            <w:shd w:val="clear" w:color="000000" w:fill="FFF2CC"/>
            <w:noWrap/>
            <w:vAlign w:val="center"/>
            <w:hideMark/>
          </w:tcPr>
          <w:p w14:paraId="7E40AF5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0,120953377</w:t>
            </w:r>
          </w:p>
        </w:tc>
        <w:tc>
          <w:tcPr>
            <w:tcW w:w="2380" w:type="dxa"/>
            <w:tcBorders>
              <w:top w:val="nil"/>
              <w:left w:val="nil"/>
              <w:bottom w:val="single" w:sz="4" w:space="0" w:color="auto"/>
              <w:right w:val="single" w:sz="4" w:space="0" w:color="auto"/>
            </w:tcBorders>
            <w:shd w:val="clear" w:color="000000" w:fill="FFF2CC"/>
            <w:noWrap/>
            <w:vAlign w:val="center"/>
            <w:hideMark/>
          </w:tcPr>
          <w:p w14:paraId="1292C5E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10,3</w:t>
            </w:r>
          </w:p>
        </w:tc>
        <w:tc>
          <w:tcPr>
            <w:tcW w:w="1006" w:type="dxa"/>
            <w:tcBorders>
              <w:top w:val="nil"/>
              <w:left w:val="nil"/>
              <w:bottom w:val="single" w:sz="4" w:space="0" w:color="auto"/>
              <w:right w:val="single" w:sz="4" w:space="0" w:color="auto"/>
            </w:tcBorders>
            <w:shd w:val="clear" w:color="000000" w:fill="FFF2CC"/>
            <w:noWrap/>
            <w:vAlign w:val="center"/>
            <w:hideMark/>
          </w:tcPr>
          <w:p w14:paraId="23BF75D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0,16</w:t>
            </w:r>
          </w:p>
        </w:tc>
      </w:tr>
      <w:tr w:rsidR="00904DFE" w:rsidRPr="006B1A98" w14:paraId="1047C1D0"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81E7F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[134,140)</w:t>
            </w:r>
          </w:p>
        </w:tc>
        <w:tc>
          <w:tcPr>
            <w:tcW w:w="1300" w:type="dxa"/>
            <w:tcBorders>
              <w:top w:val="nil"/>
              <w:left w:val="nil"/>
              <w:bottom w:val="single" w:sz="4" w:space="0" w:color="auto"/>
              <w:right w:val="single" w:sz="4" w:space="0" w:color="auto"/>
            </w:tcBorders>
            <w:shd w:val="clear" w:color="auto" w:fill="auto"/>
            <w:noWrap/>
            <w:vAlign w:val="center"/>
            <w:hideMark/>
          </w:tcPr>
          <w:p w14:paraId="59AE1E9E"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14</w:t>
            </w:r>
          </w:p>
        </w:tc>
        <w:tc>
          <w:tcPr>
            <w:tcW w:w="1580" w:type="dxa"/>
            <w:tcBorders>
              <w:top w:val="nil"/>
              <w:left w:val="nil"/>
              <w:bottom w:val="single" w:sz="4" w:space="0" w:color="auto"/>
              <w:right w:val="single" w:sz="4" w:space="0" w:color="auto"/>
            </w:tcBorders>
            <w:shd w:val="clear" w:color="auto" w:fill="auto"/>
            <w:noWrap/>
            <w:vAlign w:val="center"/>
            <w:hideMark/>
          </w:tcPr>
          <w:p w14:paraId="07D9836C"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0,178360572</w:t>
            </w:r>
          </w:p>
        </w:tc>
        <w:tc>
          <w:tcPr>
            <w:tcW w:w="2380" w:type="dxa"/>
            <w:tcBorders>
              <w:top w:val="nil"/>
              <w:left w:val="nil"/>
              <w:bottom w:val="single" w:sz="4" w:space="0" w:color="auto"/>
              <w:right w:val="single" w:sz="4" w:space="0" w:color="auto"/>
            </w:tcBorders>
            <w:shd w:val="clear" w:color="auto" w:fill="auto"/>
            <w:noWrap/>
            <w:vAlign w:val="center"/>
            <w:hideMark/>
          </w:tcPr>
          <w:p w14:paraId="3E93688D"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15,2</w:t>
            </w:r>
          </w:p>
        </w:tc>
        <w:tc>
          <w:tcPr>
            <w:tcW w:w="1006" w:type="dxa"/>
            <w:tcBorders>
              <w:top w:val="nil"/>
              <w:left w:val="nil"/>
              <w:bottom w:val="single" w:sz="4" w:space="0" w:color="auto"/>
              <w:right w:val="single" w:sz="4" w:space="0" w:color="auto"/>
            </w:tcBorders>
            <w:shd w:val="clear" w:color="auto" w:fill="auto"/>
            <w:noWrap/>
            <w:vAlign w:val="center"/>
            <w:hideMark/>
          </w:tcPr>
          <w:p w14:paraId="381ECA68"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0,09</w:t>
            </w:r>
          </w:p>
        </w:tc>
      </w:tr>
      <w:tr w:rsidR="00904DFE" w:rsidRPr="006B1A98" w14:paraId="46A8502F"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14:paraId="2BE30DB9"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[140,146)</w:t>
            </w:r>
          </w:p>
        </w:tc>
        <w:tc>
          <w:tcPr>
            <w:tcW w:w="1300" w:type="dxa"/>
            <w:tcBorders>
              <w:top w:val="nil"/>
              <w:left w:val="nil"/>
              <w:bottom w:val="single" w:sz="4" w:space="0" w:color="auto"/>
              <w:right w:val="single" w:sz="4" w:space="0" w:color="auto"/>
            </w:tcBorders>
            <w:shd w:val="clear" w:color="000000" w:fill="FFF2CC"/>
            <w:noWrap/>
            <w:vAlign w:val="center"/>
            <w:hideMark/>
          </w:tcPr>
          <w:p w14:paraId="40923EC9"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21</w:t>
            </w:r>
          </w:p>
        </w:tc>
        <w:tc>
          <w:tcPr>
            <w:tcW w:w="1580" w:type="dxa"/>
            <w:tcBorders>
              <w:top w:val="nil"/>
              <w:left w:val="nil"/>
              <w:bottom w:val="single" w:sz="4" w:space="0" w:color="auto"/>
              <w:right w:val="single" w:sz="4" w:space="0" w:color="auto"/>
            </w:tcBorders>
            <w:shd w:val="clear" w:color="000000" w:fill="FFF2CC"/>
            <w:noWrap/>
            <w:vAlign w:val="center"/>
            <w:hideMark/>
          </w:tcPr>
          <w:p w14:paraId="457F70EC"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0,203012574</w:t>
            </w:r>
          </w:p>
        </w:tc>
        <w:tc>
          <w:tcPr>
            <w:tcW w:w="2380" w:type="dxa"/>
            <w:tcBorders>
              <w:top w:val="nil"/>
              <w:left w:val="nil"/>
              <w:bottom w:val="single" w:sz="4" w:space="0" w:color="auto"/>
              <w:right w:val="single" w:sz="4" w:space="0" w:color="auto"/>
            </w:tcBorders>
            <w:shd w:val="clear" w:color="000000" w:fill="FFF2CC"/>
            <w:noWrap/>
            <w:vAlign w:val="center"/>
            <w:hideMark/>
          </w:tcPr>
          <w:p w14:paraId="451BE7A6"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17,3</w:t>
            </w:r>
          </w:p>
        </w:tc>
        <w:tc>
          <w:tcPr>
            <w:tcW w:w="1006" w:type="dxa"/>
            <w:tcBorders>
              <w:top w:val="nil"/>
              <w:left w:val="nil"/>
              <w:bottom w:val="single" w:sz="4" w:space="0" w:color="auto"/>
              <w:right w:val="single" w:sz="4" w:space="0" w:color="auto"/>
            </w:tcBorders>
            <w:shd w:val="clear" w:color="000000" w:fill="FFF2CC"/>
            <w:noWrap/>
            <w:vAlign w:val="center"/>
            <w:hideMark/>
          </w:tcPr>
          <w:p w14:paraId="5A92A3F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0,79</w:t>
            </w:r>
          </w:p>
        </w:tc>
      </w:tr>
      <w:tr w:rsidR="00904DFE" w:rsidRPr="006B1A98" w14:paraId="577355AC"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218E9AD"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[146,152)</w:t>
            </w:r>
          </w:p>
        </w:tc>
        <w:tc>
          <w:tcPr>
            <w:tcW w:w="1300" w:type="dxa"/>
            <w:tcBorders>
              <w:top w:val="nil"/>
              <w:left w:val="nil"/>
              <w:bottom w:val="single" w:sz="4" w:space="0" w:color="auto"/>
              <w:right w:val="single" w:sz="4" w:space="0" w:color="auto"/>
            </w:tcBorders>
            <w:shd w:val="clear" w:color="auto" w:fill="auto"/>
            <w:noWrap/>
            <w:vAlign w:val="center"/>
            <w:hideMark/>
          </w:tcPr>
          <w:p w14:paraId="50C95A14"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13</w:t>
            </w:r>
          </w:p>
        </w:tc>
        <w:tc>
          <w:tcPr>
            <w:tcW w:w="1580" w:type="dxa"/>
            <w:tcBorders>
              <w:top w:val="nil"/>
              <w:left w:val="nil"/>
              <w:bottom w:val="single" w:sz="4" w:space="0" w:color="auto"/>
              <w:right w:val="single" w:sz="4" w:space="0" w:color="auto"/>
            </w:tcBorders>
            <w:shd w:val="clear" w:color="auto" w:fill="auto"/>
            <w:noWrap/>
            <w:vAlign w:val="center"/>
            <w:hideMark/>
          </w:tcPr>
          <w:p w14:paraId="57918F00"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0,178360572</w:t>
            </w:r>
          </w:p>
        </w:tc>
        <w:tc>
          <w:tcPr>
            <w:tcW w:w="2380" w:type="dxa"/>
            <w:tcBorders>
              <w:top w:val="nil"/>
              <w:left w:val="nil"/>
              <w:bottom w:val="single" w:sz="4" w:space="0" w:color="auto"/>
              <w:right w:val="single" w:sz="4" w:space="0" w:color="auto"/>
            </w:tcBorders>
            <w:shd w:val="clear" w:color="auto" w:fill="auto"/>
            <w:noWrap/>
            <w:vAlign w:val="center"/>
            <w:hideMark/>
          </w:tcPr>
          <w:p w14:paraId="0627D5C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15,2</w:t>
            </w:r>
          </w:p>
        </w:tc>
        <w:tc>
          <w:tcPr>
            <w:tcW w:w="1006" w:type="dxa"/>
            <w:tcBorders>
              <w:top w:val="nil"/>
              <w:left w:val="nil"/>
              <w:bottom w:val="single" w:sz="4" w:space="0" w:color="auto"/>
              <w:right w:val="single" w:sz="4" w:space="0" w:color="auto"/>
            </w:tcBorders>
            <w:shd w:val="clear" w:color="auto" w:fill="auto"/>
            <w:noWrap/>
            <w:vAlign w:val="center"/>
            <w:hideMark/>
          </w:tcPr>
          <w:p w14:paraId="41403663"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0,32</w:t>
            </w:r>
          </w:p>
        </w:tc>
      </w:tr>
      <w:tr w:rsidR="00904DFE" w:rsidRPr="006B1A98" w14:paraId="69B4DBE0"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14:paraId="7EAA7BED"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[152,158)</w:t>
            </w:r>
          </w:p>
        </w:tc>
        <w:tc>
          <w:tcPr>
            <w:tcW w:w="1300" w:type="dxa"/>
            <w:tcBorders>
              <w:top w:val="nil"/>
              <w:left w:val="nil"/>
              <w:bottom w:val="single" w:sz="4" w:space="0" w:color="auto"/>
              <w:right w:val="single" w:sz="4" w:space="0" w:color="auto"/>
            </w:tcBorders>
            <w:shd w:val="clear" w:color="000000" w:fill="FFF2CC"/>
            <w:noWrap/>
            <w:vAlign w:val="center"/>
            <w:hideMark/>
          </w:tcPr>
          <w:p w14:paraId="6D61282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7</w:t>
            </w:r>
          </w:p>
        </w:tc>
        <w:tc>
          <w:tcPr>
            <w:tcW w:w="1580" w:type="dxa"/>
            <w:tcBorders>
              <w:top w:val="nil"/>
              <w:left w:val="nil"/>
              <w:bottom w:val="single" w:sz="4" w:space="0" w:color="auto"/>
              <w:right w:val="single" w:sz="4" w:space="0" w:color="auto"/>
            </w:tcBorders>
            <w:shd w:val="clear" w:color="000000" w:fill="FFF2CC"/>
            <w:noWrap/>
            <w:vAlign w:val="center"/>
            <w:hideMark/>
          </w:tcPr>
          <w:p w14:paraId="434D9610"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0,120953377</w:t>
            </w:r>
          </w:p>
        </w:tc>
        <w:tc>
          <w:tcPr>
            <w:tcW w:w="2380" w:type="dxa"/>
            <w:tcBorders>
              <w:top w:val="nil"/>
              <w:left w:val="nil"/>
              <w:bottom w:val="single" w:sz="4" w:space="0" w:color="auto"/>
              <w:right w:val="single" w:sz="4" w:space="0" w:color="auto"/>
            </w:tcBorders>
            <w:shd w:val="clear" w:color="000000" w:fill="FFF2CC"/>
            <w:noWrap/>
            <w:vAlign w:val="center"/>
            <w:hideMark/>
          </w:tcPr>
          <w:p w14:paraId="1282CB71"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10,3</w:t>
            </w:r>
          </w:p>
        </w:tc>
        <w:tc>
          <w:tcPr>
            <w:tcW w:w="1006" w:type="dxa"/>
            <w:tcBorders>
              <w:top w:val="nil"/>
              <w:left w:val="nil"/>
              <w:bottom w:val="single" w:sz="4" w:space="0" w:color="auto"/>
              <w:right w:val="single" w:sz="4" w:space="0" w:color="auto"/>
            </w:tcBorders>
            <w:shd w:val="clear" w:color="000000" w:fill="FFF2CC"/>
            <w:noWrap/>
            <w:vAlign w:val="center"/>
            <w:hideMark/>
          </w:tcPr>
          <w:p w14:paraId="3EC3698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1,06</w:t>
            </w:r>
          </w:p>
        </w:tc>
      </w:tr>
      <w:tr w:rsidR="00904DFE" w:rsidRPr="006B1A98" w14:paraId="0D1D1D41"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640D2B"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[158,164)</w:t>
            </w:r>
          </w:p>
        </w:tc>
        <w:tc>
          <w:tcPr>
            <w:tcW w:w="1300" w:type="dxa"/>
            <w:tcBorders>
              <w:top w:val="nil"/>
              <w:left w:val="nil"/>
              <w:bottom w:val="single" w:sz="4" w:space="0" w:color="auto"/>
              <w:right w:val="single" w:sz="4" w:space="0" w:color="auto"/>
            </w:tcBorders>
            <w:shd w:val="clear" w:color="auto" w:fill="auto"/>
            <w:noWrap/>
            <w:vAlign w:val="center"/>
            <w:hideMark/>
          </w:tcPr>
          <w:p w14:paraId="4B5A20E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w:t>
            </w:r>
          </w:p>
        </w:tc>
        <w:tc>
          <w:tcPr>
            <w:tcW w:w="1580" w:type="dxa"/>
            <w:tcBorders>
              <w:top w:val="nil"/>
              <w:left w:val="nil"/>
              <w:bottom w:val="single" w:sz="4" w:space="0" w:color="auto"/>
              <w:right w:val="single" w:sz="4" w:space="0" w:color="auto"/>
            </w:tcBorders>
            <w:shd w:val="clear" w:color="auto" w:fill="auto"/>
            <w:noWrap/>
            <w:vAlign w:val="center"/>
            <w:hideMark/>
          </w:tcPr>
          <w:p w14:paraId="5BAE4365"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0,063307446</w:t>
            </w:r>
          </w:p>
        </w:tc>
        <w:tc>
          <w:tcPr>
            <w:tcW w:w="2380" w:type="dxa"/>
            <w:tcBorders>
              <w:top w:val="nil"/>
              <w:left w:val="nil"/>
              <w:bottom w:val="single" w:sz="4" w:space="0" w:color="auto"/>
              <w:right w:val="single" w:sz="4" w:space="0" w:color="auto"/>
            </w:tcBorders>
            <w:shd w:val="clear" w:color="auto" w:fill="auto"/>
            <w:noWrap/>
            <w:vAlign w:val="center"/>
            <w:hideMark/>
          </w:tcPr>
          <w:p w14:paraId="475C59F9"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5,4</w:t>
            </w:r>
          </w:p>
        </w:tc>
        <w:tc>
          <w:tcPr>
            <w:tcW w:w="1006" w:type="dxa"/>
            <w:tcBorders>
              <w:top w:val="nil"/>
              <w:left w:val="nil"/>
              <w:bottom w:val="single" w:sz="4" w:space="0" w:color="auto"/>
              <w:right w:val="single" w:sz="4" w:space="0" w:color="auto"/>
            </w:tcBorders>
            <w:shd w:val="clear" w:color="auto" w:fill="auto"/>
            <w:noWrap/>
            <w:vAlign w:val="center"/>
            <w:hideMark/>
          </w:tcPr>
          <w:p w14:paraId="3CF48EF5"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0,03</w:t>
            </w:r>
          </w:p>
        </w:tc>
      </w:tr>
      <w:tr w:rsidR="00904DFE" w:rsidRPr="006B1A98" w14:paraId="67133F91" w14:textId="77777777" w:rsidTr="00CF46DC">
        <w:trPr>
          <w:trHeight w:val="24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14:paraId="30F80EB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[164,170)</w:t>
            </w:r>
          </w:p>
        </w:tc>
        <w:tc>
          <w:tcPr>
            <w:tcW w:w="1300" w:type="dxa"/>
            <w:tcBorders>
              <w:top w:val="nil"/>
              <w:left w:val="nil"/>
              <w:bottom w:val="single" w:sz="4" w:space="0" w:color="auto"/>
              <w:right w:val="single" w:sz="4" w:space="0" w:color="auto"/>
            </w:tcBorders>
            <w:shd w:val="clear" w:color="000000" w:fill="FFF2CC"/>
            <w:noWrap/>
            <w:vAlign w:val="center"/>
            <w:hideMark/>
          </w:tcPr>
          <w:p w14:paraId="37589277"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w:t>
            </w:r>
          </w:p>
        </w:tc>
        <w:tc>
          <w:tcPr>
            <w:tcW w:w="1580" w:type="dxa"/>
            <w:tcBorders>
              <w:top w:val="nil"/>
              <w:left w:val="nil"/>
              <w:bottom w:val="single" w:sz="4" w:space="0" w:color="auto"/>
              <w:right w:val="single" w:sz="4" w:space="0" w:color="auto"/>
            </w:tcBorders>
            <w:shd w:val="clear" w:color="000000" w:fill="FFF2CC"/>
            <w:noWrap/>
            <w:vAlign w:val="center"/>
            <w:hideMark/>
          </w:tcPr>
          <w:p w14:paraId="5BF7A3DD"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0,025572168</w:t>
            </w:r>
          </w:p>
        </w:tc>
        <w:tc>
          <w:tcPr>
            <w:tcW w:w="2380" w:type="dxa"/>
            <w:tcBorders>
              <w:top w:val="nil"/>
              <w:left w:val="nil"/>
              <w:bottom w:val="single" w:sz="4" w:space="0" w:color="auto"/>
              <w:right w:val="single" w:sz="4" w:space="0" w:color="auto"/>
            </w:tcBorders>
            <w:shd w:val="clear" w:color="000000" w:fill="FFF2CC"/>
            <w:noWrap/>
            <w:vAlign w:val="center"/>
            <w:hideMark/>
          </w:tcPr>
          <w:p w14:paraId="46563DCF"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2,2</w:t>
            </w:r>
          </w:p>
        </w:tc>
        <w:tc>
          <w:tcPr>
            <w:tcW w:w="1006" w:type="dxa"/>
            <w:tcBorders>
              <w:top w:val="nil"/>
              <w:left w:val="nil"/>
              <w:bottom w:val="single" w:sz="4" w:space="0" w:color="auto"/>
              <w:right w:val="single" w:sz="4" w:space="0" w:color="auto"/>
            </w:tcBorders>
            <w:shd w:val="clear" w:color="000000" w:fill="FFF2CC"/>
            <w:noWrap/>
            <w:vAlign w:val="center"/>
            <w:hideMark/>
          </w:tcPr>
          <w:p w14:paraId="758E16F2"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0,65</w:t>
            </w:r>
          </w:p>
        </w:tc>
      </w:tr>
      <w:tr w:rsidR="00904DFE" w:rsidRPr="006B1A98" w14:paraId="13A79AD5" w14:textId="77777777" w:rsidTr="00CF46DC">
        <w:trPr>
          <w:trHeight w:val="320"/>
          <w:jc w:val="center"/>
        </w:trPr>
        <w:tc>
          <w:tcPr>
            <w:tcW w:w="1100" w:type="dxa"/>
            <w:tcBorders>
              <w:top w:val="nil"/>
              <w:left w:val="nil"/>
              <w:bottom w:val="nil"/>
              <w:right w:val="nil"/>
            </w:tcBorders>
            <w:shd w:val="clear" w:color="000000" w:fill="FFFFFF"/>
            <w:noWrap/>
            <w:vAlign w:val="center"/>
            <w:hideMark/>
          </w:tcPr>
          <w:p w14:paraId="687A8F0A" w14:textId="77777777" w:rsidR="00904DFE" w:rsidRPr="006B1A98" w:rsidRDefault="00904DFE" w:rsidP="00CF46DC">
            <w:pPr>
              <w:jc w:val="center"/>
              <w:rPr>
                <w:rFonts w:ascii="Calibri" w:hAnsi="Calibri" w:cs="Calibri"/>
                <w:color w:val="000000"/>
              </w:rPr>
            </w:pPr>
          </w:p>
        </w:tc>
        <w:tc>
          <w:tcPr>
            <w:tcW w:w="1300" w:type="dxa"/>
            <w:tcBorders>
              <w:top w:val="nil"/>
              <w:left w:val="nil"/>
              <w:bottom w:val="nil"/>
              <w:right w:val="nil"/>
            </w:tcBorders>
            <w:shd w:val="clear" w:color="000000" w:fill="FFFFFF"/>
            <w:noWrap/>
            <w:vAlign w:val="center"/>
            <w:hideMark/>
          </w:tcPr>
          <w:p w14:paraId="40CE6C04" w14:textId="77777777" w:rsidR="00904DFE" w:rsidRPr="006B1A98" w:rsidRDefault="00904DFE" w:rsidP="00CF46DC">
            <w:pPr>
              <w:jc w:val="center"/>
              <w:rPr>
                <w:rFonts w:ascii="Calibri" w:hAnsi="Calibri" w:cs="Calibri"/>
                <w:color w:val="000000"/>
              </w:rPr>
            </w:pPr>
          </w:p>
        </w:tc>
        <w:tc>
          <w:tcPr>
            <w:tcW w:w="1580" w:type="dxa"/>
            <w:tcBorders>
              <w:top w:val="nil"/>
              <w:left w:val="nil"/>
              <w:bottom w:val="nil"/>
              <w:right w:val="nil"/>
            </w:tcBorders>
            <w:shd w:val="clear" w:color="000000" w:fill="FFFFFF"/>
            <w:noWrap/>
            <w:vAlign w:val="center"/>
            <w:hideMark/>
          </w:tcPr>
          <w:p w14:paraId="4A12B92F" w14:textId="77777777" w:rsidR="00904DFE" w:rsidRPr="006B1A98" w:rsidRDefault="00904DFE" w:rsidP="00CF46DC">
            <w:pPr>
              <w:jc w:val="center"/>
              <w:rPr>
                <w:rFonts w:ascii="Calibri" w:hAnsi="Calibri" w:cs="Calibri"/>
                <w:color w:val="000000"/>
              </w:rPr>
            </w:pP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B5710D9"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ESTADÍSTICO</w:t>
            </w:r>
          </w:p>
        </w:tc>
        <w:tc>
          <w:tcPr>
            <w:tcW w:w="1006" w:type="dxa"/>
            <w:tcBorders>
              <w:top w:val="nil"/>
              <w:left w:val="nil"/>
              <w:bottom w:val="single" w:sz="4" w:space="0" w:color="auto"/>
              <w:right w:val="single" w:sz="4" w:space="0" w:color="auto"/>
            </w:tcBorders>
            <w:shd w:val="clear" w:color="auto" w:fill="auto"/>
            <w:noWrap/>
            <w:vAlign w:val="center"/>
            <w:hideMark/>
          </w:tcPr>
          <w:p w14:paraId="662E2753" w14:textId="77777777" w:rsidR="00904DFE" w:rsidRPr="006B1A98" w:rsidRDefault="00904DFE" w:rsidP="00CF46DC">
            <w:pPr>
              <w:jc w:val="center"/>
              <w:rPr>
                <w:rFonts w:ascii="Calibri" w:hAnsi="Calibri" w:cs="Calibri"/>
                <w:color w:val="000000"/>
                <w:sz w:val="17"/>
                <w:szCs w:val="17"/>
              </w:rPr>
            </w:pPr>
            <w:r w:rsidRPr="006B1A98">
              <w:rPr>
                <w:rFonts w:ascii="Calibri" w:hAnsi="Calibri" w:cs="Calibri"/>
                <w:color w:val="000000"/>
                <w:sz w:val="17"/>
                <w:szCs w:val="17"/>
              </w:rPr>
              <w:t>11,3</w:t>
            </w:r>
          </w:p>
        </w:tc>
      </w:tr>
    </w:tbl>
    <w:p w14:paraId="1FEBA4A3" w14:textId="77777777" w:rsidR="00904DFE" w:rsidRPr="006B1A98" w:rsidRDefault="00904DFE" w:rsidP="00904DFE">
      <w:pPr>
        <w:pStyle w:val="ListParagraph"/>
        <w:ind w:left="851"/>
        <w:rPr>
          <w:sz w:val="17"/>
          <w:szCs w:val="17"/>
        </w:rPr>
      </w:pPr>
    </w:p>
    <w:p w14:paraId="2E17D117" w14:textId="77777777" w:rsidR="00904DFE" w:rsidRPr="006B1A98" w:rsidRDefault="00904DFE" w:rsidP="00904DFE">
      <w:pPr>
        <w:pStyle w:val="ListParagraph"/>
        <w:ind w:left="0"/>
        <w:jc w:val="center"/>
        <w:rPr>
          <w:sz w:val="17"/>
          <w:szCs w:val="17"/>
        </w:rPr>
      </w:pPr>
      <w:r w:rsidRPr="006B1A98">
        <w:rPr>
          <w:sz w:val="17"/>
          <w:szCs w:val="17"/>
        </w:rPr>
        <w:t>Tabla 3.4: Diferencias entre las frecuencias para la estimación del estadístico de prueba del ajuste de bondad chi-cuadrado.</w:t>
      </w:r>
    </w:p>
    <w:p w14:paraId="62BD2AF5" w14:textId="77777777" w:rsidR="00904DFE" w:rsidRPr="006B1A98" w:rsidRDefault="00904DFE" w:rsidP="00904DFE">
      <w:pPr>
        <w:pStyle w:val="ListParagraph"/>
        <w:ind w:left="851"/>
        <w:rPr>
          <w:sz w:val="17"/>
          <w:szCs w:val="17"/>
        </w:rPr>
      </w:pPr>
    </w:p>
    <w:p w14:paraId="27982A67" w14:textId="77777777" w:rsidR="00413B18" w:rsidRDefault="00413B18" w:rsidP="00904DFE">
      <w:pPr>
        <w:jc w:val="both"/>
        <w:rPr>
          <w:sz w:val="17"/>
          <w:szCs w:val="17"/>
        </w:rPr>
      </w:pPr>
    </w:p>
    <w:p w14:paraId="0E25DD69" w14:textId="77777777" w:rsidR="00904DFE" w:rsidRPr="006B1A98" w:rsidRDefault="00904DFE" w:rsidP="00904DFE">
      <w:pPr>
        <w:jc w:val="both"/>
        <w:rPr>
          <w:sz w:val="17"/>
          <w:szCs w:val="17"/>
        </w:rPr>
      </w:pPr>
      <w:r w:rsidRPr="006B1A98">
        <w:rPr>
          <w:sz w:val="17"/>
          <w:szCs w:val="17"/>
        </w:rPr>
        <w:t xml:space="preserve">Para el valor crítico, buscamos en la tabla de probabilidades de la distribución chi-cuadrado con </w:t>
      </w:r>
      <m:oMath>
        <m:r>
          <w:rPr>
            <w:rFonts w:ascii="Cambria Math" w:hAnsi="Cambria Math"/>
            <w:sz w:val="17"/>
            <w:szCs w:val="17"/>
          </w:rPr>
          <m:t>α=0.01</m:t>
        </m:r>
      </m:oMath>
      <w:r w:rsidRPr="006B1A98">
        <w:rPr>
          <w:sz w:val="17"/>
          <w:szCs w:val="17"/>
        </w:rPr>
        <w:t xml:space="preserve"> y </w:t>
      </w:r>
      <m:oMath>
        <m:r>
          <w:rPr>
            <w:rFonts w:ascii="Cambria Math" w:hAnsi="Cambria Math"/>
            <w:sz w:val="17"/>
            <w:szCs w:val="17"/>
          </w:rPr>
          <m:t>m-k-1=10-0-1=9</m:t>
        </m:r>
      </m:oMath>
      <w:r w:rsidRPr="006B1A98">
        <w:rPr>
          <w:sz w:val="17"/>
          <w:szCs w:val="17"/>
        </w:rPr>
        <w:t>, (</w:t>
      </w:r>
      <m:oMath>
        <m:r>
          <w:rPr>
            <w:rFonts w:ascii="Cambria Math" w:hAnsi="Cambria Math"/>
            <w:sz w:val="17"/>
            <w:szCs w:val="17"/>
          </w:rPr>
          <m:t>k</m:t>
        </m:r>
      </m:oMath>
      <w:r w:rsidRPr="006B1A98">
        <w:rPr>
          <w:sz w:val="17"/>
          <w:szCs w:val="17"/>
        </w:rPr>
        <w:t xml:space="preserve"> corresponde al número de parámetros que tomamos de la población, estos fueron 0 pues usamos valores aproximados. Este valor corresponde a </w:t>
      </w:r>
      <m:oMath>
        <m:sSubSup>
          <m:sSubSupPr>
            <m:ctrlPr>
              <w:rPr>
                <w:rFonts w:ascii="Cambria Math" w:hAnsi="Cambria Math"/>
                <w:i/>
                <w:sz w:val="17"/>
                <w:szCs w:val="17"/>
              </w:rPr>
            </m:ctrlPr>
          </m:sSubSupPr>
          <m:e>
            <m:r>
              <w:rPr>
                <w:rFonts w:ascii="Cambria Math" w:hAnsi="Cambria Math"/>
                <w:sz w:val="17"/>
                <w:szCs w:val="17"/>
              </w:rPr>
              <m:t>χ</m:t>
            </m:r>
          </m:e>
          <m:sub>
            <m:r>
              <w:rPr>
                <w:rFonts w:ascii="Cambria Math" w:hAnsi="Cambria Math"/>
                <w:sz w:val="17"/>
                <w:szCs w:val="17"/>
              </w:rPr>
              <m:t>0.01, 9</m:t>
            </m:r>
          </m:sub>
          <m:sup>
            <m:r>
              <w:rPr>
                <w:rFonts w:ascii="Cambria Math" w:hAnsi="Cambria Math"/>
                <w:sz w:val="17"/>
                <w:szCs w:val="17"/>
              </w:rPr>
              <m:t>2</m:t>
            </m:r>
          </m:sup>
        </m:sSubSup>
        <m:r>
          <w:rPr>
            <w:rFonts w:ascii="Cambria Math" w:hAnsi="Cambria Math"/>
            <w:sz w:val="17"/>
            <w:szCs w:val="17"/>
          </w:rPr>
          <m:t>=21.67</m:t>
        </m:r>
      </m:oMath>
      <w:r w:rsidRPr="006B1A98">
        <w:rPr>
          <w:sz w:val="17"/>
          <w:szCs w:val="17"/>
        </w:rPr>
        <w:t xml:space="preserve">. Por tanto, como el estadístico de prueba </w:t>
      </w:r>
      <w:r>
        <w:rPr>
          <w:sz w:val="17"/>
          <w:szCs w:val="17"/>
        </w:rPr>
        <w:t>resultó</w:t>
      </w:r>
      <w:r w:rsidRPr="006B1A98">
        <w:rPr>
          <w:sz w:val="17"/>
          <w:szCs w:val="17"/>
        </w:rPr>
        <w:t xml:space="preserve"> menor que el valor crítico, no podemos rechazar la hipótesis nula, es decir, no podemos rechazar la hipótesis que los datos se distribuyen de forma normal con los parámetros dados.</w:t>
      </w:r>
    </w:p>
    <w:p w14:paraId="5DABC7E7" w14:textId="77777777" w:rsidR="00904DFE" w:rsidRPr="006B1A98" w:rsidRDefault="00904DFE" w:rsidP="00904DFE">
      <w:pPr>
        <w:rPr>
          <w:sz w:val="17"/>
          <w:szCs w:val="17"/>
        </w:rPr>
      </w:pPr>
    </w:p>
    <w:p w14:paraId="2220E30E" w14:textId="77777777" w:rsidR="00904DFE" w:rsidRDefault="00904DFE" w:rsidP="00904DFE">
      <w:pPr>
        <w:rPr>
          <w:sz w:val="17"/>
          <w:szCs w:val="17"/>
        </w:rPr>
      </w:pPr>
      <w:r w:rsidRPr="006B1A98">
        <w:rPr>
          <w:sz w:val="17"/>
          <w:szCs w:val="17"/>
        </w:rPr>
        <w:t>A continuación, se presentan un video relacionado con la forma en que se hacen estas operaciones usando EXCEL.</w:t>
      </w:r>
    </w:p>
    <w:p w14:paraId="7267954F" w14:textId="77777777" w:rsidR="005E6F60" w:rsidRDefault="005E6F60" w:rsidP="00904DFE">
      <w:pPr>
        <w:rPr>
          <w:sz w:val="17"/>
          <w:szCs w:val="17"/>
        </w:rPr>
      </w:pPr>
    </w:p>
    <w:p w14:paraId="0AD7F3B6" w14:textId="38F104C6" w:rsidR="005E6F60" w:rsidRDefault="005E6F60" w:rsidP="00904DFE">
      <w:pPr>
        <w:rPr>
          <w:color w:val="FF0000"/>
          <w:sz w:val="17"/>
          <w:szCs w:val="17"/>
        </w:rPr>
      </w:pPr>
      <w:r w:rsidRPr="005E6F60">
        <w:rPr>
          <w:color w:val="FF0000"/>
          <w:sz w:val="17"/>
          <w:szCs w:val="17"/>
        </w:rPr>
        <w:t>En este punto se debe colocar un videotutorial realizado por el autor. El título del video es: Prueba de Chi-cuadrado</w:t>
      </w:r>
      <w:r>
        <w:rPr>
          <w:color w:val="FF0000"/>
          <w:sz w:val="17"/>
          <w:szCs w:val="17"/>
        </w:rPr>
        <w:t>.</w:t>
      </w:r>
    </w:p>
    <w:p w14:paraId="7BC468AF" w14:textId="77777777" w:rsidR="005E6F60" w:rsidRDefault="005E6F60" w:rsidP="00904DFE">
      <w:pPr>
        <w:rPr>
          <w:color w:val="FF0000"/>
          <w:sz w:val="17"/>
          <w:szCs w:val="17"/>
        </w:rPr>
      </w:pPr>
    </w:p>
    <w:p w14:paraId="1150FBDF" w14:textId="2026ED7C" w:rsidR="005E6F60" w:rsidRPr="005E6F60" w:rsidRDefault="005E6F60" w:rsidP="00904DFE">
      <w:pPr>
        <w:rPr>
          <w:color w:val="FF0000"/>
          <w:sz w:val="17"/>
          <w:szCs w:val="17"/>
        </w:rPr>
      </w:pPr>
      <w:r>
        <w:rPr>
          <w:color w:val="FF0000"/>
          <w:sz w:val="17"/>
          <w:szCs w:val="17"/>
        </w:rPr>
        <w:t xml:space="preserve">Debajo de este un enlace con el archivo de Excel, el cual se debe poder descargar. Este archivo es el mismo con el que trabaja el autor. El título es: </w:t>
      </w:r>
      <w:r w:rsidRPr="005E6F60">
        <w:rPr>
          <w:color w:val="FF0000"/>
          <w:sz w:val="17"/>
          <w:szCs w:val="17"/>
        </w:rPr>
        <w:t>Prueba de Chi-cuadrado</w:t>
      </w:r>
      <w:r>
        <w:rPr>
          <w:color w:val="FF0000"/>
          <w:sz w:val="17"/>
          <w:szCs w:val="17"/>
        </w:rPr>
        <w:t>.</w:t>
      </w:r>
    </w:p>
    <w:p w14:paraId="2616781C" w14:textId="77777777" w:rsidR="00904DFE" w:rsidRPr="006B1A98" w:rsidRDefault="00904DFE" w:rsidP="00904DFE">
      <w:pPr>
        <w:rPr>
          <w:sz w:val="17"/>
          <w:szCs w:val="17"/>
        </w:rPr>
      </w:pPr>
    </w:p>
    <w:p w14:paraId="1F49696F" w14:textId="77777777" w:rsidR="00904DFE" w:rsidRDefault="00904DFE">
      <w:pPr>
        <w:rPr>
          <w:color w:val="FF0000"/>
        </w:rPr>
      </w:pPr>
    </w:p>
    <w:sectPr w:rsidR="00904DFE"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78C"/>
    <w:multiLevelType w:val="multilevel"/>
    <w:tmpl w:val="142084E0"/>
    <w:lvl w:ilvl="0">
      <w:start w:val="1"/>
      <w:numFmt w:val="decimal"/>
      <w:suff w:val="space"/>
      <w:lvlText w:val="Paso %1"/>
      <w:lvlJc w:val="left"/>
      <w:pPr>
        <w:ind w:left="0"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3456747D"/>
    <w:multiLevelType w:val="hybridMultilevel"/>
    <w:tmpl w:val="48D8E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A6A1AA5"/>
    <w:multiLevelType w:val="hybridMultilevel"/>
    <w:tmpl w:val="E196F320"/>
    <w:lvl w:ilvl="0" w:tplc="A65A6424">
      <w:start w:val="1"/>
      <w:numFmt w:val="decimal"/>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CF15187"/>
    <w:multiLevelType w:val="hybridMultilevel"/>
    <w:tmpl w:val="E38E5B82"/>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8A3144C"/>
    <w:multiLevelType w:val="hybridMultilevel"/>
    <w:tmpl w:val="AB0A312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14D6F7D"/>
    <w:multiLevelType w:val="hybridMultilevel"/>
    <w:tmpl w:val="A07C3E28"/>
    <w:lvl w:ilvl="0" w:tplc="04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487FBF"/>
    <w:multiLevelType w:val="hybridMultilevel"/>
    <w:tmpl w:val="E196F320"/>
    <w:lvl w:ilvl="0" w:tplc="A65A6424">
      <w:start w:val="1"/>
      <w:numFmt w:val="decimal"/>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8"/>
  </w:num>
  <w:num w:numId="6">
    <w:abstractNumId w:val="5"/>
  </w:num>
  <w:num w:numId="7">
    <w:abstractNumId w:val="9"/>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004411"/>
    <w:rsid w:val="000719D3"/>
    <w:rsid w:val="00251F82"/>
    <w:rsid w:val="002873DB"/>
    <w:rsid w:val="003F3274"/>
    <w:rsid w:val="00413B18"/>
    <w:rsid w:val="004C4EC4"/>
    <w:rsid w:val="005857CB"/>
    <w:rsid w:val="005B69C0"/>
    <w:rsid w:val="005E6F60"/>
    <w:rsid w:val="00804270"/>
    <w:rsid w:val="00822572"/>
    <w:rsid w:val="00904DFE"/>
    <w:rsid w:val="009620E6"/>
    <w:rsid w:val="00A67E7D"/>
    <w:rsid w:val="00B57942"/>
    <w:rsid w:val="00BB6748"/>
    <w:rsid w:val="00BD79D3"/>
    <w:rsid w:val="00BF1F42"/>
    <w:rsid w:val="00C37121"/>
    <w:rsid w:val="00CA0445"/>
    <w:rsid w:val="00CF46DC"/>
    <w:rsid w:val="00D17A59"/>
    <w:rsid w:val="00D80957"/>
    <w:rsid w:val="00DE3625"/>
    <w:rsid w:val="00F357D3"/>
    <w:rsid w:val="00F5331C"/>
    <w:rsid w:val="00FC1D5C"/>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31633">
      <w:bodyDiv w:val="1"/>
      <w:marLeft w:val="0"/>
      <w:marRight w:val="0"/>
      <w:marTop w:val="0"/>
      <w:marBottom w:val="0"/>
      <w:divBdr>
        <w:top w:val="none" w:sz="0" w:space="0" w:color="auto"/>
        <w:left w:val="none" w:sz="0" w:space="0" w:color="auto"/>
        <w:bottom w:val="none" w:sz="0" w:space="0" w:color="auto"/>
        <w:right w:val="none" w:sz="0" w:space="0" w:color="auto"/>
      </w:divBdr>
      <w:divsChild>
        <w:div w:id="102379817">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999</Words>
  <Characters>5699</Characters>
  <Application>Microsoft Macintosh Word</Application>
  <DocSecurity>0</DocSecurity>
  <Lines>47</Lines>
  <Paragraphs>13</Paragraphs>
  <ScaleCrop>false</ScaleCrop>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22</cp:revision>
  <dcterms:created xsi:type="dcterms:W3CDTF">2019-05-09T15:40:00Z</dcterms:created>
  <dcterms:modified xsi:type="dcterms:W3CDTF">2019-05-14T21:49:00Z</dcterms:modified>
</cp:coreProperties>
</file>