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7AFFF" w14:textId="77777777" w:rsidR="002873DB" w:rsidRPr="00FF0FF6" w:rsidRDefault="005B69C0">
      <w:pPr>
        <w:rPr>
          <w:b/>
        </w:rPr>
      </w:pPr>
      <w:r w:rsidRPr="00FF0FF6">
        <w:rPr>
          <w:b/>
        </w:rPr>
        <w:t>Interactividad</w:t>
      </w:r>
    </w:p>
    <w:p w14:paraId="3ED7ADF7" w14:textId="1CDC733C" w:rsidR="005B69C0" w:rsidRDefault="00584EF9">
      <w:proofErr w:type="spellStart"/>
      <w:r>
        <w:t>Edge</w:t>
      </w:r>
      <w:proofErr w:type="spellEnd"/>
      <w:r>
        <w:t xml:space="preserve"> 10-Rombos</w:t>
      </w:r>
    </w:p>
    <w:p w14:paraId="0A7BDCCC" w14:textId="77777777" w:rsidR="00BB6748" w:rsidRDefault="00BB6748"/>
    <w:p w14:paraId="7339BEE2" w14:textId="65EEE0FA" w:rsidR="005B69C0" w:rsidRPr="003E3D78" w:rsidRDefault="005B69C0">
      <w:pPr>
        <w:rPr>
          <w:color w:val="FF0000"/>
          <w:sz w:val="20"/>
          <w:szCs w:val="20"/>
        </w:rPr>
      </w:pPr>
      <w:r w:rsidRPr="003E3D78">
        <w:rPr>
          <w:color w:val="FF0000"/>
          <w:sz w:val="20"/>
          <w:szCs w:val="20"/>
        </w:rPr>
        <w:t xml:space="preserve">Instrucciones: favor </w:t>
      </w:r>
      <w:r w:rsidR="00584EF9" w:rsidRPr="003E3D78">
        <w:rPr>
          <w:color w:val="FF0000"/>
          <w:sz w:val="20"/>
          <w:szCs w:val="20"/>
        </w:rPr>
        <w:t xml:space="preserve">adaptar contenido a la interactividad indicada. La idea es que en los primeros dos lados aparezca en uno: Discretas y en el otro: Continuas. </w:t>
      </w:r>
    </w:p>
    <w:p w14:paraId="1839C51E" w14:textId="77777777" w:rsidR="00584EF9" w:rsidRPr="003E3D78" w:rsidRDefault="00584EF9">
      <w:pPr>
        <w:rPr>
          <w:color w:val="FF0000"/>
          <w:sz w:val="20"/>
          <w:szCs w:val="20"/>
        </w:rPr>
      </w:pPr>
    </w:p>
    <w:p w14:paraId="3E3D4718" w14:textId="77777777" w:rsidR="00584EF9" w:rsidRPr="003E3D78" w:rsidRDefault="00584EF9">
      <w:pPr>
        <w:rPr>
          <w:color w:val="FF0000"/>
          <w:sz w:val="20"/>
          <w:szCs w:val="20"/>
        </w:rPr>
      </w:pPr>
      <w:r w:rsidRPr="003E3D78">
        <w:rPr>
          <w:color w:val="FF0000"/>
          <w:sz w:val="20"/>
          <w:szCs w:val="20"/>
        </w:rPr>
        <w:t xml:space="preserve">Luego en cada lado debe ir tan solo dos opciones. </w:t>
      </w:r>
    </w:p>
    <w:p w14:paraId="7B4BD1C2" w14:textId="4FDD304B" w:rsidR="00584EF9" w:rsidRPr="003E3D78" w:rsidRDefault="00584EF9">
      <w:pPr>
        <w:rPr>
          <w:color w:val="FF0000"/>
          <w:sz w:val="20"/>
          <w:szCs w:val="20"/>
        </w:rPr>
      </w:pPr>
      <w:r w:rsidRPr="003E3D78">
        <w:rPr>
          <w:color w:val="FF0000"/>
          <w:sz w:val="20"/>
          <w:szCs w:val="20"/>
        </w:rPr>
        <w:t xml:space="preserve">Lado 1, botón 1: Binomial. Lado 1, botón 2: </w:t>
      </w:r>
      <w:proofErr w:type="spellStart"/>
      <w:r w:rsidRPr="003E3D78">
        <w:rPr>
          <w:color w:val="FF0000"/>
          <w:sz w:val="20"/>
          <w:szCs w:val="20"/>
        </w:rPr>
        <w:t>Poisson</w:t>
      </w:r>
      <w:proofErr w:type="spellEnd"/>
      <w:r w:rsidRPr="003E3D78">
        <w:rPr>
          <w:color w:val="FF0000"/>
          <w:sz w:val="20"/>
          <w:szCs w:val="20"/>
        </w:rPr>
        <w:t xml:space="preserve">. </w:t>
      </w:r>
    </w:p>
    <w:p w14:paraId="3E4D7C4F" w14:textId="662F112A" w:rsidR="00584EF9" w:rsidRPr="003E3D78" w:rsidRDefault="00584EF9">
      <w:pPr>
        <w:rPr>
          <w:color w:val="FF0000"/>
          <w:sz w:val="20"/>
          <w:szCs w:val="20"/>
        </w:rPr>
      </w:pPr>
      <w:r w:rsidRPr="003E3D78">
        <w:rPr>
          <w:color w:val="FF0000"/>
          <w:sz w:val="20"/>
          <w:szCs w:val="20"/>
        </w:rPr>
        <w:t>Lado 2, botón 1: Normal. Lado 2, botón 2: Chi-</w:t>
      </w:r>
      <w:proofErr w:type="spellStart"/>
      <w:r w:rsidRPr="003E3D78">
        <w:rPr>
          <w:color w:val="FF0000"/>
          <w:sz w:val="20"/>
          <w:szCs w:val="20"/>
        </w:rPr>
        <w:t>Cuadraro</w:t>
      </w:r>
      <w:proofErr w:type="spellEnd"/>
      <w:r w:rsidR="003E3D78" w:rsidRPr="003E3D78">
        <w:rPr>
          <w:color w:val="FF0000"/>
          <w:sz w:val="20"/>
          <w:szCs w:val="20"/>
        </w:rPr>
        <w:t>.</w:t>
      </w:r>
    </w:p>
    <w:p w14:paraId="55923CB0" w14:textId="77777777" w:rsidR="003E3D78" w:rsidRPr="003E3D78" w:rsidRDefault="003E3D78">
      <w:pPr>
        <w:rPr>
          <w:color w:val="FF0000"/>
          <w:sz w:val="20"/>
          <w:szCs w:val="20"/>
        </w:rPr>
      </w:pPr>
    </w:p>
    <w:p w14:paraId="36B2614F" w14:textId="23CD8208" w:rsidR="003E3D78" w:rsidRPr="003E3D78" w:rsidRDefault="003E3D78">
      <w:pPr>
        <w:rPr>
          <w:color w:val="FF0000"/>
          <w:sz w:val="20"/>
          <w:szCs w:val="20"/>
        </w:rPr>
      </w:pPr>
      <w:r w:rsidRPr="003E3D78">
        <w:rPr>
          <w:color w:val="FF0000"/>
          <w:sz w:val="20"/>
          <w:szCs w:val="20"/>
        </w:rPr>
        <w:t>En esta interactividad habrá en algunos casos la inserción de videos, los cuales ya fueron hechos por el autor. Se deben colocar las cortinillas</w:t>
      </w:r>
      <w:r w:rsidR="007631AB">
        <w:rPr>
          <w:color w:val="FF0000"/>
          <w:sz w:val="20"/>
          <w:szCs w:val="20"/>
        </w:rPr>
        <w:t xml:space="preserve"> con sus títulos correspondientes</w:t>
      </w:r>
      <w:r w:rsidRPr="003E3D78">
        <w:rPr>
          <w:color w:val="FF0000"/>
          <w:sz w:val="20"/>
          <w:szCs w:val="20"/>
        </w:rPr>
        <w:t xml:space="preserve">. Hay enlaces que se deben hacer para descargar archivos en Excel. </w:t>
      </w:r>
      <w:bookmarkStart w:id="0" w:name="_GoBack"/>
      <w:bookmarkEnd w:id="0"/>
      <w:r w:rsidRPr="003E3D78">
        <w:rPr>
          <w:color w:val="FF0000"/>
          <w:sz w:val="20"/>
          <w:szCs w:val="20"/>
        </w:rPr>
        <w:t>Tanto los videos como los archivos se encuentran en una carpeta con el mismo nombre de este documento. Favor colocarlos en los lugares indicados más adelante. De igual forma, en esta interactividad también hay gráficos, los cuales todos fueron hechos por el autor, por lo tanto no hay la necesidad de rehacerlos, a menos que el diseñador(a) lo considere conveniente.</w:t>
      </w:r>
    </w:p>
    <w:p w14:paraId="0E3E9B0C" w14:textId="77777777" w:rsidR="00804270" w:rsidRDefault="00804270">
      <w:pPr>
        <w:rPr>
          <w:color w:val="FF0000"/>
        </w:rPr>
      </w:pPr>
    </w:p>
    <w:p w14:paraId="30A6D798" w14:textId="62FCDCDE" w:rsidR="005857CB" w:rsidRPr="001B78AB" w:rsidRDefault="002E41AF" w:rsidP="002E41AF">
      <w:pPr>
        <w:jc w:val="center"/>
        <w:rPr>
          <w:b/>
          <w:sz w:val="20"/>
          <w:szCs w:val="20"/>
        </w:rPr>
      </w:pPr>
      <w:r w:rsidRPr="001B78AB">
        <w:rPr>
          <w:b/>
          <w:sz w:val="20"/>
          <w:szCs w:val="20"/>
        </w:rPr>
        <w:t>D</w:t>
      </w:r>
      <w:r w:rsidR="005857CB" w:rsidRPr="001B78AB">
        <w:rPr>
          <w:b/>
          <w:sz w:val="20"/>
          <w:szCs w:val="20"/>
        </w:rPr>
        <w:t>istribuciones discretas y continuas</w:t>
      </w:r>
    </w:p>
    <w:p w14:paraId="0BA9BB03" w14:textId="77777777" w:rsidR="005857CB" w:rsidRPr="001B78AB" w:rsidRDefault="005857CB" w:rsidP="005857CB">
      <w:pPr>
        <w:jc w:val="both"/>
        <w:rPr>
          <w:sz w:val="20"/>
          <w:szCs w:val="20"/>
        </w:rPr>
      </w:pPr>
    </w:p>
    <w:p w14:paraId="09781EEF" w14:textId="62E979CC" w:rsidR="005857CB" w:rsidRPr="001B78AB" w:rsidRDefault="002E41AF" w:rsidP="002E41AF">
      <w:pPr>
        <w:rPr>
          <w:b/>
          <w:sz w:val="20"/>
          <w:szCs w:val="20"/>
        </w:rPr>
      </w:pPr>
      <w:r w:rsidRPr="001B78AB">
        <w:rPr>
          <w:b/>
          <w:sz w:val="20"/>
          <w:szCs w:val="20"/>
        </w:rPr>
        <w:t xml:space="preserve">A. </w:t>
      </w:r>
      <w:r w:rsidR="005857CB" w:rsidRPr="001B78AB">
        <w:rPr>
          <w:b/>
          <w:sz w:val="20"/>
          <w:szCs w:val="20"/>
        </w:rPr>
        <w:t>D</w:t>
      </w:r>
      <w:r w:rsidRPr="001B78AB">
        <w:rPr>
          <w:b/>
          <w:sz w:val="20"/>
          <w:szCs w:val="20"/>
        </w:rPr>
        <w:t>iscretas</w:t>
      </w:r>
    </w:p>
    <w:p w14:paraId="60477D2E" w14:textId="77777777" w:rsidR="005857CB" w:rsidRPr="001B78AB" w:rsidRDefault="005857CB" w:rsidP="005857CB">
      <w:pPr>
        <w:pStyle w:val="ListParagraph"/>
        <w:jc w:val="both"/>
        <w:rPr>
          <w:sz w:val="20"/>
          <w:szCs w:val="20"/>
        </w:rPr>
      </w:pPr>
    </w:p>
    <w:p w14:paraId="3532E7CD" w14:textId="31F27CF9" w:rsidR="001024E5" w:rsidRPr="001B78AB" w:rsidRDefault="002E41AF" w:rsidP="001024E5">
      <w:pPr>
        <w:jc w:val="both"/>
        <w:rPr>
          <w:sz w:val="20"/>
          <w:szCs w:val="20"/>
        </w:rPr>
      </w:pPr>
      <w:r w:rsidRPr="001B78AB">
        <w:rPr>
          <w:b/>
          <w:sz w:val="20"/>
          <w:szCs w:val="20"/>
        </w:rPr>
        <w:t xml:space="preserve">1.  </w:t>
      </w:r>
      <w:r w:rsidR="005857CB" w:rsidRPr="001B78AB">
        <w:rPr>
          <w:b/>
          <w:sz w:val="20"/>
          <w:szCs w:val="20"/>
        </w:rPr>
        <w:t>B</w:t>
      </w:r>
      <w:r w:rsidRPr="001B78AB">
        <w:rPr>
          <w:b/>
          <w:sz w:val="20"/>
          <w:szCs w:val="20"/>
        </w:rPr>
        <w:t>inomial</w:t>
      </w:r>
    </w:p>
    <w:p w14:paraId="22830A1A" w14:textId="77777777" w:rsidR="001024E5" w:rsidRDefault="001024E5" w:rsidP="001024E5">
      <w:pPr>
        <w:jc w:val="both"/>
        <w:rPr>
          <w:sz w:val="17"/>
          <w:szCs w:val="17"/>
        </w:rPr>
      </w:pPr>
    </w:p>
    <w:p w14:paraId="319A3D0E" w14:textId="7CF372AB" w:rsidR="005857CB" w:rsidRPr="001024E5" w:rsidRDefault="005857CB" w:rsidP="001024E5">
      <w:pPr>
        <w:jc w:val="center"/>
        <w:rPr>
          <w:sz w:val="17"/>
          <w:szCs w:val="17"/>
        </w:rPr>
      </w:pPr>
      <m:oMath>
        <m:r>
          <w:rPr>
            <w:rFonts w:ascii="Cambria Math" w:hAnsi="Cambria Math"/>
            <w:sz w:val="17"/>
            <w:szCs w:val="17"/>
          </w:rPr>
          <m:t>p</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=b(x;n,p)</m:t>
        </m:r>
      </m:oMath>
      <w:r w:rsidRPr="001024E5">
        <w:rPr>
          <w:sz w:val="17"/>
          <w:szCs w:val="17"/>
        </w:rPr>
        <w:t>.</w:t>
      </w:r>
    </w:p>
    <w:p w14:paraId="052518C8" w14:textId="77777777" w:rsidR="005857CB" w:rsidRPr="006B1A98" w:rsidRDefault="005857CB" w:rsidP="005857CB">
      <w:pPr>
        <w:pStyle w:val="ListParagraph"/>
        <w:ind w:left="1440"/>
        <w:jc w:val="both"/>
        <w:rPr>
          <w:sz w:val="17"/>
          <w:szCs w:val="17"/>
        </w:rPr>
      </w:pPr>
    </w:p>
    <w:p w14:paraId="7B346A33" w14:textId="77777777" w:rsidR="005857CB" w:rsidRPr="006B1A98" w:rsidRDefault="005857CB" w:rsidP="005857CB">
      <w:pPr>
        <w:pStyle w:val="ListParagraph"/>
        <w:numPr>
          <w:ilvl w:val="2"/>
          <w:numId w:val="4"/>
        </w:numPr>
        <w:ind w:left="567"/>
        <w:jc w:val="both"/>
        <w:rPr>
          <w:sz w:val="17"/>
          <w:szCs w:val="17"/>
        </w:rPr>
      </w:pPr>
      <w:r w:rsidRPr="006B1A98">
        <w:rPr>
          <w:sz w:val="17"/>
          <w:szCs w:val="17"/>
        </w:rPr>
        <w:t xml:space="preserve">El valor </w:t>
      </w:r>
      <m:oMath>
        <m:r>
          <w:rPr>
            <w:rFonts w:ascii="Cambria Math" w:hAnsi="Cambria Math"/>
            <w:sz w:val="17"/>
            <w:szCs w:val="17"/>
          </w:rPr>
          <m:t>n</m:t>
        </m:r>
      </m:oMath>
      <w:r w:rsidRPr="006B1A98">
        <w:rPr>
          <w:sz w:val="17"/>
          <w:szCs w:val="17"/>
        </w:rPr>
        <w:t xml:space="preserve"> corresponde al número de intentos del experimento.</w:t>
      </w:r>
    </w:p>
    <w:p w14:paraId="24DB138D" w14:textId="77777777" w:rsidR="005857CB" w:rsidRPr="006B1A98" w:rsidRDefault="005857CB" w:rsidP="005857CB">
      <w:pPr>
        <w:pStyle w:val="ListParagraph"/>
        <w:numPr>
          <w:ilvl w:val="2"/>
          <w:numId w:val="4"/>
        </w:numPr>
        <w:ind w:left="567"/>
        <w:jc w:val="both"/>
        <w:rPr>
          <w:sz w:val="17"/>
          <w:szCs w:val="17"/>
        </w:rPr>
      </w:pPr>
      <w:r w:rsidRPr="006B1A98">
        <w:rPr>
          <w:sz w:val="17"/>
          <w:szCs w:val="17"/>
        </w:rPr>
        <w:t xml:space="preserve">El valor </w:t>
      </w:r>
      <m:oMath>
        <m:r>
          <w:rPr>
            <w:rFonts w:ascii="Cambria Math" w:hAnsi="Cambria Math"/>
            <w:sz w:val="17"/>
            <w:szCs w:val="17"/>
          </w:rPr>
          <m:t>p</m:t>
        </m:r>
      </m:oMath>
      <w:r w:rsidRPr="006B1A98">
        <w:rPr>
          <w:sz w:val="17"/>
          <w:szCs w:val="17"/>
        </w:rPr>
        <w:t xml:space="preserve"> corresponde a la probabilidad que tiene cada intento de ser exitoso.</w:t>
      </w:r>
    </w:p>
    <w:p w14:paraId="0389C6CB" w14:textId="77777777" w:rsidR="005857CB" w:rsidRPr="006B1A98" w:rsidRDefault="005857CB" w:rsidP="005857CB">
      <w:pPr>
        <w:pStyle w:val="ListParagraph"/>
        <w:numPr>
          <w:ilvl w:val="2"/>
          <w:numId w:val="4"/>
        </w:numPr>
        <w:ind w:left="567"/>
        <w:jc w:val="both"/>
        <w:rPr>
          <w:sz w:val="17"/>
          <w:szCs w:val="17"/>
        </w:rPr>
      </w:pPr>
      <w:r w:rsidRPr="006B1A98">
        <w:rPr>
          <w:sz w:val="17"/>
          <w:szCs w:val="17"/>
        </w:rPr>
        <w:t>La fórmula matemática corresponde a:</w:t>
      </w:r>
    </w:p>
    <w:p w14:paraId="579C008F" w14:textId="77777777" w:rsidR="005857CB" w:rsidRPr="006B1A98" w:rsidRDefault="005857CB" w:rsidP="005857CB">
      <w:pPr>
        <w:pStyle w:val="ListParagraph"/>
        <w:ind w:left="567"/>
        <w:jc w:val="both"/>
        <w:rPr>
          <w:sz w:val="17"/>
          <w:szCs w:val="17"/>
        </w:rPr>
      </w:pPr>
    </w:p>
    <w:p w14:paraId="16CE4B3D" w14:textId="77777777" w:rsidR="005857CB" w:rsidRPr="006B1A98" w:rsidRDefault="005857CB" w:rsidP="005857CB">
      <w:pPr>
        <w:pStyle w:val="ListParagraph"/>
        <w:ind w:left="567"/>
        <w:jc w:val="both"/>
        <w:rPr>
          <w:sz w:val="17"/>
          <w:szCs w:val="17"/>
        </w:rPr>
      </w:pPr>
      <m:oMathPara>
        <m:oMath>
          <m:r>
            <w:rPr>
              <w:rFonts w:ascii="Cambria Math" w:hAnsi="Cambria Math"/>
              <w:sz w:val="17"/>
              <w:szCs w:val="17"/>
            </w:rPr>
            <m:t>p</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m:t>
          </m:r>
          <m:d>
            <m:dPr>
              <m:ctrlPr>
                <w:rPr>
                  <w:rFonts w:ascii="Cambria Math" w:hAnsi="Cambria Math"/>
                  <w:i/>
                  <w:sz w:val="17"/>
                  <w:szCs w:val="17"/>
                </w:rPr>
              </m:ctrlPr>
            </m:dPr>
            <m:e>
              <m:f>
                <m:fPr>
                  <m:type m:val="noBar"/>
                  <m:ctrlPr>
                    <w:rPr>
                      <w:rFonts w:ascii="Cambria Math" w:hAnsi="Cambria Math"/>
                      <w:i/>
                      <w:sz w:val="17"/>
                      <w:szCs w:val="17"/>
                    </w:rPr>
                  </m:ctrlPr>
                </m:fPr>
                <m:num>
                  <m:r>
                    <w:rPr>
                      <w:rFonts w:ascii="Cambria Math" w:hAnsi="Cambria Math"/>
                      <w:sz w:val="17"/>
                      <w:szCs w:val="17"/>
                    </w:rPr>
                    <m:t>n</m:t>
                  </m:r>
                </m:num>
                <m:den>
                  <m:r>
                    <w:rPr>
                      <w:rFonts w:ascii="Cambria Math" w:hAnsi="Cambria Math"/>
                      <w:sz w:val="17"/>
                      <w:szCs w:val="17"/>
                    </w:rPr>
                    <m:t>x</m:t>
                  </m:r>
                </m:den>
              </m:f>
            </m:e>
          </m:d>
          <m:sSup>
            <m:sSupPr>
              <m:ctrlPr>
                <w:rPr>
                  <w:rFonts w:ascii="Cambria Math" w:hAnsi="Cambria Math"/>
                  <w:i/>
                  <w:sz w:val="17"/>
                  <w:szCs w:val="17"/>
                </w:rPr>
              </m:ctrlPr>
            </m:sSupPr>
            <m:e>
              <m:r>
                <w:rPr>
                  <w:rFonts w:ascii="Cambria Math" w:hAnsi="Cambria Math"/>
                  <w:sz w:val="17"/>
                  <w:szCs w:val="17"/>
                </w:rPr>
                <m:t>p</m:t>
              </m:r>
            </m:e>
            <m:sup>
              <m:r>
                <w:rPr>
                  <w:rFonts w:ascii="Cambria Math" w:hAnsi="Cambria Math"/>
                  <w:sz w:val="17"/>
                  <w:szCs w:val="17"/>
                </w:rPr>
                <m:t>x</m:t>
              </m:r>
            </m:sup>
          </m:sSup>
          <m:sSup>
            <m:sSupPr>
              <m:ctrlPr>
                <w:rPr>
                  <w:rFonts w:ascii="Cambria Math" w:hAnsi="Cambria Math"/>
                  <w:i/>
                  <w:sz w:val="17"/>
                  <w:szCs w:val="17"/>
                </w:rPr>
              </m:ctrlPr>
            </m:sSupPr>
            <m:e>
              <m:r>
                <w:rPr>
                  <w:rFonts w:ascii="Cambria Math" w:hAnsi="Cambria Math"/>
                  <w:sz w:val="17"/>
                  <w:szCs w:val="17"/>
                </w:rPr>
                <m:t>(1-p)</m:t>
              </m:r>
            </m:e>
            <m:sup>
              <m:r>
                <w:rPr>
                  <w:rFonts w:ascii="Cambria Math" w:hAnsi="Cambria Math"/>
                  <w:sz w:val="17"/>
                  <w:szCs w:val="17"/>
                </w:rPr>
                <m:t>x</m:t>
              </m:r>
            </m:sup>
          </m:sSup>
        </m:oMath>
      </m:oMathPara>
    </w:p>
    <w:p w14:paraId="03291C1C" w14:textId="77777777" w:rsidR="005857CB" w:rsidRPr="006B1A98" w:rsidRDefault="005857CB" w:rsidP="005857CB">
      <w:pPr>
        <w:pStyle w:val="ListParagraph"/>
        <w:ind w:left="567"/>
        <w:jc w:val="both"/>
        <w:rPr>
          <w:sz w:val="17"/>
          <w:szCs w:val="17"/>
        </w:rPr>
      </w:pPr>
    </w:p>
    <w:p w14:paraId="5B281372" w14:textId="77777777" w:rsidR="005857CB" w:rsidRDefault="005857CB" w:rsidP="005857CB">
      <w:pPr>
        <w:pStyle w:val="ListParagraph"/>
        <w:numPr>
          <w:ilvl w:val="2"/>
          <w:numId w:val="4"/>
        </w:numPr>
        <w:ind w:left="567"/>
        <w:jc w:val="both"/>
        <w:rPr>
          <w:sz w:val="17"/>
          <w:szCs w:val="17"/>
        </w:rPr>
      </w:pPr>
      <w:r w:rsidRPr="006B1A98">
        <w:rPr>
          <w:sz w:val="17"/>
          <w:szCs w:val="17"/>
        </w:rPr>
        <w:t>Gráficamente, el histograma de la distribución se ve así para dos tipos de probabilidades diferentes:</w:t>
      </w:r>
    </w:p>
    <w:p w14:paraId="67DD44DC" w14:textId="00FE1BFF" w:rsidR="001024E5" w:rsidRDefault="001024E5" w:rsidP="001024E5">
      <w:pPr>
        <w:jc w:val="both"/>
        <w:rPr>
          <w:sz w:val="17"/>
          <w:szCs w:val="17"/>
        </w:rPr>
      </w:pPr>
      <w:r>
        <w:rPr>
          <w:noProof/>
          <w:sz w:val="17"/>
          <w:szCs w:val="17"/>
          <w:lang w:val="en-US"/>
        </w:rPr>
        <w:drawing>
          <wp:anchor distT="0" distB="0" distL="114300" distR="114300" simplePos="0" relativeHeight="251660288" behindDoc="0" locked="0" layoutInCell="1" allowOverlap="1" wp14:anchorId="2AB2BE23" wp14:editId="1E4C62A5">
            <wp:simplePos x="0" y="0"/>
            <wp:positionH relativeFrom="column">
              <wp:posOffset>2971800</wp:posOffset>
            </wp:positionH>
            <wp:positionV relativeFrom="paragraph">
              <wp:posOffset>149225</wp:posOffset>
            </wp:positionV>
            <wp:extent cx="2971800" cy="1957070"/>
            <wp:effectExtent l="0" t="0" r="0" b="0"/>
            <wp:wrapSquare wrapText="bothSides"/>
            <wp:docPr id="3" name="Picture 2" descr="Macintosh:Users:KbViMia:Desktop:Simulación - Ing Informática:Unidad 2:Imágenes:Documento Maestro:Gráfic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Users:KbViMia:Desktop:Simulación - Ing Informática:Unidad 2:Imágenes:Documento Maestro:Gráfica 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C6DA7" w14:textId="115B9209" w:rsidR="001024E5" w:rsidRPr="001024E5" w:rsidRDefault="001024E5" w:rsidP="001024E5">
      <w:pPr>
        <w:jc w:val="both"/>
        <w:rPr>
          <w:sz w:val="17"/>
          <w:szCs w:val="17"/>
        </w:rPr>
      </w:pPr>
      <w:r>
        <w:rPr>
          <w:noProof/>
          <w:sz w:val="17"/>
          <w:szCs w:val="17"/>
          <w:lang w:val="en-US"/>
        </w:rPr>
        <w:drawing>
          <wp:anchor distT="0" distB="0" distL="114300" distR="114300" simplePos="0" relativeHeight="251658240" behindDoc="0" locked="0" layoutInCell="1" allowOverlap="1" wp14:anchorId="78777AC7" wp14:editId="7CEB37C5">
            <wp:simplePos x="0" y="0"/>
            <wp:positionH relativeFrom="column">
              <wp:posOffset>-571500</wp:posOffset>
            </wp:positionH>
            <wp:positionV relativeFrom="paragraph">
              <wp:posOffset>22860</wp:posOffset>
            </wp:positionV>
            <wp:extent cx="3014980" cy="1985645"/>
            <wp:effectExtent l="0" t="0" r="7620" b="0"/>
            <wp:wrapSquare wrapText="bothSides"/>
            <wp:docPr id="1" name="Picture 1" descr="Macintosh:Users:KbViMia:Desktop:Simulación - Ing Informática:Unidad 2:Imágenes:Documento Maestro:Gráfic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KbViMia:Desktop:Simulación - Ing Informática:Unidad 2:Imágenes:Documento Maestro:Gráfica 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4980"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DBE0" w14:textId="4EF008EA" w:rsidR="005857CB" w:rsidRDefault="005857CB" w:rsidP="005857CB">
      <w:pPr>
        <w:pStyle w:val="ListParagraph"/>
        <w:ind w:left="567"/>
        <w:jc w:val="both"/>
        <w:rPr>
          <w:sz w:val="17"/>
          <w:szCs w:val="17"/>
        </w:rPr>
      </w:pPr>
    </w:p>
    <w:p w14:paraId="66C78902" w14:textId="77777777" w:rsidR="001024E5" w:rsidRDefault="001024E5" w:rsidP="005857CB">
      <w:pPr>
        <w:pStyle w:val="ListParagraph"/>
        <w:ind w:left="567"/>
        <w:jc w:val="both"/>
        <w:rPr>
          <w:sz w:val="17"/>
          <w:szCs w:val="17"/>
        </w:rPr>
      </w:pPr>
    </w:p>
    <w:p w14:paraId="0FE00917" w14:textId="77777777" w:rsidR="001024E5" w:rsidRDefault="001024E5" w:rsidP="005857CB">
      <w:pPr>
        <w:pStyle w:val="ListParagraph"/>
        <w:ind w:left="567"/>
        <w:jc w:val="both"/>
        <w:rPr>
          <w:sz w:val="17"/>
          <w:szCs w:val="17"/>
        </w:rPr>
      </w:pPr>
    </w:p>
    <w:p w14:paraId="20C97865" w14:textId="05D94BBB" w:rsidR="001024E5" w:rsidRDefault="001024E5" w:rsidP="005857CB">
      <w:pPr>
        <w:pStyle w:val="ListParagraph"/>
        <w:ind w:left="567"/>
        <w:jc w:val="both"/>
        <w:rPr>
          <w:sz w:val="17"/>
          <w:szCs w:val="17"/>
        </w:rPr>
      </w:pPr>
    </w:p>
    <w:p w14:paraId="6C1C87A4" w14:textId="77777777" w:rsidR="001024E5" w:rsidRDefault="001024E5" w:rsidP="005857CB">
      <w:pPr>
        <w:pStyle w:val="ListParagraph"/>
        <w:ind w:left="567"/>
        <w:jc w:val="both"/>
        <w:rPr>
          <w:sz w:val="17"/>
          <w:szCs w:val="17"/>
        </w:rPr>
      </w:pPr>
    </w:p>
    <w:p w14:paraId="1D8C8D53" w14:textId="77777777" w:rsidR="001024E5" w:rsidRDefault="001024E5" w:rsidP="005857CB">
      <w:pPr>
        <w:pStyle w:val="ListParagraph"/>
        <w:ind w:left="567"/>
        <w:jc w:val="both"/>
        <w:rPr>
          <w:sz w:val="17"/>
          <w:szCs w:val="17"/>
        </w:rPr>
      </w:pPr>
    </w:p>
    <w:p w14:paraId="34166E9D" w14:textId="77777777" w:rsidR="001024E5" w:rsidRDefault="001024E5" w:rsidP="005857CB">
      <w:pPr>
        <w:pStyle w:val="ListParagraph"/>
        <w:ind w:left="567"/>
        <w:jc w:val="both"/>
        <w:rPr>
          <w:sz w:val="17"/>
          <w:szCs w:val="17"/>
        </w:rPr>
      </w:pPr>
    </w:p>
    <w:p w14:paraId="5B9E3F1F" w14:textId="77777777" w:rsidR="001024E5" w:rsidRDefault="001024E5" w:rsidP="005857CB">
      <w:pPr>
        <w:pStyle w:val="ListParagraph"/>
        <w:ind w:left="567"/>
        <w:jc w:val="both"/>
        <w:rPr>
          <w:sz w:val="17"/>
          <w:szCs w:val="17"/>
        </w:rPr>
      </w:pPr>
    </w:p>
    <w:p w14:paraId="60E86A0B" w14:textId="77777777" w:rsidR="001024E5" w:rsidRDefault="001024E5" w:rsidP="005857CB">
      <w:pPr>
        <w:pStyle w:val="ListParagraph"/>
        <w:ind w:left="567"/>
        <w:jc w:val="both"/>
        <w:rPr>
          <w:sz w:val="17"/>
          <w:szCs w:val="17"/>
        </w:rPr>
      </w:pPr>
    </w:p>
    <w:p w14:paraId="4F390368" w14:textId="77777777" w:rsidR="001024E5" w:rsidRDefault="001024E5" w:rsidP="005857CB">
      <w:pPr>
        <w:pStyle w:val="ListParagraph"/>
        <w:ind w:left="567"/>
        <w:jc w:val="both"/>
        <w:rPr>
          <w:sz w:val="17"/>
          <w:szCs w:val="17"/>
        </w:rPr>
      </w:pPr>
    </w:p>
    <w:p w14:paraId="59449DB2" w14:textId="77777777" w:rsidR="001024E5" w:rsidRDefault="001024E5" w:rsidP="005857CB">
      <w:pPr>
        <w:pStyle w:val="ListParagraph"/>
        <w:ind w:left="567"/>
        <w:jc w:val="both"/>
        <w:rPr>
          <w:sz w:val="17"/>
          <w:szCs w:val="17"/>
        </w:rPr>
      </w:pPr>
    </w:p>
    <w:p w14:paraId="3862AB9A" w14:textId="77777777" w:rsidR="001024E5" w:rsidRDefault="001024E5" w:rsidP="005857CB">
      <w:pPr>
        <w:pStyle w:val="ListParagraph"/>
        <w:ind w:left="567"/>
        <w:jc w:val="both"/>
        <w:rPr>
          <w:sz w:val="17"/>
          <w:szCs w:val="17"/>
        </w:rPr>
      </w:pPr>
    </w:p>
    <w:p w14:paraId="3C5E090A" w14:textId="77777777" w:rsidR="001024E5" w:rsidRDefault="001024E5" w:rsidP="005857CB">
      <w:pPr>
        <w:pStyle w:val="ListParagraph"/>
        <w:ind w:left="567"/>
        <w:jc w:val="both"/>
        <w:rPr>
          <w:sz w:val="17"/>
          <w:szCs w:val="17"/>
        </w:rPr>
      </w:pPr>
    </w:p>
    <w:p w14:paraId="7E8D9327" w14:textId="77777777" w:rsidR="001024E5" w:rsidRDefault="001024E5" w:rsidP="005857CB">
      <w:pPr>
        <w:pStyle w:val="ListParagraph"/>
        <w:ind w:left="567"/>
        <w:jc w:val="both"/>
        <w:rPr>
          <w:sz w:val="17"/>
          <w:szCs w:val="17"/>
        </w:rPr>
      </w:pPr>
    </w:p>
    <w:p w14:paraId="18534D29" w14:textId="77777777" w:rsidR="001024E5" w:rsidRDefault="001024E5" w:rsidP="005857CB">
      <w:pPr>
        <w:pStyle w:val="ListParagraph"/>
        <w:ind w:left="567"/>
        <w:jc w:val="both"/>
        <w:rPr>
          <w:sz w:val="17"/>
          <w:szCs w:val="17"/>
        </w:rPr>
      </w:pPr>
    </w:p>
    <w:p w14:paraId="4EC3D976" w14:textId="76F6B085" w:rsidR="001024E5" w:rsidRDefault="001024E5" w:rsidP="005857CB">
      <w:pPr>
        <w:pStyle w:val="ListParagraph"/>
        <w:ind w:left="567"/>
        <w:jc w:val="both"/>
        <w:rPr>
          <w:sz w:val="17"/>
          <w:szCs w:val="17"/>
        </w:rPr>
      </w:pPr>
      <w:r>
        <w:rPr>
          <w:noProof/>
          <w:sz w:val="17"/>
          <w:szCs w:val="17"/>
          <w:lang w:val="en-US" w:eastAsia="en-US"/>
        </w:rPr>
        <mc:AlternateContent>
          <mc:Choice Requires="wps">
            <w:drawing>
              <wp:anchor distT="0" distB="0" distL="114300" distR="114300" simplePos="0" relativeHeight="251662336" behindDoc="0" locked="0" layoutInCell="1" allowOverlap="1" wp14:anchorId="3573EE69" wp14:editId="1FE54457">
                <wp:simplePos x="0" y="0"/>
                <wp:positionH relativeFrom="column">
                  <wp:posOffset>406400</wp:posOffset>
                </wp:positionH>
                <wp:positionV relativeFrom="paragraph">
                  <wp:posOffset>91440</wp:posOffset>
                </wp:positionV>
                <wp:extent cx="30861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F71DC" w14:textId="1E034E8B" w:rsidR="00584EF9" w:rsidRPr="001024E5" w:rsidRDefault="00584EF9" w:rsidP="001024E5">
                            <w:pPr>
                              <w:rPr>
                                <w:sz w:val="17"/>
                                <w:szCs w:val="17"/>
                              </w:rPr>
                            </w:pPr>
                            <w:r w:rsidRPr="006B1A98">
                              <w:rPr>
                                <w:sz w:val="17"/>
                                <w:szCs w:val="17"/>
                              </w:rPr>
                              <w:t>Gráfica 1.6.2: Histograma de distribución de probabilidad para 5 intentos con una probabilidad de éxito de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2pt;margin-top:7.2pt;width:243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DdA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" filled="f" stroked="f">
                <v:textbox>
                  <w:txbxContent>
                    <w:p w14:paraId="676F71DC" w14:textId="1E034E8B" w:rsidR="00584EF9" w:rsidRPr="001024E5" w:rsidRDefault="00584EF9" w:rsidP="001024E5">
                      <w:pPr>
                        <w:rPr>
                          <w:sz w:val="17"/>
                          <w:szCs w:val="17"/>
                        </w:rPr>
                      </w:pPr>
                      <w:r w:rsidRPr="006B1A98">
                        <w:rPr>
                          <w:sz w:val="17"/>
                          <w:szCs w:val="17"/>
                        </w:rPr>
                        <w:t>Gráfica 1.6.2: Histograma de distribución de probabilidad para 5 intentos con una probabilidad de éxito de 0.5.</w:t>
                      </w:r>
                    </w:p>
                  </w:txbxContent>
                </v:textbox>
                <w10:wrap type="square"/>
              </v:shape>
            </w:pict>
          </mc:Fallback>
        </mc:AlternateContent>
      </w:r>
      <w:r>
        <w:rPr>
          <w:noProof/>
          <w:sz w:val="17"/>
          <w:szCs w:val="17"/>
          <w:lang w:val="en-US" w:eastAsia="en-US"/>
        </w:rPr>
        <mc:AlternateContent>
          <mc:Choice Requires="wps">
            <w:drawing>
              <wp:anchor distT="0" distB="0" distL="114300" distR="114300" simplePos="0" relativeHeight="251659264" behindDoc="0" locked="0" layoutInCell="1" allowOverlap="1" wp14:anchorId="4DC2E477" wp14:editId="70DEDDEB">
                <wp:simplePos x="0" y="0"/>
                <wp:positionH relativeFrom="column">
                  <wp:posOffset>-3136900</wp:posOffset>
                </wp:positionH>
                <wp:positionV relativeFrom="paragraph">
                  <wp:posOffset>91440</wp:posOffset>
                </wp:positionV>
                <wp:extent cx="30861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16B78" w14:textId="7E14740F" w:rsidR="00584EF9" w:rsidRDefault="00584EF9">
                            <w:pPr>
                              <w:rPr>
                                <w:sz w:val="17"/>
                                <w:szCs w:val="17"/>
                              </w:rPr>
                            </w:pPr>
                            <w:r w:rsidRPr="006B1A98">
                              <w:rPr>
                                <w:sz w:val="17"/>
                                <w:szCs w:val="17"/>
                              </w:rPr>
                              <w:t>Gráfica 1.6.1 Histograma de distribución de probabilidad para 5 intentos con una probabilidad de éxito de 0.2.</w:t>
                            </w:r>
                          </w:p>
                          <w:p w14:paraId="78D4B10F" w14:textId="77777777" w:rsidR="00584EF9" w:rsidRDefault="00584E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246.95pt;margin-top:7.2pt;width:243pt;height:2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cIs0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" filled="f" stroked="f">
                <v:textbox>
                  <w:txbxContent>
                    <w:p w14:paraId="2F916B78" w14:textId="7E14740F" w:rsidR="00584EF9" w:rsidRDefault="00584EF9">
                      <w:pPr>
                        <w:rPr>
                          <w:sz w:val="17"/>
                          <w:szCs w:val="17"/>
                        </w:rPr>
                      </w:pPr>
                      <w:r w:rsidRPr="006B1A98">
                        <w:rPr>
                          <w:sz w:val="17"/>
                          <w:szCs w:val="17"/>
                        </w:rPr>
                        <w:t>Gráfica 1.6.1 Histograma de distribución de probabilidad para 5 intentos con una probabilidad de éxito de 0.2.</w:t>
                      </w:r>
                    </w:p>
                    <w:p w14:paraId="78D4B10F" w14:textId="77777777" w:rsidR="00584EF9" w:rsidRDefault="00584EF9"/>
                  </w:txbxContent>
                </v:textbox>
                <w10:wrap type="square"/>
              </v:shape>
            </w:pict>
          </mc:Fallback>
        </mc:AlternateContent>
      </w:r>
    </w:p>
    <w:p w14:paraId="4A7A6D37" w14:textId="77777777" w:rsidR="001024E5" w:rsidRDefault="001024E5" w:rsidP="005857CB">
      <w:pPr>
        <w:pStyle w:val="ListParagraph"/>
        <w:ind w:left="567"/>
        <w:jc w:val="both"/>
        <w:rPr>
          <w:sz w:val="17"/>
          <w:szCs w:val="17"/>
        </w:rPr>
      </w:pPr>
    </w:p>
    <w:p w14:paraId="55BCBFA7" w14:textId="77777777" w:rsidR="001024E5" w:rsidRDefault="001024E5" w:rsidP="005857CB">
      <w:pPr>
        <w:pStyle w:val="ListParagraph"/>
        <w:ind w:left="567"/>
        <w:jc w:val="both"/>
        <w:rPr>
          <w:sz w:val="17"/>
          <w:szCs w:val="17"/>
        </w:rPr>
      </w:pPr>
    </w:p>
    <w:p w14:paraId="46AA521C" w14:textId="77777777" w:rsidR="001024E5" w:rsidRPr="001024E5" w:rsidRDefault="001024E5" w:rsidP="001024E5">
      <w:pPr>
        <w:jc w:val="both"/>
        <w:rPr>
          <w:sz w:val="17"/>
          <w:szCs w:val="17"/>
        </w:rPr>
      </w:pPr>
    </w:p>
    <w:p w14:paraId="53DCEC46" w14:textId="77777777" w:rsidR="001024E5" w:rsidRPr="001024E5" w:rsidRDefault="001024E5" w:rsidP="001024E5">
      <w:pPr>
        <w:jc w:val="center"/>
        <w:rPr>
          <w:sz w:val="17"/>
          <w:szCs w:val="17"/>
        </w:rPr>
      </w:pPr>
      <w:r w:rsidRPr="001024E5">
        <w:rPr>
          <w:sz w:val="17"/>
          <w:szCs w:val="17"/>
        </w:rPr>
        <w:t>Histogramas de distribuciones de probabilidad para 5 intentos y con diferentes probabilidades. Cada altura corresponde a la probabilidad que ocurra ese número de éxitos.</w:t>
      </w:r>
    </w:p>
    <w:p w14:paraId="0F1CC7DA" w14:textId="77777777" w:rsidR="001024E5" w:rsidRDefault="001024E5" w:rsidP="005857CB">
      <w:pPr>
        <w:pStyle w:val="ListParagraph"/>
        <w:ind w:left="567"/>
        <w:jc w:val="both"/>
        <w:rPr>
          <w:sz w:val="17"/>
          <w:szCs w:val="17"/>
        </w:rPr>
      </w:pPr>
    </w:p>
    <w:p w14:paraId="74D68E81" w14:textId="77777777" w:rsidR="005857CB" w:rsidRPr="006B1A98" w:rsidRDefault="005857CB" w:rsidP="005857CB">
      <w:pPr>
        <w:pStyle w:val="ListParagraph"/>
        <w:ind w:left="567"/>
        <w:jc w:val="center"/>
        <w:rPr>
          <w:sz w:val="17"/>
          <w:szCs w:val="17"/>
        </w:rPr>
      </w:pPr>
    </w:p>
    <w:p w14:paraId="6625E91E" w14:textId="28AE268C" w:rsidR="005857CB" w:rsidRDefault="005857CB" w:rsidP="005857CB">
      <w:pPr>
        <w:pStyle w:val="ListParagraph"/>
        <w:numPr>
          <w:ilvl w:val="2"/>
          <w:numId w:val="4"/>
        </w:numPr>
        <w:ind w:left="709"/>
        <w:rPr>
          <w:sz w:val="17"/>
          <w:szCs w:val="17"/>
        </w:rPr>
      </w:pPr>
      <w:r w:rsidRPr="006B1A98">
        <w:rPr>
          <w:sz w:val="17"/>
          <w:szCs w:val="17"/>
        </w:rPr>
        <w:t>Cálculo de probabilidades con E</w:t>
      </w:r>
      <w:r w:rsidR="001024E5">
        <w:rPr>
          <w:sz w:val="17"/>
          <w:szCs w:val="17"/>
        </w:rPr>
        <w:t>xcel</w:t>
      </w:r>
      <w:r w:rsidRPr="006B1A98">
        <w:rPr>
          <w:sz w:val="17"/>
          <w:szCs w:val="17"/>
        </w:rPr>
        <w:t>:</w:t>
      </w:r>
    </w:p>
    <w:p w14:paraId="3C0982A1" w14:textId="77777777" w:rsidR="001024E5" w:rsidRDefault="001024E5" w:rsidP="001024E5">
      <w:pPr>
        <w:rPr>
          <w:sz w:val="17"/>
          <w:szCs w:val="17"/>
        </w:rPr>
      </w:pPr>
    </w:p>
    <w:p w14:paraId="4143199E" w14:textId="75C253DD" w:rsidR="001024E5" w:rsidRDefault="002E41AF" w:rsidP="001024E5">
      <w:pPr>
        <w:rPr>
          <w:color w:val="FF0000"/>
          <w:sz w:val="17"/>
          <w:szCs w:val="17"/>
        </w:rPr>
      </w:pPr>
      <w:r w:rsidRPr="002E41AF">
        <w:rPr>
          <w:color w:val="FF0000"/>
          <w:sz w:val="17"/>
          <w:szCs w:val="17"/>
        </w:rPr>
        <w:t>En este punto iría un video tutorial el cual ya fue grabado por el autor. Falta únicamente la cortinilla de inicio del mismo.</w:t>
      </w:r>
      <w:r>
        <w:rPr>
          <w:color w:val="FF0000"/>
          <w:sz w:val="17"/>
          <w:szCs w:val="17"/>
        </w:rPr>
        <w:t xml:space="preserve"> El título del video es: </w:t>
      </w:r>
      <w:r w:rsidRPr="002E41AF">
        <w:rPr>
          <w:b/>
          <w:color w:val="000000" w:themeColor="text1"/>
          <w:sz w:val="17"/>
          <w:szCs w:val="17"/>
        </w:rPr>
        <w:t xml:space="preserve">Distribución binomial. </w:t>
      </w:r>
    </w:p>
    <w:p w14:paraId="6779F46A" w14:textId="77777777" w:rsidR="002E41AF" w:rsidRDefault="002E41AF" w:rsidP="001024E5">
      <w:pPr>
        <w:rPr>
          <w:color w:val="FF0000"/>
          <w:sz w:val="17"/>
          <w:szCs w:val="17"/>
        </w:rPr>
      </w:pPr>
    </w:p>
    <w:p w14:paraId="37C895B5" w14:textId="77777777" w:rsidR="001B78AB" w:rsidRDefault="002E41AF" w:rsidP="001B78AB">
      <w:pPr>
        <w:rPr>
          <w:b/>
          <w:color w:val="000000" w:themeColor="text1"/>
          <w:sz w:val="17"/>
          <w:szCs w:val="17"/>
        </w:rPr>
      </w:pPr>
      <w:r>
        <w:rPr>
          <w:color w:val="FF0000"/>
          <w:sz w:val="17"/>
          <w:szCs w:val="17"/>
        </w:rPr>
        <w:t xml:space="preserve">Debajo del video debe ir un enlace de descarga para un archivo de Excel, el cual es el documento que explica el autor en el video.  El título del archivo es: </w:t>
      </w:r>
      <w:r w:rsidRPr="002E41AF">
        <w:rPr>
          <w:b/>
          <w:color w:val="000000" w:themeColor="text1"/>
          <w:sz w:val="17"/>
          <w:szCs w:val="17"/>
        </w:rPr>
        <w:t>Distribución binomial.</w:t>
      </w:r>
    </w:p>
    <w:p w14:paraId="6CD526C4" w14:textId="77777777" w:rsidR="008B493E" w:rsidRDefault="008B493E" w:rsidP="001B78AB">
      <w:pPr>
        <w:rPr>
          <w:color w:val="FF0000"/>
          <w:sz w:val="17"/>
          <w:szCs w:val="17"/>
        </w:rPr>
      </w:pPr>
    </w:p>
    <w:p w14:paraId="72BBBD4F" w14:textId="77777777" w:rsidR="001B78AB" w:rsidRDefault="001B78AB" w:rsidP="001B78AB">
      <w:pPr>
        <w:rPr>
          <w:color w:val="FF0000"/>
          <w:sz w:val="17"/>
          <w:szCs w:val="17"/>
        </w:rPr>
      </w:pPr>
    </w:p>
    <w:p w14:paraId="4FD300D0" w14:textId="78603C9E" w:rsidR="001B78AB" w:rsidRPr="001B78AB" w:rsidRDefault="001B78AB" w:rsidP="001B78AB">
      <w:pPr>
        <w:pStyle w:val="ListParagraph"/>
        <w:numPr>
          <w:ilvl w:val="0"/>
          <w:numId w:val="4"/>
        </w:numPr>
        <w:rPr>
          <w:b/>
          <w:sz w:val="20"/>
          <w:szCs w:val="20"/>
        </w:rPr>
      </w:pPr>
      <w:proofErr w:type="spellStart"/>
      <w:r w:rsidRPr="001B78AB">
        <w:rPr>
          <w:b/>
          <w:sz w:val="20"/>
          <w:szCs w:val="20"/>
        </w:rPr>
        <w:t>Poisson</w:t>
      </w:r>
      <w:proofErr w:type="spellEnd"/>
    </w:p>
    <w:p w14:paraId="220CCD57" w14:textId="77777777" w:rsidR="001B78AB" w:rsidRPr="001B78AB" w:rsidRDefault="001B78AB" w:rsidP="001B78AB">
      <w:pPr>
        <w:pStyle w:val="ListParagraph"/>
        <w:rPr>
          <w:color w:val="FF0000"/>
          <w:sz w:val="17"/>
          <w:szCs w:val="17"/>
        </w:rPr>
      </w:pPr>
    </w:p>
    <w:p w14:paraId="4EB3C462" w14:textId="6CD311D6" w:rsidR="00BF1F42" w:rsidRPr="001B78AB" w:rsidRDefault="00BF1F42" w:rsidP="001B78AB">
      <w:pPr>
        <w:pStyle w:val="ListParagraph"/>
        <w:ind w:left="2880" w:firstLine="720"/>
        <w:rPr>
          <w:color w:val="FF0000"/>
          <w:sz w:val="17"/>
          <w:szCs w:val="17"/>
        </w:rPr>
      </w:pPr>
      <w:r w:rsidRPr="001B78AB">
        <w:rPr>
          <w:sz w:val="17"/>
          <w:szCs w:val="17"/>
        </w:rPr>
        <w:t xml:space="preserve"> </w:t>
      </w:r>
      <m:oMath>
        <m:r>
          <w:rPr>
            <w:rFonts w:ascii="Cambria Math" w:hAnsi="Cambria Math"/>
            <w:sz w:val="17"/>
            <w:szCs w:val="17"/>
          </w:rPr>
          <m:t>p</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=P(x;μ)</m:t>
        </m:r>
      </m:oMath>
      <w:r w:rsidRPr="001B78AB">
        <w:rPr>
          <w:sz w:val="17"/>
          <w:szCs w:val="17"/>
        </w:rPr>
        <w:t>.</w:t>
      </w:r>
    </w:p>
    <w:p w14:paraId="6181D4E4" w14:textId="77777777" w:rsidR="00BF1F42" w:rsidRPr="006B1A98" w:rsidRDefault="00BF1F42" w:rsidP="00BF1F42">
      <w:pPr>
        <w:pStyle w:val="ListParagraph"/>
        <w:ind w:left="1440"/>
        <w:jc w:val="both"/>
        <w:rPr>
          <w:sz w:val="17"/>
          <w:szCs w:val="17"/>
        </w:rPr>
      </w:pPr>
    </w:p>
    <w:p w14:paraId="4CD1213E" w14:textId="77777777" w:rsidR="00BF1F42" w:rsidRPr="006B1A98" w:rsidRDefault="00BF1F42" w:rsidP="00BF1F42">
      <w:pPr>
        <w:pStyle w:val="ListParagraph"/>
        <w:numPr>
          <w:ilvl w:val="2"/>
          <w:numId w:val="4"/>
        </w:numPr>
        <w:ind w:left="567"/>
        <w:jc w:val="both"/>
        <w:rPr>
          <w:sz w:val="17"/>
          <w:szCs w:val="17"/>
        </w:rPr>
      </w:pPr>
      <w:r w:rsidRPr="006B1A98">
        <w:rPr>
          <w:sz w:val="17"/>
          <w:szCs w:val="17"/>
        </w:rPr>
        <w:t xml:space="preserve">El valor </w:t>
      </w:r>
      <m:oMath>
        <m:r>
          <w:rPr>
            <w:rFonts w:ascii="Cambria Math" w:hAnsi="Cambria Math"/>
            <w:sz w:val="17"/>
            <w:szCs w:val="17"/>
          </w:rPr>
          <m:t>μ</m:t>
        </m:r>
      </m:oMath>
      <w:r w:rsidRPr="006B1A98">
        <w:rPr>
          <w:sz w:val="17"/>
          <w:szCs w:val="17"/>
        </w:rPr>
        <w:t xml:space="preserve"> es el valor promedio.</w:t>
      </w:r>
    </w:p>
    <w:p w14:paraId="0DF52F61" w14:textId="77777777" w:rsidR="00BF1F42" w:rsidRPr="006B1A98" w:rsidRDefault="00BF1F42" w:rsidP="00BF1F42">
      <w:pPr>
        <w:pStyle w:val="ListParagraph"/>
        <w:numPr>
          <w:ilvl w:val="2"/>
          <w:numId w:val="4"/>
        </w:numPr>
        <w:ind w:left="567"/>
        <w:jc w:val="both"/>
        <w:rPr>
          <w:sz w:val="17"/>
          <w:szCs w:val="17"/>
        </w:rPr>
      </w:pPr>
      <w:r w:rsidRPr="006B1A98">
        <w:rPr>
          <w:sz w:val="17"/>
          <w:szCs w:val="17"/>
        </w:rPr>
        <w:t>La fórmula matemática corresponde a:</w:t>
      </w:r>
    </w:p>
    <w:p w14:paraId="12274647" w14:textId="77777777" w:rsidR="00BF1F42" w:rsidRPr="006B1A98" w:rsidRDefault="00BF1F42" w:rsidP="00BF1F42">
      <w:pPr>
        <w:pStyle w:val="ListParagraph"/>
        <w:ind w:left="567"/>
        <w:jc w:val="both"/>
        <w:rPr>
          <w:sz w:val="17"/>
          <w:szCs w:val="17"/>
        </w:rPr>
      </w:pPr>
    </w:p>
    <w:p w14:paraId="07BFC173" w14:textId="77777777" w:rsidR="00BF1F42" w:rsidRPr="006B1A98" w:rsidRDefault="00BF1F42" w:rsidP="00BF1F42">
      <w:pPr>
        <w:pStyle w:val="ListParagraph"/>
        <w:ind w:left="567"/>
        <w:jc w:val="both"/>
        <w:rPr>
          <w:sz w:val="17"/>
          <w:szCs w:val="17"/>
        </w:rPr>
      </w:pPr>
      <m:oMathPara>
        <m:oMath>
          <m:r>
            <w:rPr>
              <w:rFonts w:ascii="Cambria Math" w:hAnsi="Cambria Math"/>
              <w:sz w:val="17"/>
              <w:szCs w:val="17"/>
            </w:rPr>
            <m:t>p</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m:t>
          </m:r>
          <m:f>
            <m:fPr>
              <m:ctrlPr>
                <w:rPr>
                  <w:rFonts w:ascii="Cambria Math" w:hAnsi="Cambria Math"/>
                  <w:i/>
                  <w:sz w:val="17"/>
                  <w:szCs w:val="17"/>
                </w:rPr>
              </m:ctrlPr>
            </m:fPr>
            <m:num>
              <m:sSup>
                <m:sSupPr>
                  <m:ctrlPr>
                    <w:rPr>
                      <w:rFonts w:ascii="Cambria Math" w:hAnsi="Cambria Math"/>
                      <w:i/>
                      <w:sz w:val="17"/>
                      <w:szCs w:val="17"/>
                    </w:rPr>
                  </m:ctrlPr>
                </m:sSupPr>
                <m:e>
                  <m:r>
                    <w:rPr>
                      <w:rFonts w:ascii="Cambria Math" w:hAnsi="Cambria Math"/>
                      <w:sz w:val="17"/>
                      <w:szCs w:val="17"/>
                    </w:rPr>
                    <m:t>e</m:t>
                  </m:r>
                </m:e>
                <m:sup>
                  <m:r>
                    <w:rPr>
                      <w:rFonts w:ascii="Cambria Math" w:hAnsi="Cambria Math"/>
                      <w:sz w:val="17"/>
                      <w:szCs w:val="17"/>
                    </w:rPr>
                    <m:t>-μ</m:t>
                  </m:r>
                </m:sup>
              </m:sSup>
              <m:sSup>
                <m:sSupPr>
                  <m:ctrlPr>
                    <w:rPr>
                      <w:rFonts w:ascii="Cambria Math" w:hAnsi="Cambria Math"/>
                      <w:i/>
                      <w:sz w:val="17"/>
                      <w:szCs w:val="17"/>
                    </w:rPr>
                  </m:ctrlPr>
                </m:sSupPr>
                <m:e>
                  <m:r>
                    <w:rPr>
                      <w:rFonts w:ascii="Cambria Math" w:hAnsi="Cambria Math"/>
                      <w:sz w:val="17"/>
                      <w:szCs w:val="17"/>
                    </w:rPr>
                    <m:t>(μ)</m:t>
                  </m:r>
                </m:e>
                <m:sup>
                  <m:r>
                    <w:rPr>
                      <w:rFonts w:ascii="Cambria Math" w:hAnsi="Cambria Math"/>
                      <w:sz w:val="17"/>
                      <w:szCs w:val="17"/>
                    </w:rPr>
                    <m:t>x</m:t>
                  </m:r>
                </m:sup>
              </m:sSup>
            </m:num>
            <m:den>
              <m:r>
                <w:rPr>
                  <w:rFonts w:ascii="Cambria Math" w:hAnsi="Cambria Math"/>
                  <w:sz w:val="17"/>
                  <w:szCs w:val="17"/>
                </w:rPr>
                <m:t>x!</m:t>
              </m:r>
            </m:den>
          </m:f>
        </m:oMath>
      </m:oMathPara>
    </w:p>
    <w:p w14:paraId="626D2055" w14:textId="77777777" w:rsidR="00BF1F42" w:rsidRPr="006B1A98" w:rsidRDefault="00BF1F42" w:rsidP="00BF1F42">
      <w:pPr>
        <w:pStyle w:val="ListParagraph"/>
        <w:ind w:left="567"/>
        <w:jc w:val="both"/>
        <w:rPr>
          <w:sz w:val="17"/>
          <w:szCs w:val="17"/>
        </w:rPr>
      </w:pPr>
    </w:p>
    <w:p w14:paraId="0F7E48A1" w14:textId="77777777" w:rsidR="00BF1F42" w:rsidRPr="006B1A98" w:rsidRDefault="00BF1F42" w:rsidP="00BF1F42">
      <w:pPr>
        <w:pStyle w:val="ListParagraph"/>
        <w:numPr>
          <w:ilvl w:val="2"/>
          <w:numId w:val="4"/>
        </w:numPr>
        <w:ind w:left="567"/>
        <w:jc w:val="both"/>
        <w:rPr>
          <w:sz w:val="17"/>
          <w:szCs w:val="17"/>
        </w:rPr>
      </w:pPr>
      <w:r w:rsidRPr="006B1A98">
        <w:rPr>
          <w:sz w:val="17"/>
          <w:szCs w:val="17"/>
        </w:rPr>
        <w:t>Gráficamente, el histograma de la distribución se ve así para dos tipos de valores promedio diferentes:</w:t>
      </w:r>
    </w:p>
    <w:p w14:paraId="666595D4" w14:textId="5E9E8364" w:rsidR="003B0378" w:rsidRDefault="003B0378" w:rsidP="00BF1F42">
      <w:pPr>
        <w:pStyle w:val="ListParagraph"/>
        <w:ind w:left="567"/>
        <w:jc w:val="both"/>
        <w:rPr>
          <w:sz w:val="17"/>
          <w:szCs w:val="17"/>
        </w:rPr>
      </w:pPr>
      <w:r>
        <w:rPr>
          <w:noProof/>
          <w:sz w:val="17"/>
          <w:szCs w:val="17"/>
          <w:lang w:val="en-US" w:eastAsia="en-US"/>
        </w:rPr>
        <w:drawing>
          <wp:anchor distT="0" distB="0" distL="114300" distR="114300" simplePos="0" relativeHeight="251668480" behindDoc="0" locked="0" layoutInCell="1" allowOverlap="1" wp14:anchorId="1B7AB9CC" wp14:editId="3CE9BCC6">
            <wp:simplePos x="0" y="0"/>
            <wp:positionH relativeFrom="column">
              <wp:posOffset>2856865</wp:posOffset>
            </wp:positionH>
            <wp:positionV relativeFrom="paragraph">
              <wp:posOffset>179705</wp:posOffset>
            </wp:positionV>
            <wp:extent cx="2777490" cy="1828800"/>
            <wp:effectExtent l="0" t="0" r="0" b="0"/>
            <wp:wrapSquare wrapText="bothSides"/>
            <wp:docPr id="8" name="Picture 4" descr="Macintosh:Users:KbViMia:Desktop:Simulación - Ing Informática:Unidad 2:Imágenes:Documento Maestro:Gráfic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Users:KbViMia:Desktop:Simulación - Ing Informática:Unidad 2:Imágenes:Documento Maestro:Gráfica 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49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C31B8" w14:textId="304E4A8A" w:rsidR="003B0378" w:rsidRPr="003B0378" w:rsidRDefault="003B0378" w:rsidP="003B0378">
      <w:pPr>
        <w:pStyle w:val="ListParagraph"/>
        <w:ind w:left="567"/>
        <w:jc w:val="both"/>
        <w:rPr>
          <w:sz w:val="17"/>
          <w:szCs w:val="17"/>
        </w:rPr>
      </w:pPr>
      <w:r>
        <w:rPr>
          <w:noProof/>
          <w:sz w:val="17"/>
          <w:szCs w:val="17"/>
          <w:lang w:val="en-US" w:eastAsia="en-US"/>
        </w:rPr>
        <w:drawing>
          <wp:anchor distT="0" distB="0" distL="114300" distR="114300" simplePos="0" relativeHeight="251667456" behindDoc="0" locked="0" layoutInCell="1" allowOverlap="1" wp14:anchorId="5B741C56" wp14:editId="09B31D50">
            <wp:simplePos x="0" y="0"/>
            <wp:positionH relativeFrom="column">
              <wp:posOffset>-114300</wp:posOffset>
            </wp:positionH>
            <wp:positionV relativeFrom="paragraph">
              <wp:posOffset>35560</wp:posOffset>
            </wp:positionV>
            <wp:extent cx="2857500" cy="1882140"/>
            <wp:effectExtent l="0" t="0" r="12700" b="0"/>
            <wp:wrapSquare wrapText="bothSides"/>
            <wp:docPr id="7" name="Picture 3" descr="Macintosh:Users:KbViMia:Desktop:Simulación - Ing Informática:Unidad 2:Imágenes:Documento Maestro:Gráfic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Users:KbViMia:Desktop:Simulación - Ing Informática:Unidad 2:Imágenes:Documento Maestro:Gráfica 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54EC3" w14:textId="77777777" w:rsidR="003B0378" w:rsidRDefault="003B0378" w:rsidP="003B0378">
      <w:pPr>
        <w:pStyle w:val="ListParagraph"/>
        <w:ind w:left="567"/>
        <w:jc w:val="both"/>
        <w:rPr>
          <w:sz w:val="17"/>
          <w:szCs w:val="17"/>
        </w:rPr>
      </w:pPr>
      <w:r>
        <w:rPr>
          <w:noProof/>
          <w:sz w:val="17"/>
          <w:szCs w:val="17"/>
          <w:lang w:val="en-US" w:eastAsia="en-US"/>
        </w:rPr>
        <mc:AlternateContent>
          <mc:Choice Requires="wps">
            <w:drawing>
              <wp:anchor distT="0" distB="0" distL="114300" distR="114300" simplePos="0" relativeHeight="251666432" behindDoc="0" locked="0" layoutInCell="1" allowOverlap="1" wp14:anchorId="7A9EAC2A" wp14:editId="5BB161AE">
                <wp:simplePos x="0" y="0"/>
                <wp:positionH relativeFrom="column">
                  <wp:posOffset>2857500</wp:posOffset>
                </wp:positionH>
                <wp:positionV relativeFrom="paragraph">
                  <wp:posOffset>10160</wp:posOffset>
                </wp:positionV>
                <wp:extent cx="28575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7233C5" w14:textId="00EFC01B" w:rsidR="00584EF9" w:rsidRDefault="00584EF9" w:rsidP="003B0378">
                            <w:r w:rsidRPr="006B1A98">
                              <w:rPr>
                                <w:sz w:val="17"/>
                                <w:szCs w:val="17"/>
                              </w:rPr>
                              <w:t xml:space="preserve">Gráfica 1.7.2: Histograma de distribución de probabilidad </w:t>
                            </w:r>
                            <w:proofErr w:type="spellStart"/>
                            <w:r w:rsidRPr="006B1A98">
                              <w:rPr>
                                <w:sz w:val="17"/>
                                <w:szCs w:val="17"/>
                              </w:rPr>
                              <w:t>Poisson</w:t>
                            </w:r>
                            <w:proofErr w:type="spellEnd"/>
                            <w:r w:rsidRPr="006B1A98">
                              <w:rPr>
                                <w:sz w:val="17"/>
                                <w:szCs w:val="17"/>
                              </w:rPr>
                              <w:t xml:space="preserve"> con media de espera de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25pt;margin-top:.8pt;width:22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LAc9ECAAAV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" filled="f" stroked="f">
                <v:textbox>
                  <w:txbxContent>
                    <w:p w14:paraId="697233C5" w14:textId="00EFC01B" w:rsidR="00584EF9" w:rsidRDefault="00584EF9" w:rsidP="003B0378">
                      <w:r w:rsidRPr="006B1A98">
                        <w:rPr>
                          <w:sz w:val="17"/>
                          <w:szCs w:val="17"/>
                        </w:rPr>
                        <w:t xml:space="preserve">Gráfica 1.7.2: Histograma de distribución de probabilidad </w:t>
                      </w:r>
                      <w:proofErr w:type="spellStart"/>
                      <w:r w:rsidRPr="006B1A98">
                        <w:rPr>
                          <w:sz w:val="17"/>
                          <w:szCs w:val="17"/>
                        </w:rPr>
                        <w:t>Poisson</w:t>
                      </w:r>
                      <w:proofErr w:type="spellEnd"/>
                      <w:r w:rsidRPr="006B1A98">
                        <w:rPr>
                          <w:sz w:val="17"/>
                          <w:szCs w:val="17"/>
                        </w:rPr>
                        <w:t xml:space="preserve"> con media de espera de 4.</w:t>
                      </w:r>
                    </w:p>
                  </w:txbxContent>
                </v:textbox>
                <w10:wrap type="square"/>
              </v:shape>
            </w:pict>
          </mc:Fallback>
        </mc:AlternateContent>
      </w:r>
      <w:r>
        <w:rPr>
          <w:noProof/>
          <w:sz w:val="17"/>
          <w:szCs w:val="17"/>
          <w:lang w:val="en-US" w:eastAsia="en-US"/>
        </w:rPr>
        <mc:AlternateContent>
          <mc:Choice Requires="wps">
            <w:drawing>
              <wp:anchor distT="0" distB="0" distL="114300" distR="114300" simplePos="0" relativeHeight="251664384" behindDoc="0" locked="0" layoutInCell="1" allowOverlap="1" wp14:anchorId="5AAB47EC" wp14:editId="61C4F329">
                <wp:simplePos x="0" y="0"/>
                <wp:positionH relativeFrom="column">
                  <wp:posOffset>-114300</wp:posOffset>
                </wp:positionH>
                <wp:positionV relativeFrom="paragraph">
                  <wp:posOffset>10160</wp:posOffset>
                </wp:positionV>
                <wp:extent cx="28575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A881C8" w14:textId="4D9EBBF1" w:rsidR="00584EF9" w:rsidRDefault="00584EF9" w:rsidP="003B0378">
                            <w:r w:rsidRPr="006B1A98">
                              <w:rPr>
                                <w:sz w:val="17"/>
                                <w:szCs w:val="17"/>
                              </w:rPr>
                              <w:t xml:space="preserve">Gráfica 1.7.1 Histograma de distribución de probabilidad </w:t>
                            </w:r>
                            <w:proofErr w:type="spellStart"/>
                            <w:r w:rsidRPr="006B1A98">
                              <w:rPr>
                                <w:sz w:val="17"/>
                                <w:szCs w:val="17"/>
                              </w:rPr>
                              <w:t>Poisson</w:t>
                            </w:r>
                            <w:proofErr w:type="spellEnd"/>
                            <w:r w:rsidRPr="006B1A98">
                              <w:rPr>
                                <w:sz w:val="17"/>
                                <w:szCs w:val="17"/>
                              </w:rPr>
                              <w:t xml:space="preserve"> con media de espera de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8.95pt;margin-top:.8pt;width:2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M09E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" filled="f" stroked="f">
                <v:textbox>
                  <w:txbxContent>
                    <w:p w14:paraId="6EA881C8" w14:textId="4D9EBBF1" w:rsidR="00584EF9" w:rsidRDefault="00584EF9" w:rsidP="003B0378">
                      <w:r w:rsidRPr="006B1A98">
                        <w:rPr>
                          <w:sz w:val="17"/>
                          <w:szCs w:val="17"/>
                        </w:rPr>
                        <w:t xml:space="preserve">Gráfica 1.7.1 Histograma de distribución de probabilidad </w:t>
                      </w:r>
                      <w:proofErr w:type="spellStart"/>
                      <w:r w:rsidRPr="006B1A98">
                        <w:rPr>
                          <w:sz w:val="17"/>
                          <w:szCs w:val="17"/>
                        </w:rPr>
                        <w:t>Poisson</w:t>
                      </w:r>
                      <w:proofErr w:type="spellEnd"/>
                      <w:r w:rsidRPr="006B1A98">
                        <w:rPr>
                          <w:sz w:val="17"/>
                          <w:szCs w:val="17"/>
                        </w:rPr>
                        <w:t xml:space="preserve"> con media de espera de 0.4.</w:t>
                      </w:r>
                    </w:p>
                  </w:txbxContent>
                </v:textbox>
                <w10:wrap type="square"/>
              </v:shape>
            </w:pict>
          </mc:Fallback>
        </mc:AlternateContent>
      </w:r>
    </w:p>
    <w:p w14:paraId="662561DC" w14:textId="0A1B599F" w:rsidR="00BF1F42" w:rsidRPr="003B0378" w:rsidRDefault="00BF1F42" w:rsidP="003B0378">
      <w:pPr>
        <w:pStyle w:val="ListParagraph"/>
        <w:ind w:left="567"/>
        <w:jc w:val="center"/>
        <w:rPr>
          <w:sz w:val="17"/>
          <w:szCs w:val="17"/>
        </w:rPr>
      </w:pPr>
      <w:r w:rsidRPr="003B0378">
        <w:rPr>
          <w:sz w:val="17"/>
          <w:szCs w:val="17"/>
        </w:rPr>
        <w:t>Histogramas de distribuciones de probabilidad para dos valores promedio diferentes. El valor medio corresponde al valor esperado que ocurra un evento en cierto instante, por esa razón, las probabilidades más altas se obtienen cerca de la media.</w:t>
      </w:r>
    </w:p>
    <w:p w14:paraId="5649E6E0" w14:textId="77777777" w:rsidR="003B0378" w:rsidRDefault="003B0378" w:rsidP="003B0378">
      <w:pPr>
        <w:rPr>
          <w:rFonts w:ascii="Times New Roman" w:eastAsia="Times New Roman" w:hAnsi="Times New Roman" w:cs="Times New Roman"/>
          <w:sz w:val="17"/>
          <w:szCs w:val="17"/>
          <w:lang w:eastAsia="es-ES_tradnl"/>
        </w:rPr>
      </w:pPr>
    </w:p>
    <w:p w14:paraId="70C54CE3" w14:textId="7049ADA8" w:rsidR="00BF1F42" w:rsidRPr="00BF1F42" w:rsidRDefault="003B0378" w:rsidP="003B0378">
      <w:pPr>
        <w:rPr>
          <w:b/>
          <w:sz w:val="17"/>
          <w:szCs w:val="17"/>
        </w:rPr>
      </w:pPr>
      <w:r w:rsidRPr="003B0378">
        <w:rPr>
          <w:rFonts w:ascii="Times New Roman" w:eastAsia="Times New Roman" w:hAnsi="Times New Roman" w:cs="Times New Roman"/>
          <w:b/>
          <w:sz w:val="17"/>
          <w:szCs w:val="17"/>
          <w:lang w:eastAsia="es-ES_tradnl"/>
        </w:rPr>
        <w:t>B.</w:t>
      </w:r>
      <w:r>
        <w:rPr>
          <w:rFonts w:ascii="Times New Roman" w:eastAsia="Times New Roman" w:hAnsi="Times New Roman" w:cs="Times New Roman"/>
          <w:sz w:val="17"/>
          <w:szCs w:val="17"/>
          <w:lang w:eastAsia="es-ES_tradnl"/>
        </w:rPr>
        <w:t xml:space="preserve"> </w:t>
      </w:r>
      <w:r w:rsidR="00BF1F42" w:rsidRPr="00BF1F42">
        <w:rPr>
          <w:b/>
          <w:sz w:val="17"/>
          <w:szCs w:val="17"/>
        </w:rPr>
        <w:t>C</w:t>
      </w:r>
      <w:r>
        <w:rPr>
          <w:b/>
          <w:sz w:val="17"/>
          <w:szCs w:val="17"/>
        </w:rPr>
        <w:t>ontinuas</w:t>
      </w:r>
    </w:p>
    <w:p w14:paraId="33869FF8" w14:textId="77777777" w:rsidR="00BF1F42" w:rsidRDefault="00BF1F42">
      <w:pPr>
        <w:rPr>
          <w:color w:val="FF0000"/>
        </w:rPr>
      </w:pPr>
    </w:p>
    <w:p w14:paraId="05723B3A" w14:textId="0B881215" w:rsidR="00283FE0" w:rsidRPr="00283FE0" w:rsidRDefault="00BD79D3" w:rsidP="00283FE0">
      <w:pPr>
        <w:pStyle w:val="ListParagraph"/>
        <w:numPr>
          <w:ilvl w:val="0"/>
          <w:numId w:val="9"/>
        </w:numPr>
        <w:jc w:val="both"/>
        <w:rPr>
          <w:b/>
          <w:sz w:val="17"/>
          <w:szCs w:val="17"/>
        </w:rPr>
      </w:pPr>
      <w:r w:rsidRPr="00283FE0">
        <w:rPr>
          <w:b/>
          <w:sz w:val="17"/>
          <w:szCs w:val="17"/>
        </w:rPr>
        <w:t>N</w:t>
      </w:r>
      <w:r w:rsidR="00283FE0" w:rsidRPr="00283FE0">
        <w:rPr>
          <w:b/>
          <w:sz w:val="17"/>
          <w:szCs w:val="17"/>
        </w:rPr>
        <w:t>ormal</w:t>
      </w:r>
    </w:p>
    <w:p w14:paraId="3F4C3B8D" w14:textId="77777777" w:rsidR="00283FE0" w:rsidRDefault="00283FE0" w:rsidP="00283FE0">
      <w:pPr>
        <w:pStyle w:val="ListParagraph"/>
        <w:ind w:left="284"/>
        <w:jc w:val="both"/>
        <w:rPr>
          <w:sz w:val="17"/>
          <w:szCs w:val="17"/>
        </w:rPr>
      </w:pPr>
    </w:p>
    <w:p w14:paraId="5358A148" w14:textId="6A955C93" w:rsidR="00BD79D3" w:rsidRPr="006B1A98" w:rsidRDefault="00BD79D3" w:rsidP="00283FE0">
      <w:pPr>
        <w:pStyle w:val="ListParagraph"/>
        <w:ind w:left="284"/>
        <w:jc w:val="center"/>
        <w:rPr>
          <w:sz w:val="17"/>
          <w:szCs w:val="17"/>
        </w:rPr>
      </w:pPr>
      <m:oMath>
        <m:r>
          <w:rPr>
            <w:rFonts w:ascii="Cambria Math" w:hAnsi="Cambria Math"/>
            <w:sz w:val="17"/>
            <w:szCs w:val="17"/>
          </w:rPr>
          <m:t>f</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=N(x;μ,σ)</m:t>
        </m:r>
      </m:oMath>
      <w:r w:rsidRPr="006B1A98">
        <w:rPr>
          <w:sz w:val="17"/>
          <w:szCs w:val="17"/>
        </w:rPr>
        <w:t>.</w:t>
      </w:r>
    </w:p>
    <w:p w14:paraId="0A3037A1" w14:textId="77777777" w:rsidR="00BD79D3" w:rsidRPr="006B1A98" w:rsidRDefault="00BD79D3" w:rsidP="00BD79D3">
      <w:pPr>
        <w:pStyle w:val="ListParagraph"/>
        <w:ind w:left="1440"/>
        <w:jc w:val="both"/>
        <w:rPr>
          <w:sz w:val="17"/>
          <w:szCs w:val="17"/>
        </w:rPr>
      </w:pPr>
    </w:p>
    <w:p w14:paraId="76D2C140" w14:textId="77777777" w:rsidR="00BD79D3" w:rsidRPr="006B1A98" w:rsidRDefault="00BD79D3" w:rsidP="00BD79D3">
      <w:pPr>
        <w:pStyle w:val="ListParagraph"/>
        <w:numPr>
          <w:ilvl w:val="0"/>
          <w:numId w:val="7"/>
        </w:numPr>
        <w:jc w:val="both"/>
        <w:rPr>
          <w:sz w:val="17"/>
          <w:szCs w:val="17"/>
        </w:rPr>
      </w:pPr>
      <w:r w:rsidRPr="006B1A98">
        <w:rPr>
          <w:sz w:val="17"/>
          <w:szCs w:val="17"/>
        </w:rPr>
        <w:t xml:space="preserve">Los coeficientes </w:t>
      </w:r>
      <m:oMath>
        <m:r>
          <w:rPr>
            <w:rFonts w:ascii="Cambria Math" w:hAnsi="Cambria Math"/>
            <w:sz w:val="17"/>
            <w:szCs w:val="17"/>
          </w:rPr>
          <m:t>μ</m:t>
        </m:r>
      </m:oMath>
      <w:r w:rsidRPr="006B1A98">
        <w:rPr>
          <w:sz w:val="17"/>
          <w:szCs w:val="17"/>
        </w:rPr>
        <w:t xml:space="preserve"> y </w:t>
      </w:r>
      <m:oMath>
        <m:r>
          <w:rPr>
            <w:rFonts w:ascii="Cambria Math" w:hAnsi="Cambria Math"/>
            <w:sz w:val="17"/>
            <w:szCs w:val="17"/>
          </w:rPr>
          <m:t>σ</m:t>
        </m:r>
      </m:oMath>
      <w:r w:rsidRPr="006B1A98">
        <w:rPr>
          <w:sz w:val="17"/>
          <w:szCs w:val="17"/>
        </w:rPr>
        <w:t xml:space="preserve"> tendrán un significado que se explicarán en el próximo capítulo.</w:t>
      </w:r>
    </w:p>
    <w:p w14:paraId="0E4CA313" w14:textId="1F4F80EE" w:rsidR="00BD79D3" w:rsidRPr="006B1A98" w:rsidRDefault="00BD79D3" w:rsidP="00BD79D3">
      <w:pPr>
        <w:pStyle w:val="ListParagraph"/>
        <w:numPr>
          <w:ilvl w:val="0"/>
          <w:numId w:val="7"/>
        </w:numPr>
        <w:jc w:val="both"/>
        <w:rPr>
          <w:sz w:val="17"/>
          <w:szCs w:val="17"/>
        </w:rPr>
      </w:pPr>
      <w:r w:rsidRPr="006B1A98">
        <w:rPr>
          <w:sz w:val="17"/>
          <w:szCs w:val="17"/>
        </w:rPr>
        <w:t>La fórmula matemática de la distribución de probabilidades corresponde a:</w:t>
      </w:r>
    </w:p>
    <w:p w14:paraId="2D18B5E4" w14:textId="7CCAF2E3" w:rsidR="00BD79D3" w:rsidRPr="006B1A98" w:rsidRDefault="00BD79D3" w:rsidP="00BD79D3">
      <w:pPr>
        <w:pStyle w:val="ListParagraph"/>
        <w:ind w:left="709"/>
        <w:rPr>
          <w:sz w:val="17"/>
          <w:szCs w:val="17"/>
        </w:rPr>
      </w:pPr>
    </w:p>
    <w:p w14:paraId="2806C931" w14:textId="2A6BBB69" w:rsidR="00BD79D3" w:rsidRPr="006B1A98" w:rsidRDefault="00BD79D3" w:rsidP="00BD79D3">
      <w:pPr>
        <w:pStyle w:val="ListParagraph"/>
        <w:ind w:left="567"/>
        <w:jc w:val="both"/>
        <w:rPr>
          <w:sz w:val="17"/>
          <w:szCs w:val="17"/>
        </w:rPr>
      </w:pPr>
      <m:oMathPara>
        <m:oMath>
          <m:r>
            <w:rPr>
              <w:rFonts w:ascii="Cambria Math" w:hAnsi="Cambria Math"/>
              <w:sz w:val="17"/>
              <w:szCs w:val="17"/>
            </w:rPr>
            <m:t>f</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m:t>
          </m:r>
          <m:f>
            <m:fPr>
              <m:ctrlPr>
                <w:rPr>
                  <w:rFonts w:ascii="Cambria Math" w:hAnsi="Cambria Math"/>
                  <w:i/>
                  <w:sz w:val="17"/>
                  <w:szCs w:val="17"/>
                </w:rPr>
              </m:ctrlPr>
            </m:fPr>
            <m:num>
              <m:r>
                <w:rPr>
                  <w:rFonts w:ascii="Cambria Math" w:hAnsi="Cambria Math"/>
                  <w:sz w:val="17"/>
                  <w:szCs w:val="17"/>
                </w:rPr>
                <m:t>1</m:t>
              </m:r>
            </m:num>
            <m:den>
              <m:rad>
                <m:radPr>
                  <m:degHide m:val="1"/>
                  <m:ctrlPr>
                    <w:rPr>
                      <w:rFonts w:ascii="Cambria Math" w:hAnsi="Cambria Math"/>
                      <w:i/>
                      <w:sz w:val="17"/>
                      <w:szCs w:val="17"/>
                    </w:rPr>
                  </m:ctrlPr>
                </m:radPr>
                <m:deg/>
                <m:e>
                  <m:r>
                    <w:rPr>
                      <w:rFonts w:ascii="Cambria Math" w:hAnsi="Cambria Math"/>
                      <w:sz w:val="17"/>
                      <w:szCs w:val="17"/>
                    </w:rPr>
                    <m:t>2πσ</m:t>
                  </m:r>
                </m:e>
              </m:rad>
            </m:den>
          </m:f>
          <m:sSup>
            <m:sSupPr>
              <m:ctrlPr>
                <w:rPr>
                  <w:rFonts w:ascii="Cambria Math" w:hAnsi="Cambria Math"/>
                  <w:i/>
                  <w:sz w:val="17"/>
                  <w:szCs w:val="17"/>
                </w:rPr>
              </m:ctrlPr>
            </m:sSupPr>
            <m:e>
              <m:r>
                <w:rPr>
                  <w:rFonts w:ascii="Cambria Math" w:hAnsi="Cambria Math"/>
                  <w:sz w:val="17"/>
                  <w:szCs w:val="17"/>
                </w:rPr>
                <m:t>e</m:t>
              </m:r>
            </m:e>
            <m:sup>
              <m:r>
                <w:rPr>
                  <w:rFonts w:ascii="Cambria Math" w:hAnsi="Cambria Math"/>
                  <w:sz w:val="17"/>
                  <w:szCs w:val="17"/>
                </w:rPr>
                <m:t>-</m:t>
              </m:r>
              <m:sSup>
                <m:sSupPr>
                  <m:ctrlPr>
                    <w:rPr>
                      <w:rFonts w:ascii="Cambria Math" w:hAnsi="Cambria Math"/>
                      <w:i/>
                      <w:sz w:val="17"/>
                      <w:szCs w:val="17"/>
                    </w:rPr>
                  </m:ctrlPr>
                </m:sSupPr>
                <m:e>
                  <m:d>
                    <m:dPr>
                      <m:ctrlPr>
                        <w:rPr>
                          <w:rFonts w:ascii="Cambria Math" w:hAnsi="Cambria Math"/>
                          <w:i/>
                          <w:sz w:val="17"/>
                          <w:szCs w:val="17"/>
                        </w:rPr>
                      </m:ctrlPr>
                    </m:dPr>
                    <m:e>
                      <m:r>
                        <w:rPr>
                          <w:rFonts w:ascii="Cambria Math" w:hAnsi="Cambria Math"/>
                          <w:sz w:val="17"/>
                          <w:szCs w:val="17"/>
                        </w:rPr>
                        <m:t>x-μ</m:t>
                      </m:r>
                    </m:e>
                  </m:d>
                </m:e>
                <m:sup>
                  <m:r>
                    <w:rPr>
                      <w:rFonts w:ascii="Cambria Math" w:hAnsi="Cambria Math"/>
                      <w:sz w:val="17"/>
                      <w:szCs w:val="17"/>
                    </w:rPr>
                    <m:t>2</m:t>
                  </m:r>
                </m:sup>
              </m:sSup>
              <m:r>
                <w:rPr>
                  <w:rFonts w:ascii="Cambria Math" w:hAnsi="Cambria Math"/>
                  <w:sz w:val="17"/>
                  <w:szCs w:val="17"/>
                </w:rPr>
                <m:t>/2</m:t>
              </m:r>
              <m:sSup>
                <m:sSupPr>
                  <m:ctrlPr>
                    <w:rPr>
                      <w:rFonts w:ascii="Cambria Math" w:hAnsi="Cambria Math"/>
                      <w:i/>
                      <w:sz w:val="17"/>
                      <w:szCs w:val="17"/>
                    </w:rPr>
                  </m:ctrlPr>
                </m:sSupPr>
                <m:e>
                  <m:r>
                    <w:rPr>
                      <w:rFonts w:ascii="Cambria Math" w:hAnsi="Cambria Math"/>
                      <w:sz w:val="17"/>
                      <w:szCs w:val="17"/>
                    </w:rPr>
                    <m:t>σ</m:t>
                  </m:r>
                </m:e>
                <m:sup>
                  <m:r>
                    <w:rPr>
                      <w:rFonts w:ascii="Cambria Math" w:hAnsi="Cambria Math"/>
                      <w:sz w:val="17"/>
                      <w:szCs w:val="17"/>
                    </w:rPr>
                    <m:t>2</m:t>
                  </m:r>
                </m:sup>
              </m:sSup>
            </m:sup>
          </m:sSup>
        </m:oMath>
      </m:oMathPara>
    </w:p>
    <w:p w14:paraId="27611CB7" w14:textId="77777777" w:rsidR="00BD79D3" w:rsidRPr="006B1A98" w:rsidRDefault="00BD79D3" w:rsidP="00BD79D3">
      <w:pPr>
        <w:pStyle w:val="ListParagraph"/>
        <w:ind w:left="567"/>
        <w:jc w:val="both"/>
        <w:rPr>
          <w:sz w:val="17"/>
          <w:szCs w:val="17"/>
        </w:rPr>
      </w:pPr>
    </w:p>
    <w:p w14:paraId="53976FFF" w14:textId="77777777" w:rsidR="00BD79D3" w:rsidRPr="006B1A98" w:rsidRDefault="00BD79D3" w:rsidP="00BD79D3">
      <w:pPr>
        <w:rPr>
          <w:i/>
          <w:color w:val="548DD4" w:themeColor="text2" w:themeTint="99"/>
          <w:sz w:val="17"/>
          <w:szCs w:val="17"/>
        </w:rPr>
      </w:pPr>
    </w:p>
    <w:p w14:paraId="73B06978" w14:textId="02018330" w:rsidR="002F0FC4" w:rsidRDefault="002F0FC4" w:rsidP="00BD79D3">
      <w:pPr>
        <w:pStyle w:val="ListParagraph"/>
        <w:numPr>
          <w:ilvl w:val="0"/>
          <w:numId w:val="7"/>
        </w:numPr>
        <w:jc w:val="both"/>
        <w:rPr>
          <w:sz w:val="17"/>
          <w:szCs w:val="17"/>
        </w:rPr>
      </w:pPr>
      <w:r>
        <w:rPr>
          <w:noProof/>
          <w:sz w:val="17"/>
          <w:szCs w:val="17"/>
          <w:lang w:val="en-US" w:eastAsia="en-US"/>
        </w:rPr>
        <w:drawing>
          <wp:anchor distT="0" distB="0" distL="114300" distR="114300" simplePos="0" relativeHeight="251669504" behindDoc="0" locked="0" layoutInCell="1" allowOverlap="1" wp14:anchorId="30B369BC" wp14:editId="0F128C53">
            <wp:simplePos x="0" y="0"/>
            <wp:positionH relativeFrom="column">
              <wp:posOffset>457200</wp:posOffset>
            </wp:positionH>
            <wp:positionV relativeFrom="paragraph">
              <wp:posOffset>278765</wp:posOffset>
            </wp:positionV>
            <wp:extent cx="4688205" cy="2187575"/>
            <wp:effectExtent l="0" t="0" r="10795" b="0"/>
            <wp:wrapSquare wrapText="bothSides"/>
            <wp:docPr id="9" name="Picture 5" descr="Macintosh:Users:KbViMia:Desktop:Simulación - Ing Informática:Unidad 2:Imágenes:Documento Maestro:Gráfic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Users:KbViMia:Desktop:Simulación - Ing Informática:Unidad 2:Imágenes:Documento Maestro:Gráfica 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8205"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9D3" w:rsidRPr="006B1A98">
        <w:rPr>
          <w:sz w:val="17"/>
          <w:szCs w:val="17"/>
        </w:rPr>
        <w:t xml:space="preserve">Gráficamente, la distribución se ve así para diferentes valores de </w:t>
      </w:r>
      <m:oMath>
        <m:r>
          <w:rPr>
            <w:rFonts w:ascii="Cambria Math" w:hAnsi="Cambria Math"/>
            <w:sz w:val="17"/>
            <w:szCs w:val="17"/>
          </w:rPr>
          <m:t>μ</m:t>
        </m:r>
      </m:oMath>
      <w:r w:rsidR="00BD79D3" w:rsidRPr="006B1A98">
        <w:rPr>
          <w:sz w:val="17"/>
          <w:szCs w:val="17"/>
        </w:rPr>
        <w:t xml:space="preserve"> y </w:t>
      </w:r>
      <m:oMath>
        <m:r>
          <w:rPr>
            <w:rFonts w:ascii="Cambria Math" w:hAnsi="Cambria Math"/>
            <w:sz w:val="17"/>
            <w:szCs w:val="17"/>
          </w:rPr>
          <m:t>σ</m:t>
        </m:r>
      </m:oMath>
      <w:r w:rsidR="00BD79D3" w:rsidRPr="006B1A98">
        <w:rPr>
          <w:sz w:val="17"/>
          <w:szCs w:val="17"/>
        </w:rPr>
        <w:t>:</w:t>
      </w:r>
    </w:p>
    <w:p w14:paraId="559E155C" w14:textId="77777777" w:rsidR="002F0FC4" w:rsidRDefault="002F0FC4" w:rsidP="002F0FC4">
      <w:pPr>
        <w:jc w:val="both"/>
        <w:rPr>
          <w:sz w:val="17"/>
          <w:szCs w:val="17"/>
        </w:rPr>
      </w:pPr>
    </w:p>
    <w:p w14:paraId="1B63E3E9" w14:textId="77777777" w:rsidR="002F0FC4" w:rsidRDefault="002F0FC4" w:rsidP="002F0FC4">
      <w:pPr>
        <w:jc w:val="both"/>
        <w:rPr>
          <w:sz w:val="17"/>
          <w:szCs w:val="17"/>
        </w:rPr>
      </w:pPr>
    </w:p>
    <w:p w14:paraId="622B1378" w14:textId="77777777" w:rsidR="002F0FC4" w:rsidRDefault="002F0FC4" w:rsidP="002F0FC4">
      <w:pPr>
        <w:jc w:val="both"/>
        <w:rPr>
          <w:sz w:val="17"/>
          <w:szCs w:val="17"/>
        </w:rPr>
      </w:pPr>
    </w:p>
    <w:p w14:paraId="2996DAC8" w14:textId="77777777" w:rsidR="002F0FC4" w:rsidRDefault="002F0FC4" w:rsidP="002F0FC4">
      <w:pPr>
        <w:jc w:val="both"/>
        <w:rPr>
          <w:sz w:val="17"/>
          <w:szCs w:val="17"/>
        </w:rPr>
      </w:pPr>
    </w:p>
    <w:p w14:paraId="1B53EB9F" w14:textId="77777777" w:rsidR="002F0FC4" w:rsidRDefault="002F0FC4" w:rsidP="002F0FC4">
      <w:pPr>
        <w:jc w:val="both"/>
        <w:rPr>
          <w:sz w:val="17"/>
          <w:szCs w:val="17"/>
        </w:rPr>
      </w:pPr>
    </w:p>
    <w:p w14:paraId="248D83E4" w14:textId="77777777" w:rsidR="002F0FC4" w:rsidRPr="002F0FC4" w:rsidRDefault="002F0FC4" w:rsidP="002F0FC4">
      <w:pPr>
        <w:jc w:val="both"/>
        <w:rPr>
          <w:sz w:val="17"/>
          <w:szCs w:val="17"/>
        </w:rPr>
      </w:pPr>
    </w:p>
    <w:p w14:paraId="1AF03C6A" w14:textId="2977752C" w:rsidR="002F0FC4" w:rsidRPr="002F0FC4" w:rsidRDefault="002F0FC4" w:rsidP="002F0FC4"/>
    <w:p w14:paraId="78B50AC2" w14:textId="2C8F28EC" w:rsidR="00BD79D3" w:rsidRPr="002F0FC4" w:rsidRDefault="00BD79D3" w:rsidP="002F0FC4"/>
    <w:p w14:paraId="51CB06A5" w14:textId="1A65717E" w:rsidR="00BD79D3" w:rsidRDefault="00BD79D3" w:rsidP="002F0FC4">
      <w:pPr>
        <w:pStyle w:val="ListParagraph"/>
        <w:jc w:val="right"/>
        <w:rPr>
          <w:sz w:val="17"/>
          <w:szCs w:val="17"/>
        </w:rPr>
      </w:pPr>
    </w:p>
    <w:p w14:paraId="0D4A6A01" w14:textId="77777777" w:rsidR="002F0FC4" w:rsidRDefault="002F0FC4" w:rsidP="002F0FC4">
      <w:pPr>
        <w:pStyle w:val="ListParagraph"/>
        <w:jc w:val="right"/>
        <w:rPr>
          <w:sz w:val="17"/>
          <w:szCs w:val="17"/>
        </w:rPr>
      </w:pPr>
    </w:p>
    <w:p w14:paraId="7AD16461" w14:textId="77777777" w:rsidR="002F0FC4" w:rsidRDefault="002F0FC4" w:rsidP="002F0FC4">
      <w:pPr>
        <w:pStyle w:val="ListParagraph"/>
        <w:jc w:val="right"/>
        <w:rPr>
          <w:sz w:val="17"/>
          <w:szCs w:val="17"/>
        </w:rPr>
      </w:pPr>
    </w:p>
    <w:p w14:paraId="4E04CA09" w14:textId="77777777" w:rsidR="002F0FC4" w:rsidRDefault="002F0FC4" w:rsidP="002F0FC4">
      <w:pPr>
        <w:pStyle w:val="ListParagraph"/>
        <w:jc w:val="right"/>
        <w:rPr>
          <w:sz w:val="17"/>
          <w:szCs w:val="17"/>
        </w:rPr>
      </w:pPr>
    </w:p>
    <w:p w14:paraId="28C78B38" w14:textId="77777777" w:rsidR="002F0FC4" w:rsidRDefault="002F0FC4" w:rsidP="002F0FC4">
      <w:pPr>
        <w:pStyle w:val="ListParagraph"/>
        <w:jc w:val="right"/>
        <w:rPr>
          <w:sz w:val="17"/>
          <w:szCs w:val="17"/>
        </w:rPr>
      </w:pPr>
    </w:p>
    <w:p w14:paraId="0A34B5EB" w14:textId="77777777" w:rsidR="002F0FC4" w:rsidRDefault="002F0FC4" w:rsidP="002F0FC4">
      <w:pPr>
        <w:pStyle w:val="ListParagraph"/>
        <w:jc w:val="right"/>
        <w:rPr>
          <w:sz w:val="17"/>
          <w:szCs w:val="17"/>
        </w:rPr>
      </w:pPr>
    </w:p>
    <w:p w14:paraId="496A27DD" w14:textId="1F3DE2DB" w:rsidR="00283FE0" w:rsidRDefault="00283FE0" w:rsidP="00BD79D3">
      <w:pPr>
        <w:pStyle w:val="ListParagraph"/>
        <w:jc w:val="both"/>
        <w:rPr>
          <w:sz w:val="17"/>
          <w:szCs w:val="17"/>
        </w:rPr>
      </w:pPr>
    </w:p>
    <w:p w14:paraId="08881C4F" w14:textId="77777777" w:rsidR="00283FE0" w:rsidRDefault="00283FE0" w:rsidP="00BD79D3">
      <w:pPr>
        <w:pStyle w:val="ListParagraph"/>
        <w:jc w:val="both"/>
        <w:rPr>
          <w:sz w:val="17"/>
          <w:szCs w:val="17"/>
        </w:rPr>
      </w:pPr>
    </w:p>
    <w:p w14:paraId="68B2C010" w14:textId="77777777" w:rsidR="00283FE0" w:rsidRDefault="00283FE0" w:rsidP="00BD79D3">
      <w:pPr>
        <w:pStyle w:val="ListParagraph"/>
        <w:jc w:val="both"/>
        <w:rPr>
          <w:sz w:val="17"/>
          <w:szCs w:val="17"/>
        </w:rPr>
      </w:pPr>
    </w:p>
    <w:p w14:paraId="74D5540F" w14:textId="77777777" w:rsidR="00BD79D3" w:rsidRPr="006B1A98" w:rsidRDefault="00BD79D3" w:rsidP="00BD79D3">
      <w:pPr>
        <w:pStyle w:val="ListParagraph"/>
        <w:jc w:val="center"/>
        <w:rPr>
          <w:sz w:val="17"/>
          <w:szCs w:val="17"/>
        </w:rPr>
      </w:pPr>
    </w:p>
    <w:p w14:paraId="3706BE7B" w14:textId="77777777" w:rsidR="00BD79D3" w:rsidRPr="006B1A98" w:rsidRDefault="00BD79D3" w:rsidP="00BD79D3">
      <w:pPr>
        <w:pStyle w:val="ListParagraph"/>
        <w:jc w:val="center"/>
        <w:rPr>
          <w:sz w:val="17"/>
          <w:szCs w:val="17"/>
        </w:rPr>
      </w:pPr>
      <w:r w:rsidRPr="006B1A98">
        <w:rPr>
          <w:sz w:val="17"/>
          <w:szCs w:val="17"/>
        </w:rPr>
        <w:t>Gráfica 1.8: Diferentes distribuciones normales con varios parámetros, el comportamiento más usual de esta distribución es similar a la función azul.</w:t>
      </w:r>
    </w:p>
    <w:p w14:paraId="18C6586A" w14:textId="77777777" w:rsidR="00BD79D3" w:rsidRPr="006B1A98" w:rsidRDefault="00BD79D3" w:rsidP="00BD79D3">
      <w:pPr>
        <w:pStyle w:val="ListParagraph"/>
        <w:jc w:val="center"/>
        <w:rPr>
          <w:sz w:val="17"/>
          <w:szCs w:val="17"/>
        </w:rPr>
      </w:pPr>
    </w:p>
    <w:p w14:paraId="0C3AAB49" w14:textId="10A846A0" w:rsidR="00BD79D3" w:rsidRDefault="00BD79D3" w:rsidP="00BD79D3">
      <w:pPr>
        <w:pStyle w:val="ListParagraph"/>
        <w:numPr>
          <w:ilvl w:val="0"/>
          <w:numId w:val="7"/>
        </w:numPr>
        <w:rPr>
          <w:sz w:val="17"/>
          <w:szCs w:val="17"/>
        </w:rPr>
      </w:pPr>
      <w:r w:rsidRPr="006B1A98">
        <w:rPr>
          <w:sz w:val="17"/>
          <w:szCs w:val="17"/>
        </w:rPr>
        <w:t>Cálculo de probab</w:t>
      </w:r>
      <w:r w:rsidR="002F0FC4">
        <w:rPr>
          <w:sz w:val="17"/>
          <w:szCs w:val="17"/>
        </w:rPr>
        <w:t>ilidades con Excel:</w:t>
      </w:r>
    </w:p>
    <w:p w14:paraId="2C0F0478" w14:textId="77777777" w:rsidR="002F0FC4" w:rsidRDefault="002F0FC4" w:rsidP="002F0FC4">
      <w:pPr>
        <w:rPr>
          <w:sz w:val="17"/>
          <w:szCs w:val="17"/>
        </w:rPr>
      </w:pPr>
    </w:p>
    <w:p w14:paraId="50A3BD5F" w14:textId="19C7B1B0" w:rsidR="006B5FF2" w:rsidRDefault="006B5FF2" w:rsidP="006B5FF2">
      <w:pPr>
        <w:rPr>
          <w:color w:val="FF0000"/>
          <w:sz w:val="17"/>
          <w:szCs w:val="17"/>
        </w:rPr>
      </w:pPr>
      <w:r w:rsidRPr="002E41AF">
        <w:rPr>
          <w:color w:val="FF0000"/>
          <w:sz w:val="17"/>
          <w:szCs w:val="17"/>
        </w:rPr>
        <w:t>En este punto iría un video tutorial el cual ya fue grabado por el autor. Falta únicamente la cortinilla de inicio del mismo.</w:t>
      </w:r>
      <w:r>
        <w:rPr>
          <w:color w:val="FF0000"/>
          <w:sz w:val="17"/>
          <w:szCs w:val="17"/>
        </w:rPr>
        <w:t xml:space="preserve"> El título del video es: </w:t>
      </w:r>
      <w:r w:rsidRPr="002E41AF">
        <w:rPr>
          <w:b/>
          <w:color w:val="000000" w:themeColor="text1"/>
          <w:sz w:val="17"/>
          <w:szCs w:val="17"/>
        </w:rPr>
        <w:t xml:space="preserve">Distribución </w:t>
      </w:r>
      <w:r>
        <w:rPr>
          <w:b/>
          <w:color w:val="000000" w:themeColor="text1"/>
          <w:sz w:val="17"/>
          <w:szCs w:val="17"/>
        </w:rPr>
        <w:t>norma</w:t>
      </w:r>
      <w:r w:rsidRPr="002E41AF">
        <w:rPr>
          <w:b/>
          <w:color w:val="000000" w:themeColor="text1"/>
          <w:sz w:val="17"/>
          <w:szCs w:val="17"/>
        </w:rPr>
        <w:t xml:space="preserve">l. </w:t>
      </w:r>
    </w:p>
    <w:p w14:paraId="34A4C2CC" w14:textId="77777777" w:rsidR="006B5FF2" w:rsidRDefault="006B5FF2" w:rsidP="006B5FF2">
      <w:pPr>
        <w:rPr>
          <w:color w:val="FF0000"/>
          <w:sz w:val="17"/>
          <w:szCs w:val="17"/>
        </w:rPr>
      </w:pPr>
    </w:p>
    <w:p w14:paraId="2FD1EB6B" w14:textId="01F33906" w:rsidR="006B5FF2" w:rsidRDefault="006B5FF2" w:rsidP="006B5FF2">
      <w:pPr>
        <w:rPr>
          <w:b/>
          <w:color w:val="000000" w:themeColor="text1"/>
          <w:sz w:val="17"/>
          <w:szCs w:val="17"/>
        </w:rPr>
      </w:pPr>
      <w:r>
        <w:rPr>
          <w:color w:val="FF0000"/>
          <w:sz w:val="17"/>
          <w:szCs w:val="17"/>
        </w:rPr>
        <w:t xml:space="preserve">Debajo del video debe ir un enlace de descarga para un archivo de Excel, el cual es el documento que explica el autor en el video.  El título del archivo es: </w:t>
      </w:r>
      <w:r w:rsidRPr="002E41AF">
        <w:rPr>
          <w:b/>
          <w:color w:val="000000" w:themeColor="text1"/>
          <w:sz w:val="17"/>
          <w:szCs w:val="17"/>
        </w:rPr>
        <w:t xml:space="preserve">Distribución </w:t>
      </w:r>
      <w:r>
        <w:rPr>
          <w:b/>
          <w:color w:val="000000" w:themeColor="text1"/>
          <w:sz w:val="17"/>
          <w:szCs w:val="17"/>
        </w:rPr>
        <w:t>norm</w:t>
      </w:r>
      <w:r w:rsidRPr="002E41AF">
        <w:rPr>
          <w:b/>
          <w:color w:val="000000" w:themeColor="text1"/>
          <w:sz w:val="17"/>
          <w:szCs w:val="17"/>
        </w:rPr>
        <w:t>al.</w:t>
      </w:r>
    </w:p>
    <w:p w14:paraId="572B2A7C" w14:textId="77777777" w:rsidR="002F0FC4" w:rsidRDefault="002F0FC4" w:rsidP="002F0FC4">
      <w:pPr>
        <w:rPr>
          <w:sz w:val="17"/>
          <w:szCs w:val="17"/>
        </w:rPr>
      </w:pPr>
    </w:p>
    <w:p w14:paraId="2D593BD2" w14:textId="77777777" w:rsidR="00BD79D3" w:rsidRDefault="00BD79D3">
      <w:pPr>
        <w:rPr>
          <w:color w:val="FF0000"/>
        </w:rPr>
      </w:pPr>
    </w:p>
    <w:p w14:paraId="18C13783" w14:textId="77777777" w:rsidR="00D21D5C" w:rsidRPr="00D21D5C" w:rsidRDefault="00D21D5C" w:rsidP="00D21D5C">
      <w:pPr>
        <w:pStyle w:val="ListParagraph"/>
        <w:numPr>
          <w:ilvl w:val="0"/>
          <w:numId w:val="9"/>
        </w:numPr>
        <w:jc w:val="both"/>
        <w:rPr>
          <w:b/>
          <w:sz w:val="17"/>
          <w:szCs w:val="17"/>
        </w:rPr>
      </w:pPr>
      <w:r w:rsidRPr="00D21D5C">
        <w:rPr>
          <w:b/>
          <w:sz w:val="17"/>
          <w:szCs w:val="17"/>
        </w:rPr>
        <w:t>Chi-Cuadrado</w:t>
      </w:r>
    </w:p>
    <w:p w14:paraId="62311D09" w14:textId="77777777" w:rsidR="00D21D5C" w:rsidRDefault="00D21D5C" w:rsidP="00D21D5C">
      <w:pPr>
        <w:pStyle w:val="ListParagraph"/>
        <w:jc w:val="both"/>
        <w:rPr>
          <w:sz w:val="17"/>
          <w:szCs w:val="17"/>
        </w:rPr>
      </w:pPr>
    </w:p>
    <w:p w14:paraId="1B12FE4C" w14:textId="477B59CE" w:rsidR="00FC1D5C" w:rsidRPr="00D21D5C" w:rsidRDefault="00FC1D5C" w:rsidP="00D21D5C">
      <w:pPr>
        <w:pStyle w:val="ListParagraph"/>
        <w:jc w:val="center"/>
        <w:rPr>
          <w:sz w:val="17"/>
          <w:szCs w:val="17"/>
        </w:rPr>
      </w:pPr>
      <m:oMath>
        <m:r>
          <w:rPr>
            <w:rFonts w:ascii="Cambria Math" w:hAnsi="Cambria Math"/>
            <w:sz w:val="17"/>
            <w:szCs w:val="17"/>
          </w:rPr>
          <m:t>f</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=χ(x;v)</m:t>
        </m:r>
      </m:oMath>
      <w:r w:rsidRPr="00D21D5C">
        <w:rPr>
          <w:sz w:val="17"/>
          <w:szCs w:val="17"/>
        </w:rPr>
        <w:t>.</w:t>
      </w:r>
    </w:p>
    <w:p w14:paraId="42B27AE8" w14:textId="77777777" w:rsidR="00FC1D5C" w:rsidRPr="006B1A98" w:rsidRDefault="00FC1D5C" w:rsidP="00FC1D5C">
      <w:pPr>
        <w:pStyle w:val="ListParagraph"/>
        <w:ind w:left="1440"/>
        <w:jc w:val="both"/>
        <w:rPr>
          <w:sz w:val="17"/>
          <w:szCs w:val="17"/>
        </w:rPr>
      </w:pPr>
    </w:p>
    <w:p w14:paraId="5421F331" w14:textId="77777777" w:rsidR="00FC1D5C" w:rsidRPr="006B1A98" w:rsidRDefault="00FC1D5C" w:rsidP="00FC1D5C">
      <w:pPr>
        <w:pStyle w:val="ListParagraph"/>
        <w:numPr>
          <w:ilvl w:val="0"/>
          <w:numId w:val="8"/>
        </w:numPr>
        <w:jc w:val="both"/>
        <w:rPr>
          <w:sz w:val="17"/>
          <w:szCs w:val="17"/>
        </w:rPr>
      </w:pPr>
      <w:r w:rsidRPr="006B1A98">
        <w:rPr>
          <w:sz w:val="17"/>
          <w:szCs w:val="17"/>
        </w:rPr>
        <w:t xml:space="preserve">El coeficiente </w:t>
      </w:r>
      <m:oMath>
        <m:r>
          <w:rPr>
            <w:rFonts w:ascii="Cambria Math" w:hAnsi="Cambria Math"/>
            <w:sz w:val="17"/>
            <w:szCs w:val="17"/>
          </w:rPr>
          <m:t>v</m:t>
        </m:r>
      </m:oMath>
      <w:r w:rsidRPr="006B1A98">
        <w:rPr>
          <w:sz w:val="17"/>
          <w:szCs w:val="17"/>
        </w:rPr>
        <w:t xml:space="preserve"> se conoce como el grado de libertad.</w:t>
      </w:r>
    </w:p>
    <w:p w14:paraId="357B81A2" w14:textId="77777777" w:rsidR="00FC1D5C" w:rsidRPr="006B1A98" w:rsidRDefault="00FC1D5C" w:rsidP="00FC1D5C">
      <w:pPr>
        <w:pStyle w:val="ListParagraph"/>
        <w:numPr>
          <w:ilvl w:val="0"/>
          <w:numId w:val="8"/>
        </w:numPr>
        <w:jc w:val="both"/>
        <w:rPr>
          <w:sz w:val="17"/>
          <w:szCs w:val="17"/>
        </w:rPr>
      </w:pPr>
      <w:r w:rsidRPr="006B1A98">
        <w:rPr>
          <w:sz w:val="17"/>
          <w:szCs w:val="17"/>
        </w:rPr>
        <w:t>La fórmula matemática de la distribución de probabilidades corresponde a:</w:t>
      </w:r>
    </w:p>
    <w:p w14:paraId="5E28EDBB" w14:textId="77777777" w:rsidR="00FC1D5C" w:rsidRPr="006B1A98" w:rsidRDefault="00FC1D5C" w:rsidP="00FC1D5C">
      <w:pPr>
        <w:pStyle w:val="ListParagraph"/>
        <w:ind w:left="709"/>
        <w:rPr>
          <w:sz w:val="17"/>
          <w:szCs w:val="17"/>
        </w:rPr>
      </w:pPr>
    </w:p>
    <w:p w14:paraId="6334FC84" w14:textId="77777777" w:rsidR="00FC1D5C" w:rsidRPr="006B1A98" w:rsidRDefault="00FC1D5C" w:rsidP="00FC1D5C">
      <w:pPr>
        <w:pStyle w:val="ListParagraph"/>
        <w:ind w:left="567"/>
        <w:jc w:val="both"/>
        <w:rPr>
          <w:sz w:val="17"/>
          <w:szCs w:val="17"/>
        </w:rPr>
      </w:pPr>
      <m:oMathPara>
        <m:oMath>
          <m:r>
            <w:rPr>
              <w:rFonts w:ascii="Cambria Math" w:hAnsi="Cambria Math"/>
              <w:sz w:val="17"/>
              <w:szCs w:val="17"/>
            </w:rPr>
            <m:t>f</m:t>
          </m:r>
          <m:d>
            <m:dPr>
              <m:ctrlPr>
                <w:rPr>
                  <w:rFonts w:ascii="Cambria Math" w:hAnsi="Cambria Math"/>
                  <w:i/>
                  <w:sz w:val="17"/>
                  <w:szCs w:val="17"/>
                </w:rPr>
              </m:ctrlPr>
            </m:dPr>
            <m:e>
              <m:r>
                <w:rPr>
                  <w:rFonts w:ascii="Cambria Math" w:hAnsi="Cambria Math"/>
                  <w:sz w:val="17"/>
                  <w:szCs w:val="17"/>
                </w:rPr>
                <m:t>x</m:t>
              </m:r>
            </m:e>
          </m:d>
          <m:r>
            <w:rPr>
              <w:rFonts w:ascii="Cambria Math" w:hAnsi="Cambria Math"/>
              <w:sz w:val="17"/>
              <w:szCs w:val="17"/>
            </w:rPr>
            <m:t>=</m:t>
          </m:r>
          <m:f>
            <m:fPr>
              <m:ctrlPr>
                <w:rPr>
                  <w:rFonts w:ascii="Cambria Math" w:hAnsi="Cambria Math"/>
                  <w:i/>
                  <w:sz w:val="17"/>
                  <w:szCs w:val="17"/>
                </w:rPr>
              </m:ctrlPr>
            </m:fPr>
            <m:num>
              <m:r>
                <w:rPr>
                  <w:rFonts w:ascii="Cambria Math" w:hAnsi="Cambria Math"/>
                  <w:sz w:val="17"/>
                  <w:szCs w:val="17"/>
                </w:rPr>
                <m:t>1</m:t>
              </m:r>
            </m:num>
            <m:den>
              <m:sSup>
                <m:sSupPr>
                  <m:ctrlPr>
                    <w:rPr>
                      <w:rFonts w:ascii="Cambria Math" w:hAnsi="Cambria Math"/>
                      <w:i/>
                      <w:sz w:val="17"/>
                      <w:szCs w:val="17"/>
                    </w:rPr>
                  </m:ctrlPr>
                </m:sSupPr>
                <m:e>
                  <m:r>
                    <w:rPr>
                      <w:rFonts w:ascii="Cambria Math" w:hAnsi="Cambria Math"/>
                      <w:sz w:val="17"/>
                      <w:szCs w:val="17"/>
                    </w:rPr>
                    <m:t>2</m:t>
                  </m:r>
                </m:e>
                <m:sup>
                  <m:f>
                    <m:fPr>
                      <m:ctrlPr>
                        <w:rPr>
                          <w:rFonts w:ascii="Cambria Math" w:hAnsi="Cambria Math"/>
                          <w:i/>
                          <w:sz w:val="17"/>
                          <w:szCs w:val="17"/>
                        </w:rPr>
                      </m:ctrlPr>
                    </m:fPr>
                    <m:num>
                      <m:r>
                        <w:rPr>
                          <w:rFonts w:ascii="Cambria Math" w:hAnsi="Cambria Math"/>
                          <w:sz w:val="17"/>
                          <w:szCs w:val="17"/>
                        </w:rPr>
                        <m:t>v</m:t>
                      </m:r>
                    </m:num>
                    <m:den>
                      <m:r>
                        <w:rPr>
                          <w:rFonts w:ascii="Cambria Math" w:hAnsi="Cambria Math"/>
                          <w:sz w:val="17"/>
                          <w:szCs w:val="17"/>
                        </w:rPr>
                        <m:t>2</m:t>
                      </m:r>
                    </m:den>
                  </m:f>
                </m:sup>
              </m:sSup>
              <m:r>
                <m:rPr>
                  <m:sty m:val="p"/>
                </m:rPr>
                <w:rPr>
                  <w:rFonts w:ascii="Cambria Math" w:hAnsi="Cambria Math"/>
                  <w:sz w:val="17"/>
                  <w:szCs w:val="17"/>
                </w:rPr>
                <m:t xml:space="preserve"> Γ</m:t>
              </m:r>
              <m:d>
                <m:dPr>
                  <m:ctrlPr>
                    <w:rPr>
                      <w:rFonts w:ascii="Cambria Math" w:hAnsi="Cambria Math"/>
                      <w:i/>
                      <w:sz w:val="17"/>
                      <w:szCs w:val="17"/>
                    </w:rPr>
                  </m:ctrlPr>
                </m:dPr>
                <m:e>
                  <m:f>
                    <m:fPr>
                      <m:ctrlPr>
                        <w:rPr>
                          <w:rFonts w:ascii="Cambria Math" w:hAnsi="Cambria Math"/>
                          <w:i/>
                          <w:sz w:val="17"/>
                          <w:szCs w:val="17"/>
                        </w:rPr>
                      </m:ctrlPr>
                    </m:fPr>
                    <m:num>
                      <m:r>
                        <w:rPr>
                          <w:rFonts w:ascii="Cambria Math" w:hAnsi="Cambria Math"/>
                          <w:sz w:val="17"/>
                          <w:szCs w:val="17"/>
                        </w:rPr>
                        <m:t>v</m:t>
                      </m:r>
                    </m:num>
                    <m:den>
                      <m:r>
                        <w:rPr>
                          <w:rFonts w:ascii="Cambria Math" w:hAnsi="Cambria Math"/>
                          <w:sz w:val="17"/>
                          <w:szCs w:val="17"/>
                        </w:rPr>
                        <m:t>2</m:t>
                      </m:r>
                    </m:den>
                  </m:f>
                </m:e>
              </m:d>
            </m:den>
          </m:f>
          <m:sSup>
            <m:sSupPr>
              <m:ctrlPr>
                <w:rPr>
                  <w:rFonts w:ascii="Cambria Math" w:hAnsi="Cambria Math"/>
                  <w:i/>
                  <w:sz w:val="17"/>
                  <w:szCs w:val="17"/>
                </w:rPr>
              </m:ctrlPr>
            </m:sSupPr>
            <m:e>
              <m:r>
                <w:rPr>
                  <w:rFonts w:ascii="Cambria Math" w:hAnsi="Cambria Math"/>
                  <w:sz w:val="17"/>
                  <w:szCs w:val="17"/>
                </w:rPr>
                <m:t>x</m:t>
              </m:r>
            </m:e>
            <m:sup>
              <m:f>
                <m:fPr>
                  <m:ctrlPr>
                    <w:rPr>
                      <w:rFonts w:ascii="Cambria Math" w:hAnsi="Cambria Math"/>
                      <w:i/>
                      <w:sz w:val="17"/>
                      <w:szCs w:val="17"/>
                    </w:rPr>
                  </m:ctrlPr>
                </m:fPr>
                <m:num>
                  <m:r>
                    <w:rPr>
                      <w:rFonts w:ascii="Cambria Math" w:hAnsi="Cambria Math"/>
                      <w:sz w:val="17"/>
                      <w:szCs w:val="17"/>
                    </w:rPr>
                    <m:t>v</m:t>
                  </m:r>
                </m:num>
                <m:den>
                  <m:r>
                    <w:rPr>
                      <w:rFonts w:ascii="Cambria Math" w:hAnsi="Cambria Math"/>
                      <w:sz w:val="17"/>
                      <w:szCs w:val="17"/>
                    </w:rPr>
                    <m:t>2</m:t>
                  </m:r>
                </m:den>
              </m:f>
              <m:r>
                <w:rPr>
                  <w:rFonts w:ascii="Cambria Math" w:hAnsi="Cambria Math"/>
                  <w:sz w:val="17"/>
                  <w:szCs w:val="17"/>
                </w:rPr>
                <m:t>-1</m:t>
              </m:r>
            </m:sup>
          </m:sSup>
          <m:sSup>
            <m:sSupPr>
              <m:ctrlPr>
                <w:rPr>
                  <w:rFonts w:ascii="Cambria Math" w:hAnsi="Cambria Math"/>
                  <w:i/>
                  <w:sz w:val="17"/>
                  <w:szCs w:val="17"/>
                </w:rPr>
              </m:ctrlPr>
            </m:sSupPr>
            <m:e>
              <m:r>
                <w:rPr>
                  <w:rFonts w:ascii="Cambria Math" w:hAnsi="Cambria Math"/>
                  <w:sz w:val="17"/>
                  <w:szCs w:val="17"/>
                </w:rPr>
                <m:t>e</m:t>
              </m:r>
            </m:e>
            <m:sup>
              <m:r>
                <w:rPr>
                  <w:rFonts w:ascii="Cambria Math" w:hAnsi="Cambria Math"/>
                  <w:sz w:val="17"/>
                  <w:szCs w:val="17"/>
                </w:rPr>
                <m:t>-x/2</m:t>
              </m:r>
            </m:sup>
          </m:sSup>
          <m:r>
            <w:rPr>
              <w:rFonts w:ascii="Cambria Math" w:hAnsi="Cambria Math"/>
              <w:sz w:val="17"/>
              <w:szCs w:val="17"/>
            </w:rPr>
            <m:t xml:space="preserve"> ;si x&gt;0 </m:t>
          </m:r>
        </m:oMath>
      </m:oMathPara>
    </w:p>
    <w:p w14:paraId="02C84F24" w14:textId="77777777" w:rsidR="00FC1D5C" w:rsidRPr="006B1A98" w:rsidRDefault="00FC1D5C" w:rsidP="00FC1D5C">
      <w:pPr>
        <w:pStyle w:val="ListParagraph"/>
        <w:ind w:left="567"/>
        <w:jc w:val="both"/>
        <w:rPr>
          <w:sz w:val="17"/>
          <w:szCs w:val="17"/>
        </w:rPr>
      </w:pPr>
    </w:p>
    <w:p w14:paraId="5990BCDE" w14:textId="77777777" w:rsidR="00FC1D5C" w:rsidRPr="006B1A98" w:rsidRDefault="00FC1D5C" w:rsidP="00FC1D5C">
      <w:pPr>
        <w:rPr>
          <w:i/>
          <w:color w:val="548DD4" w:themeColor="text2" w:themeTint="99"/>
          <w:sz w:val="17"/>
          <w:szCs w:val="17"/>
        </w:rPr>
      </w:pPr>
    </w:p>
    <w:p w14:paraId="20AA719C" w14:textId="77777777" w:rsidR="00FC1D5C" w:rsidRPr="006B1A98" w:rsidRDefault="00FC1D5C" w:rsidP="00FC1D5C">
      <w:pPr>
        <w:pStyle w:val="ListParagraph"/>
        <w:numPr>
          <w:ilvl w:val="0"/>
          <w:numId w:val="8"/>
        </w:numPr>
        <w:jc w:val="both"/>
        <w:rPr>
          <w:sz w:val="17"/>
          <w:szCs w:val="17"/>
        </w:rPr>
      </w:pPr>
      <w:r w:rsidRPr="006B1A98">
        <w:rPr>
          <w:sz w:val="17"/>
          <w:szCs w:val="17"/>
        </w:rPr>
        <w:t xml:space="preserve">Gráficamente, la distribución se ve así para diferentes </w:t>
      </w:r>
      <m:oMath>
        <m:r>
          <w:rPr>
            <w:rFonts w:ascii="Cambria Math" w:hAnsi="Cambria Math"/>
            <w:sz w:val="17"/>
            <w:szCs w:val="17"/>
          </w:rPr>
          <m:t>v</m:t>
        </m:r>
      </m:oMath>
      <w:r w:rsidRPr="006B1A98">
        <w:rPr>
          <w:sz w:val="17"/>
          <w:szCs w:val="17"/>
        </w:rPr>
        <w:t>:</w:t>
      </w:r>
    </w:p>
    <w:p w14:paraId="45D539CD" w14:textId="77777777" w:rsidR="00FC1D5C" w:rsidRDefault="00FC1D5C" w:rsidP="00FC1D5C">
      <w:pPr>
        <w:pStyle w:val="ListParagraph"/>
        <w:jc w:val="both"/>
        <w:rPr>
          <w:sz w:val="17"/>
          <w:szCs w:val="17"/>
        </w:rPr>
      </w:pPr>
    </w:p>
    <w:p w14:paraId="323C28FC" w14:textId="49B90CC0" w:rsidR="00D21D5C" w:rsidRDefault="007A2F00" w:rsidP="00FC1D5C">
      <w:pPr>
        <w:pStyle w:val="ListParagraph"/>
        <w:jc w:val="both"/>
        <w:rPr>
          <w:sz w:val="17"/>
          <w:szCs w:val="17"/>
        </w:rPr>
      </w:pPr>
      <w:r>
        <w:rPr>
          <w:noProof/>
          <w:sz w:val="17"/>
          <w:szCs w:val="17"/>
          <w:lang w:val="en-US" w:eastAsia="en-US"/>
        </w:rPr>
        <w:drawing>
          <wp:anchor distT="0" distB="0" distL="114300" distR="114300" simplePos="0" relativeHeight="251670528" behindDoc="0" locked="0" layoutInCell="1" allowOverlap="1" wp14:anchorId="5B2B0B2C" wp14:editId="6D964111">
            <wp:simplePos x="0" y="0"/>
            <wp:positionH relativeFrom="column">
              <wp:posOffset>454660</wp:posOffset>
            </wp:positionH>
            <wp:positionV relativeFrom="paragraph">
              <wp:posOffset>49530</wp:posOffset>
            </wp:positionV>
            <wp:extent cx="4865370" cy="2857500"/>
            <wp:effectExtent l="0" t="0" r="11430" b="0"/>
            <wp:wrapSquare wrapText="bothSides"/>
            <wp:docPr id="10" name="Picture 6" descr="Macintosh:Users:KbViMia:Desktop:Simulación - Ing Informática:Unidad 2:Imágenes:Documento Maestro:Gráfica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Users:KbViMia:Desktop:Simulación - Ing Informática:Unidad 2:Imágenes:Documento Maestro:Gráfica 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37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1A85" w14:textId="77777777" w:rsidR="00D21D5C" w:rsidRDefault="00D21D5C" w:rsidP="00FC1D5C">
      <w:pPr>
        <w:pStyle w:val="ListParagraph"/>
        <w:jc w:val="both"/>
        <w:rPr>
          <w:sz w:val="17"/>
          <w:szCs w:val="17"/>
        </w:rPr>
      </w:pPr>
    </w:p>
    <w:p w14:paraId="30EF4B64" w14:textId="77777777" w:rsidR="00D21D5C" w:rsidRDefault="00D21D5C" w:rsidP="00FC1D5C">
      <w:pPr>
        <w:pStyle w:val="ListParagraph"/>
        <w:jc w:val="both"/>
        <w:rPr>
          <w:sz w:val="17"/>
          <w:szCs w:val="17"/>
        </w:rPr>
      </w:pPr>
    </w:p>
    <w:p w14:paraId="672C0475" w14:textId="77777777" w:rsidR="00D21D5C" w:rsidRDefault="00D21D5C" w:rsidP="00FC1D5C">
      <w:pPr>
        <w:pStyle w:val="ListParagraph"/>
        <w:jc w:val="both"/>
        <w:rPr>
          <w:sz w:val="17"/>
          <w:szCs w:val="17"/>
        </w:rPr>
      </w:pPr>
    </w:p>
    <w:p w14:paraId="1EB3E123" w14:textId="77777777" w:rsidR="00D21D5C" w:rsidRDefault="00D21D5C" w:rsidP="00FC1D5C">
      <w:pPr>
        <w:pStyle w:val="ListParagraph"/>
        <w:jc w:val="both"/>
        <w:rPr>
          <w:sz w:val="17"/>
          <w:szCs w:val="17"/>
        </w:rPr>
      </w:pPr>
    </w:p>
    <w:p w14:paraId="75D0AD04" w14:textId="77777777" w:rsidR="00D21D5C" w:rsidRDefault="00D21D5C" w:rsidP="00FC1D5C">
      <w:pPr>
        <w:pStyle w:val="ListParagraph"/>
        <w:jc w:val="both"/>
        <w:rPr>
          <w:sz w:val="17"/>
          <w:szCs w:val="17"/>
        </w:rPr>
      </w:pPr>
    </w:p>
    <w:p w14:paraId="618A6039" w14:textId="77777777" w:rsidR="00D21D5C" w:rsidRDefault="00D21D5C" w:rsidP="00FC1D5C">
      <w:pPr>
        <w:pStyle w:val="ListParagraph"/>
        <w:jc w:val="both"/>
        <w:rPr>
          <w:sz w:val="17"/>
          <w:szCs w:val="17"/>
        </w:rPr>
      </w:pPr>
    </w:p>
    <w:p w14:paraId="149A4898" w14:textId="77777777" w:rsidR="00D21D5C" w:rsidRDefault="00D21D5C" w:rsidP="00FC1D5C">
      <w:pPr>
        <w:pStyle w:val="ListParagraph"/>
        <w:jc w:val="both"/>
        <w:rPr>
          <w:sz w:val="17"/>
          <w:szCs w:val="17"/>
        </w:rPr>
      </w:pPr>
    </w:p>
    <w:p w14:paraId="7DDFB98B" w14:textId="77777777" w:rsidR="00D21D5C" w:rsidRDefault="00D21D5C" w:rsidP="00FC1D5C">
      <w:pPr>
        <w:pStyle w:val="ListParagraph"/>
        <w:jc w:val="both"/>
        <w:rPr>
          <w:sz w:val="17"/>
          <w:szCs w:val="17"/>
        </w:rPr>
      </w:pPr>
    </w:p>
    <w:p w14:paraId="0ADE10E5" w14:textId="77777777" w:rsidR="00D21D5C" w:rsidRDefault="00D21D5C" w:rsidP="00FC1D5C">
      <w:pPr>
        <w:pStyle w:val="ListParagraph"/>
        <w:jc w:val="both"/>
        <w:rPr>
          <w:sz w:val="17"/>
          <w:szCs w:val="17"/>
        </w:rPr>
      </w:pPr>
    </w:p>
    <w:p w14:paraId="043C2074" w14:textId="77777777" w:rsidR="00153DC0" w:rsidRDefault="00153DC0" w:rsidP="00FC1D5C">
      <w:pPr>
        <w:pStyle w:val="ListParagraph"/>
        <w:jc w:val="both"/>
        <w:rPr>
          <w:sz w:val="17"/>
          <w:szCs w:val="17"/>
        </w:rPr>
      </w:pPr>
    </w:p>
    <w:p w14:paraId="11B5B2FF" w14:textId="77777777" w:rsidR="00153DC0" w:rsidRDefault="00153DC0" w:rsidP="00FC1D5C">
      <w:pPr>
        <w:pStyle w:val="ListParagraph"/>
        <w:jc w:val="both"/>
        <w:rPr>
          <w:sz w:val="17"/>
          <w:szCs w:val="17"/>
        </w:rPr>
      </w:pPr>
    </w:p>
    <w:p w14:paraId="02A0A49A" w14:textId="77777777" w:rsidR="00153DC0" w:rsidRDefault="00153DC0" w:rsidP="00FC1D5C">
      <w:pPr>
        <w:pStyle w:val="ListParagraph"/>
        <w:jc w:val="both"/>
        <w:rPr>
          <w:sz w:val="17"/>
          <w:szCs w:val="17"/>
        </w:rPr>
      </w:pPr>
    </w:p>
    <w:p w14:paraId="67D751C1" w14:textId="77777777" w:rsidR="00153DC0" w:rsidRDefault="00153DC0" w:rsidP="00FC1D5C">
      <w:pPr>
        <w:pStyle w:val="ListParagraph"/>
        <w:jc w:val="both"/>
        <w:rPr>
          <w:sz w:val="17"/>
          <w:szCs w:val="17"/>
        </w:rPr>
      </w:pPr>
    </w:p>
    <w:p w14:paraId="4A684097" w14:textId="77777777" w:rsidR="00153DC0" w:rsidRDefault="00153DC0" w:rsidP="00FC1D5C">
      <w:pPr>
        <w:pStyle w:val="ListParagraph"/>
        <w:jc w:val="both"/>
        <w:rPr>
          <w:sz w:val="17"/>
          <w:szCs w:val="17"/>
        </w:rPr>
      </w:pPr>
    </w:p>
    <w:p w14:paraId="1C82CBC8" w14:textId="77777777" w:rsidR="00153DC0" w:rsidRDefault="00153DC0" w:rsidP="00FC1D5C">
      <w:pPr>
        <w:pStyle w:val="ListParagraph"/>
        <w:jc w:val="both"/>
        <w:rPr>
          <w:sz w:val="17"/>
          <w:szCs w:val="17"/>
        </w:rPr>
      </w:pPr>
    </w:p>
    <w:p w14:paraId="60D072D9" w14:textId="77777777" w:rsidR="00153DC0" w:rsidRDefault="00153DC0" w:rsidP="00FC1D5C">
      <w:pPr>
        <w:pStyle w:val="ListParagraph"/>
        <w:jc w:val="both"/>
        <w:rPr>
          <w:sz w:val="17"/>
          <w:szCs w:val="17"/>
        </w:rPr>
      </w:pPr>
    </w:p>
    <w:p w14:paraId="37D2DBB4" w14:textId="77777777" w:rsidR="00153DC0" w:rsidRDefault="00153DC0" w:rsidP="00FC1D5C">
      <w:pPr>
        <w:pStyle w:val="ListParagraph"/>
        <w:jc w:val="both"/>
        <w:rPr>
          <w:sz w:val="17"/>
          <w:szCs w:val="17"/>
        </w:rPr>
      </w:pPr>
    </w:p>
    <w:p w14:paraId="2F435F4F" w14:textId="77777777" w:rsidR="00153DC0" w:rsidRDefault="00153DC0" w:rsidP="00FC1D5C">
      <w:pPr>
        <w:pStyle w:val="ListParagraph"/>
        <w:jc w:val="both"/>
        <w:rPr>
          <w:sz w:val="17"/>
          <w:szCs w:val="17"/>
        </w:rPr>
      </w:pPr>
    </w:p>
    <w:p w14:paraId="46AC2826" w14:textId="77777777" w:rsidR="00153DC0" w:rsidRDefault="00153DC0" w:rsidP="00FC1D5C">
      <w:pPr>
        <w:pStyle w:val="ListParagraph"/>
        <w:jc w:val="both"/>
        <w:rPr>
          <w:sz w:val="17"/>
          <w:szCs w:val="17"/>
        </w:rPr>
      </w:pPr>
    </w:p>
    <w:p w14:paraId="558D1A76" w14:textId="77777777" w:rsidR="00153DC0" w:rsidRDefault="00153DC0" w:rsidP="00FC1D5C">
      <w:pPr>
        <w:pStyle w:val="ListParagraph"/>
        <w:jc w:val="both"/>
        <w:rPr>
          <w:sz w:val="17"/>
          <w:szCs w:val="17"/>
        </w:rPr>
      </w:pPr>
    </w:p>
    <w:p w14:paraId="213D06D9" w14:textId="77777777" w:rsidR="00153DC0" w:rsidRDefault="00153DC0" w:rsidP="00FC1D5C">
      <w:pPr>
        <w:pStyle w:val="ListParagraph"/>
        <w:jc w:val="both"/>
        <w:rPr>
          <w:sz w:val="17"/>
          <w:szCs w:val="17"/>
        </w:rPr>
      </w:pPr>
    </w:p>
    <w:p w14:paraId="3D3C6E7A" w14:textId="77777777" w:rsidR="00153DC0" w:rsidRDefault="00153DC0" w:rsidP="00FC1D5C">
      <w:pPr>
        <w:pStyle w:val="ListParagraph"/>
        <w:jc w:val="both"/>
        <w:rPr>
          <w:sz w:val="17"/>
          <w:szCs w:val="17"/>
        </w:rPr>
      </w:pPr>
    </w:p>
    <w:p w14:paraId="5AC912C6" w14:textId="77777777" w:rsidR="00FC1D5C" w:rsidRPr="006B1A98" w:rsidRDefault="00FC1D5C" w:rsidP="00FC1D5C">
      <w:pPr>
        <w:pStyle w:val="ListParagraph"/>
        <w:jc w:val="center"/>
        <w:rPr>
          <w:sz w:val="17"/>
          <w:szCs w:val="17"/>
        </w:rPr>
      </w:pPr>
    </w:p>
    <w:p w14:paraId="6EE22007" w14:textId="77777777" w:rsidR="00FC1D5C" w:rsidRPr="006B1A98" w:rsidRDefault="00FC1D5C" w:rsidP="00FC1D5C">
      <w:pPr>
        <w:pStyle w:val="ListParagraph"/>
        <w:jc w:val="center"/>
        <w:rPr>
          <w:sz w:val="17"/>
          <w:szCs w:val="17"/>
        </w:rPr>
      </w:pPr>
      <w:r w:rsidRPr="006B1A98">
        <w:rPr>
          <w:sz w:val="17"/>
          <w:szCs w:val="17"/>
        </w:rPr>
        <w:t>Gráfica 1.9: Diferentes distribuciones chi-cuadrado con varios parámetros, el comportamiento más usual de esta distribución es similar a la función verde.</w:t>
      </w:r>
    </w:p>
    <w:p w14:paraId="6F2D501A" w14:textId="77777777" w:rsidR="00BD79D3" w:rsidRDefault="00BD79D3">
      <w:pPr>
        <w:rPr>
          <w:color w:val="FF0000"/>
        </w:rPr>
      </w:pPr>
    </w:p>
    <w:sectPr w:rsidR="00BD79D3" w:rsidSect="002873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74C2E"/>
    <w:multiLevelType w:val="hybridMultilevel"/>
    <w:tmpl w:val="E3188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4A6A1AA5"/>
    <w:multiLevelType w:val="hybridMultilevel"/>
    <w:tmpl w:val="3308339A"/>
    <w:lvl w:ilvl="0" w:tplc="FA924870">
      <w:start w:val="1"/>
      <w:numFmt w:val="lowerRoman"/>
      <w:lvlText w:val="%1."/>
      <w:lvlJc w:val="right"/>
      <w:pPr>
        <w:ind w:left="1080" w:hanging="360"/>
      </w:pPr>
      <w:rPr>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521C3BB0"/>
    <w:multiLevelType w:val="hybridMultilevel"/>
    <w:tmpl w:val="FD068D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CF15187"/>
    <w:multiLevelType w:val="hybridMultilevel"/>
    <w:tmpl w:val="E38E5B82"/>
    <w:lvl w:ilvl="0" w:tplc="040A0019">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
    <w:nsid w:val="65B76509"/>
    <w:multiLevelType w:val="hybridMultilevel"/>
    <w:tmpl w:val="AF365A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68A3144C"/>
    <w:multiLevelType w:val="hybridMultilevel"/>
    <w:tmpl w:val="4BE4D21A"/>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AA9E1FA4">
      <w:start w:val="1"/>
      <w:numFmt w:val="lowerRoman"/>
      <w:lvlText w:val="%3."/>
      <w:lvlJc w:val="right"/>
      <w:pPr>
        <w:ind w:left="2160" w:hanging="180"/>
      </w:pPr>
      <w:rPr>
        <w:b/>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714D6F7D"/>
    <w:multiLevelType w:val="hybridMultilevel"/>
    <w:tmpl w:val="A07C3E28"/>
    <w:lvl w:ilvl="0" w:tplc="04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487FBF"/>
    <w:multiLevelType w:val="hybridMultilevel"/>
    <w:tmpl w:val="7A80F2B6"/>
    <w:lvl w:ilvl="0" w:tplc="D604D3BC">
      <w:start w:val="1"/>
      <w:numFmt w:val="lowerRoman"/>
      <w:lvlText w:val="%1."/>
      <w:lvlJc w:val="right"/>
      <w:pPr>
        <w:ind w:left="1080" w:hanging="360"/>
      </w:pPr>
      <w:rPr>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nsid w:val="7E293BD1"/>
    <w:multiLevelType w:val="hybridMultilevel"/>
    <w:tmpl w:val="3A0C6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6"/>
  </w:num>
  <w:num w:numId="6">
    <w:abstractNumId w:val="3"/>
  </w:num>
  <w:num w:numId="7">
    <w:abstractNumId w:val="7"/>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9C0"/>
    <w:rsid w:val="001024E5"/>
    <w:rsid w:val="00153DC0"/>
    <w:rsid w:val="001B78AB"/>
    <w:rsid w:val="00283FE0"/>
    <w:rsid w:val="002873DB"/>
    <w:rsid w:val="002E41AF"/>
    <w:rsid w:val="002F0FC4"/>
    <w:rsid w:val="003B0378"/>
    <w:rsid w:val="003E3D78"/>
    <w:rsid w:val="003F3274"/>
    <w:rsid w:val="00584EF9"/>
    <w:rsid w:val="005857CB"/>
    <w:rsid w:val="005B69C0"/>
    <w:rsid w:val="006B5FF2"/>
    <w:rsid w:val="007631AB"/>
    <w:rsid w:val="007A2F00"/>
    <w:rsid w:val="00804270"/>
    <w:rsid w:val="00804AC5"/>
    <w:rsid w:val="008B493E"/>
    <w:rsid w:val="00B57942"/>
    <w:rsid w:val="00B63B53"/>
    <w:rsid w:val="00BB6748"/>
    <w:rsid w:val="00BD79D3"/>
    <w:rsid w:val="00BF1F42"/>
    <w:rsid w:val="00D21D5C"/>
    <w:rsid w:val="00F5331C"/>
    <w:rsid w:val="00FC1D5C"/>
    <w:rsid w:val="00FE4AAA"/>
    <w:rsid w:val="00FF0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499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27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04270"/>
    <w:pPr>
      <w:tabs>
        <w:tab w:val="center" w:pos="4252"/>
        <w:tab w:val="right" w:pos="8504"/>
      </w:tabs>
    </w:pPr>
    <w:rPr>
      <w:lang w:eastAsia="es-ES"/>
    </w:rPr>
  </w:style>
  <w:style w:type="character" w:customStyle="1" w:styleId="FooterChar">
    <w:name w:val="Footer Char"/>
    <w:basedOn w:val="DefaultParagraphFont"/>
    <w:link w:val="Footer"/>
    <w:uiPriority w:val="99"/>
    <w:rsid w:val="00804270"/>
    <w:rPr>
      <w:lang w:val="es-ES_tradnl" w:eastAsia="es-ES"/>
    </w:rPr>
  </w:style>
  <w:style w:type="paragraph" w:styleId="BalloonText">
    <w:name w:val="Balloon Text"/>
    <w:basedOn w:val="Normal"/>
    <w:link w:val="BalloonTextChar"/>
    <w:uiPriority w:val="99"/>
    <w:semiHidden/>
    <w:unhideWhenUsed/>
    <w:rsid w:val="008042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270"/>
    <w:rPr>
      <w:rFonts w:ascii="Lucida Grande" w:hAnsi="Lucida Grande" w:cs="Lucida Grande"/>
      <w:sz w:val="18"/>
      <w:szCs w:val="18"/>
      <w:lang w:val="es-ES_tradnl"/>
    </w:rPr>
  </w:style>
  <w:style w:type="paragraph" w:styleId="ListParagraph">
    <w:name w:val="List Paragraph"/>
    <w:basedOn w:val="Normal"/>
    <w:uiPriority w:val="34"/>
    <w:qFormat/>
    <w:rsid w:val="00F5331C"/>
    <w:pPr>
      <w:ind w:left="720"/>
      <w:contextualSpacing/>
    </w:pPr>
    <w:rPr>
      <w:rFonts w:ascii="Times New Roman" w:eastAsia="Times New Roman" w:hAnsi="Times New Roman" w:cs="Times New Roman"/>
      <w:lang w:eastAsia="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270"/>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04270"/>
    <w:pPr>
      <w:tabs>
        <w:tab w:val="center" w:pos="4252"/>
        <w:tab w:val="right" w:pos="8504"/>
      </w:tabs>
    </w:pPr>
    <w:rPr>
      <w:lang w:eastAsia="es-ES"/>
    </w:rPr>
  </w:style>
  <w:style w:type="character" w:customStyle="1" w:styleId="FooterChar">
    <w:name w:val="Footer Char"/>
    <w:basedOn w:val="DefaultParagraphFont"/>
    <w:link w:val="Footer"/>
    <w:uiPriority w:val="99"/>
    <w:rsid w:val="00804270"/>
    <w:rPr>
      <w:lang w:val="es-ES_tradnl" w:eastAsia="es-ES"/>
    </w:rPr>
  </w:style>
  <w:style w:type="paragraph" w:styleId="BalloonText">
    <w:name w:val="Balloon Text"/>
    <w:basedOn w:val="Normal"/>
    <w:link w:val="BalloonTextChar"/>
    <w:uiPriority w:val="99"/>
    <w:semiHidden/>
    <w:unhideWhenUsed/>
    <w:rsid w:val="008042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270"/>
    <w:rPr>
      <w:rFonts w:ascii="Lucida Grande" w:hAnsi="Lucida Grande" w:cs="Lucida Grande"/>
      <w:sz w:val="18"/>
      <w:szCs w:val="18"/>
      <w:lang w:val="es-ES_tradnl"/>
    </w:rPr>
  </w:style>
  <w:style w:type="paragraph" w:styleId="ListParagraph">
    <w:name w:val="List Paragraph"/>
    <w:basedOn w:val="Normal"/>
    <w:uiPriority w:val="34"/>
    <w:qFormat/>
    <w:rsid w:val="00F5331C"/>
    <w:pPr>
      <w:ind w:left="720"/>
      <w:contextualSpacing/>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571</Words>
  <Characters>3257</Characters>
  <Application>Microsoft Macintosh Word</Application>
  <DocSecurity>0</DocSecurity>
  <Lines>27</Lines>
  <Paragraphs>7</Paragraphs>
  <ScaleCrop>false</ScaleCrop>
  <Company/>
  <LinksUpToDate>false</LinksUpToDate>
  <CharactersWithSpaces>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Carlos Murcia</cp:lastModifiedBy>
  <cp:revision>25</cp:revision>
  <dcterms:created xsi:type="dcterms:W3CDTF">2019-05-09T14:47:00Z</dcterms:created>
  <dcterms:modified xsi:type="dcterms:W3CDTF">2019-05-14T15:25:00Z</dcterms:modified>
</cp:coreProperties>
</file>