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7FAC" w14:textId="77777777" w:rsidR="00104C7C" w:rsidRPr="009B20F0" w:rsidRDefault="007E47F1">
      <w:pPr>
        <w:rPr>
          <w:rFonts w:ascii="Arial" w:hAnsi="Arial" w:cs="Arial"/>
          <w:b/>
          <w:sz w:val="22"/>
          <w:szCs w:val="22"/>
          <w:lang w:val="es-ES_tradnl"/>
        </w:rPr>
      </w:pPr>
      <w:r w:rsidRPr="009B20F0">
        <w:rPr>
          <w:rFonts w:ascii="Arial" w:hAnsi="Arial" w:cs="Arial"/>
          <w:b/>
          <w:sz w:val="22"/>
          <w:szCs w:val="22"/>
          <w:lang w:val="es-ES_tradnl"/>
        </w:rPr>
        <w:t>INTERACTIVIDAD</w:t>
      </w:r>
    </w:p>
    <w:p w14:paraId="47321692" w14:textId="221E1429" w:rsidR="003D73BE" w:rsidRDefault="00F44899" w:rsidP="00FA467F">
      <w:pPr>
        <w:jc w:val="both"/>
        <w:rPr>
          <w:rFonts w:ascii="Arial" w:hAnsi="Arial" w:cs="Arial"/>
          <w:color w:val="FF0000"/>
          <w:sz w:val="22"/>
          <w:szCs w:val="22"/>
          <w:lang w:val="es-ES_tradnl"/>
        </w:rPr>
      </w:pPr>
      <w:proofErr w:type="spellStart"/>
      <w:r w:rsidRPr="00F44899">
        <w:rPr>
          <w:rFonts w:ascii="Arial" w:hAnsi="Arial" w:cs="Arial"/>
          <w:color w:val="FF0000"/>
          <w:sz w:val="22"/>
          <w:szCs w:val="22"/>
          <w:lang w:val="es-ES_tradnl"/>
        </w:rPr>
        <w:t>Image</w:t>
      </w:r>
      <w:proofErr w:type="spellEnd"/>
      <w:r w:rsidRPr="00F44899">
        <w:rPr>
          <w:rFonts w:ascii="Arial" w:hAnsi="Arial" w:cs="Arial"/>
          <w:color w:val="FF0000"/>
          <w:sz w:val="22"/>
          <w:szCs w:val="22"/>
          <w:lang w:val="es-ES_tradnl"/>
        </w:rPr>
        <w:t xml:space="preserve"> ID:ING_38192_18092</w:t>
      </w:r>
    </w:p>
    <w:p w14:paraId="76F838FD" w14:textId="77777777" w:rsidR="00F44899" w:rsidRPr="00FA467F" w:rsidRDefault="00F44899" w:rsidP="00FA467F">
      <w:pPr>
        <w:jc w:val="both"/>
        <w:rPr>
          <w:rFonts w:ascii="Arial" w:hAnsi="Arial" w:cs="Arial"/>
          <w:color w:val="FF0000"/>
          <w:sz w:val="22"/>
          <w:szCs w:val="22"/>
          <w:lang w:val="es-ES_tradnl"/>
        </w:rPr>
      </w:pPr>
    </w:p>
    <w:p w14:paraId="2FE7A648" w14:textId="629DD164" w:rsidR="00FA467F" w:rsidRPr="00FA467F" w:rsidRDefault="00FA467F" w:rsidP="00FA467F">
      <w:pPr>
        <w:jc w:val="both"/>
        <w:rPr>
          <w:rFonts w:ascii="Arial" w:hAnsi="Arial" w:cs="Arial"/>
          <w:color w:val="FF0000"/>
          <w:sz w:val="22"/>
          <w:szCs w:val="22"/>
          <w:lang w:val="es-ES_tradnl"/>
        </w:rPr>
      </w:pPr>
      <w:r w:rsidRPr="00FA467F">
        <w:rPr>
          <w:rFonts w:ascii="Arial" w:hAnsi="Arial" w:cs="Arial"/>
          <w:color w:val="FF0000"/>
          <w:sz w:val="22"/>
          <w:szCs w:val="22"/>
          <w:lang w:val="es-ES_tradnl"/>
        </w:rPr>
        <w:t>Instrucciones: favor realizar interactividad desde cero. La idea es que en el home aparezcan dos lados, tal como se muestra en la imagen de referencia</w:t>
      </w:r>
      <w:r w:rsidR="008A2700">
        <w:rPr>
          <w:rFonts w:ascii="Arial" w:hAnsi="Arial" w:cs="Arial"/>
          <w:color w:val="FF0000"/>
          <w:sz w:val="22"/>
          <w:szCs w:val="22"/>
          <w:lang w:val="es-ES_tradnl"/>
        </w:rPr>
        <w:t xml:space="preserve"> con un texto específico</w:t>
      </w:r>
      <w:r w:rsidRPr="00FA467F">
        <w:rPr>
          <w:rFonts w:ascii="Arial" w:hAnsi="Arial" w:cs="Arial"/>
          <w:color w:val="FF0000"/>
          <w:sz w:val="22"/>
          <w:szCs w:val="22"/>
          <w:lang w:val="es-ES_tradnl"/>
        </w:rPr>
        <w:t>. Luego, al darle clic en alguno de los dos lados debe aparecer un gráfico (los cuales se debe rehacer) y en cada una de las secciones del gráfico se</w:t>
      </w:r>
      <w:r w:rsidR="008A2700">
        <w:rPr>
          <w:rFonts w:ascii="Arial" w:hAnsi="Arial" w:cs="Arial"/>
          <w:color w:val="FF0000"/>
          <w:sz w:val="22"/>
          <w:szCs w:val="22"/>
          <w:lang w:val="es-ES_tradnl"/>
        </w:rPr>
        <w:t xml:space="preserve"> pueda dar clic como un botón, t</w:t>
      </w:r>
      <w:r w:rsidRPr="00FA467F">
        <w:rPr>
          <w:rFonts w:ascii="Arial" w:hAnsi="Arial" w:cs="Arial"/>
          <w:color w:val="FF0000"/>
          <w:sz w:val="22"/>
          <w:szCs w:val="22"/>
          <w:lang w:val="es-ES_tradnl"/>
        </w:rPr>
        <w:t>al como se muestra en la referencia. Lo mismo sucede con el otro lado.</w:t>
      </w:r>
    </w:p>
    <w:p w14:paraId="4503293D" w14:textId="30CA229E" w:rsidR="00E14047" w:rsidRDefault="008A2700">
      <w:pPr>
        <w:rPr>
          <w:rFonts w:ascii="Arial" w:hAnsi="Arial" w:cs="Arial"/>
          <w:sz w:val="22"/>
          <w:szCs w:val="22"/>
          <w:lang w:val="es-ES_tradnl"/>
        </w:rPr>
      </w:pPr>
      <w:r w:rsidRPr="002A29B3">
        <w:drawing>
          <wp:anchor distT="0" distB="0" distL="114300" distR="114300" simplePos="0" relativeHeight="251660288" behindDoc="0" locked="0" layoutInCell="1" allowOverlap="1" wp14:anchorId="471DC6B6" wp14:editId="559EE296">
            <wp:simplePos x="0" y="0"/>
            <wp:positionH relativeFrom="column">
              <wp:posOffset>4572000</wp:posOffset>
            </wp:positionH>
            <wp:positionV relativeFrom="paragraph">
              <wp:posOffset>18415</wp:posOffset>
            </wp:positionV>
            <wp:extent cx="4229100" cy="3195955"/>
            <wp:effectExtent l="0" t="0" r="12700" b="444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319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047">
        <w:drawing>
          <wp:anchor distT="0" distB="0" distL="114300" distR="114300" simplePos="0" relativeHeight="251658240" behindDoc="0" locked="0" layoutInCell="1" allowOverlap="1" wp14:anchorId="0F876A3E" wp14:editId="5A0F2B8A">
            <wp:simplePos x="0" y="0"/>
            <wp:positionH relativeFrom="column">
              <wp:posOffset>-800100</wp:posOffset>
            </wp:positionH>
            <wp:positionV relativeFrom="paragraph">
              <wp:posOffset>18415</wp:posOffset>
            </wp:positionV>
            <wp:extent cx="5169535" cy="3090545"/>
            <wp:effectExtent l="0" t="0" r="1206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9535" cy="309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1D25E" w14:textId="23AFF802" w:rsidR="00E14047" w:rsidRDefault="00E14047">
      <w:pPr>
        <w:rPr>
          <w:rFonts w:ascii="Arial" w:hAnsi="Arial" w:cs="Arial"/>
          <w:sz w:val="22"/>
          <w:szCs w:val="22"/>
          <w:lang w:val="es-ES_tradnl"/>
        </w:rPr>
      </w:pPr>
    </w:p>
    <w:p w14:paraId="4F002562" w14:textId="1D0E280B" w:rsidR="00E14047" w:rsidRDefault="00E14047">
      <w:pPr>
        <w:rPr>
          <w:rFonts w:ascii="Arial" w:hAnsi="Arial" w:cs="Arial"/>
          <w:sz w:val="22"/>
          <w:szCs w:val="22"/>
          <w:lang w:val="es-ES_tradnl"/>
        </w:rPr>
      </w:pPr>
    </w:p>
    <w:p w14:paraId="53A6F425" w14:textId="1F1D3478" w:rsidR="00E14047" w:rsidRDefault="00E14047">
      <w:pPr>
        <w:rPr>
          <w:rFonts w:ascii="Arial" w:hAnsi="Arial" w:cs="Arial"/>
          <w:sz w:val="22"/>
          <w:szCs w:val="22"/>
          <w:lang w:val="es-ES_tradnl"/>
        </w:rPr>
      </w:pPr>
    </w:p>
    <w:p w14:paraId="46F11D96" w14:textId="55884D78" w:rsidR="00E14047" w:rsidRDefault="00E14047">
      <w:pPr>
        <w:rPr>
          <w:rFonts w:ascii="Arial" w:hAnsi="Arial" w:cs="Arial"/>
          <w:sz w:val="22"/>
          <w:szCs w:val="22"/>
          <w:lang w:val="es-ES_tradnl"/>
        </w:rPr>
      </w:pPr>
    </w:p>
    <w:p w14:paraId="2B08DDC8" w14:textId="77777777" w:rsidR="00E14047" w:rsidRDefault="00E14047">
      <w:pPr>
        <w:rPr>
          <w:rFonts w:ascii="Arial" w:hAnsi="Arial" w:cs="Arial"/>
          <w:sz w:val="22"/>
          <w:szCs w:val="22"/>
          <w:lang w:val="es-ES_tradnl"/>
        </w:rPr>
      </w:pPr>
    </w:p>
    <w:p w14:paraId="0E3116C7" w14:textId="77777777" w:rsidR="00E14047" w:rsidRDefault="00E14047">
      <w:pPr>
        <w:rPr>
          <w:rFonts w:ascii="Arial" w:hAnsi="Arial" w:cs="Arial"/>
          <w:sz w:val="22"/>
          <w:szCs w:val="22"/>
          <w:lang w:val="es-ES_tradnl"/>
        </w:rPr>
      </w:pPr>
    </w:p>
    <w:p w14:paraId="0C4390F6" w14:textId="77777777" w:rsidR="00E14047" w:rsidRDefault="00E14047">
      <w:pPr>
        <w:rPr>
          <w:rFonts w:ascii="Arial" w:hAnsi="Arial" w:cs="Arial"/>
          <w:sz w:val="22"/>
          <w:szCs w:val="22"/>
          <w:lang w:val="es-ES_tradnl"/>
        </w:rPr>
      </w:pPr>
    </w:p>
    <w:p w14:paraId="2D945648" w14:textId="77777777" w:rsidR="00E14047" w:rsidRDefault="00E14047">
      <w:pPr>
        <w:rPr>
          <w:rFonts w:ascii="Arial" w:hAnsi="Arial" w:cs="Arial"/>
          <w:sz w:val="22"/>
          <w:szCs w:val="22"/>
          <w:lang w:val="es-ES_tradnl"/>
        </w:rPr>
      </w:pPr>
    </w:p>
    <w:p w14:paraId="2EBED915" w14:textId="71960F13" w:rsidR="00E14047" w:rsidRDefault="00E14047">
      <w:pPr>
        <w:rPr>
          <w:rFonts w:ascii="Arial" w:hAnsi="Arial" w:cs="Arial"/>
          <w:sz w:val="22"/>
          <w:szCs w:val="22"/>
          <w:lang w:val="es-ES_tradnl"/>
        </w:rPr>
      </w:pPr>
    </w:p>
    <w:p w14:paraId="6A9AB4B2" w14:textId="73D826C8" w:rsidR="00E14047" w:rsidRDefault="00E14047">
      <w:pPr>
        <w:rPr>
          <w:rFonts w:ascii="Arial" w:hAnsi="Arial" w:cs="Arial"/>
          <w:sz w:val="22"/>
          <w:szCs w:val="22"/>
          <w:lang w:val="es-ES_tradnl"/>
        </w:rPr>
      </w:pPr>
    </w:p>
    <w:p w14:paraId="171CD77B" w14:textId="7F84876C" w:rsidR="00E14047" w:rsidRDefault="00E14047">
      <w:pPr>
        <w:rPr>
          <w:rFonts w:ascii="Arial" w:hAnsi="Arial" w:cs="Arial"/>
          <w:sz w:val="22"/>
          <w:szCs w:val="22"/>
          <w:lang w:val="es-ES_tradnl"/>
        </w:rPr>
      </w:pPr>
    </w:p>
    <w:p w14:paraId="4883404E" w14:textId="77777777" w:rsidR="00E14047" w:rsidRDefault="00E14047">
      <w:pPr>
        <w:rPr>
          <w:rFonts w:ascii="Arial" w:hAnsi="Arial" w:cs="Arial"/>
          <w:sz w:val="22"/>
          <w:szCs w:val="22"/>
          <w:lang w:val="es-ES_tradnl"/>
        </w:rPr>
      </w:pPr>
    </w:p>
    <w:p w14:paraId="6E46DA22" w14:textId="77777777" w:rsidR="00E14047" w:rsidRDefault="00E14047">
      <w:pPr>
        <w:rPr>
          <w:rFonts w:ascii="Arial" w:hAnsi="Arial" w:cs="Arial"/>
          <w:sz w:val="22"/>
          <w:szCs w:val="22"/>
          <w:lang w:val="es-ES_tradnl"/>
        </w:rPr>
      </w:pPr>
    </w:p>
    <w:p w14:paraId="2F2B3679" w14:textId="77777777" w:rsidR="00E14047" w:rsidRDefault="00E14047">
      <w:pPr>
        <w:rPr>
          <w:rFonts w:ascii="Arial" w:hAnsi="Arial" w:cs="Arial"/>
          <w:sz w:val="22"/>
          <w:szCs w:val="22"/>
          <w:lang w:val="es-ES_tradnl"/>
        </w:rPr>
      </w:pPr>
    </w:p>
    <w:p w14:paraId="5D7DA88A" w14:textId="002AD5D2" w:rsidR="00FA467F" w:rsidRDefault="00FA467F">
      <w:pPr>
        <w:rPr>
          <w:rFonts w:ascii="Arial" w:hAnsi="Arial" w:cs="Arial"/>
          <w:sz w:val="22"/>
          <w:szCs w:val="22"/>
          <w:lang w:val="es-ES_tradnl"/>
        </w:rPr>
      </w:pPr>
    </w:p>
    <w:p w14:paraId="77CFD5F5" w14:textId="30372CA1" w:rsidR="00FA467F" w:rsidRDefault="00FA467F">
      <w:pPr>
        <w:rPr>
          <w:rFonts w:ascii="Arial" w:hAnsi="Arial" w:cs="Arial"/>
          <w:sz w:val="22"/>
          <w:szCs w:val="22"/>
          <w:lang w:val="es-ES_tradnl"/>
        </w:rPr>
      </w:pPr>
    </w:p>
    <w:p w14:paraId="770BDFA3" w14:textId="3E149893" w:rsidR="00E14047" w:rsidRDefault="00E14047">
      <w:pPr>
        <w:rPr>
          <w:rFonts w:ascii="Arial" w:hAnsi="Arial" w:cs="Arial"/>
          <w:sz w:val="22"/>
          <w:szCs w:val="22"/>
          <w:lang w:val="es-ES_tradnl"/>
        </w:rPr>
      </w:pPr>
    </w:p>
    <w:p w14:paraId="1D8F6841" w14:textId="3086842D" w:rsidR="00E14047" w:rsidRDefault="00E14047">
      <w:pPr>
        <w:rPr>
          <w:rFonts w:ascii="Arial" w:hAnsi="Arial" w:cs="Arial"/>
          <w:sz w:val="22"/>
          <w:szCs w:val="22"/>
          <w:lang w:val="es-ES_tradnl"/>
        </w:rPr>
      </w:pPr>
    </w:p>
    <w:p w14:paraId="219F38CB" w14:textId="3CC1EC05" w:rsidR="00E14047" w:rsidRDefault="008A2700">
      <w:pPr>
        <w:rPr>
          <w:rFonts w:ascii="Arial" w:hAnsi="Arial" w:cs="Arial"/>
          <w:sz w:val="22"/>
          <w:szCs w:val="22"/>
          <w:lang w:val="es-ES_tradnl"/>
        </w:rPr>
      </w:pPr>
      <w:r w:rsidRPr="002A29B3">
        <w:drawing>
          <wp:anchor distT="0" distB="0" distL="114300" distR="114300" simplePos="0" relativeHeight="251659264" behindDoc="0" locked="0" layoutInCell="1" allowOverlap="1" wp14:anchorId="08101FE2" wp14:editId="7E527DBD">
            <wp:simplePos x="0" y="0"/>
            <wp:positionH relativeFrom="column">
              <wp:posOffset>1143000</wp:posOffset>
            </wp:positionH>
            <wp:positionV relativeFrom="paragraph">
              <wp:posOffset>78105</wp:posOffset>
            </wp:positionV>
            <wp:extent cx="3314700" cy="2560955"/>
            <wp:effectExtent l="0" t="0" r="1270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560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2798B" w14:textId="1214A31B" w:rsidR="00E14047" w:rsidRDefault="00E14047">
      <w:pPr>
        <w:rPr>
          <w:rFonts w:ascii="Arial" w:hAnsi="Arial" w:cs="Arial"/>
          <w:sz w:val="22"/>
          <w:szCs w:val="22"/>
          <w:lang w:val="es-ES_tradnl"/>
        </w:rPr>
      </w:pPr>
    </w:p>
    <w:p w14:paraId="4A2BBB74" w14:textId="0659F48E" w:rsidR="002A29B3" w:rsidRDefault="002A29B3">
      <w:pPr>
        <w:rPr>
          <w:rFonts w:ascii="Arial" w:hAnsi="Arial" w:cs="Arial"/>
          <w:sz w:val="22"/>
          <w:szCs w:val="22"/>
          <w:lang w:val="es-ES_tradnl"/>
        </w:rPr>
      </w:pPr>
    </w:p>
    <w:p w14:paraId="0AC31EEB" w14:textId="77777777" w:rsidR="002A29B3" w:rsidRDefault="002A29B3">
      <w:pPr>
        <w:rPr>
          <w:rFonts w:ascii="Arial" w:hAnsi="Arial" w:cs="Arial"/>
          <w:sz w:val="22"/>
          <w:szCs w:val="22"/>
          <w:lang w:val="es-ES_tradnl"/>
        </w:rPr>
      </w:pPr>
    </w:p>
    <w:p w14:paraId="7A85E5AC" w14:textId="77777777" w:rsidR="002A29B3" w:rsidRDefault="002A29B3">
      <w:pPr>
        <w:rPr>
          <w:rFonts w:ascii="Arial" w:hAnsi="Arial" w:cs="Arial"/>
          <w:sz w:val="22"/>
          <w:szCs w:val="22"/>
          <w:lang w:val="es-ES_tradnl"/>
        </w:rPr>
      </w:pPr>
    </w:p>
    <w:p w14:paraId="7DC9028C" w14:textId="77777777" w:rsidR="002A29B3" w:rsidRDefault="002A29B3">
      <w:pPr>
        <w:rPr>
          <w:rFonts w:ascii="Arial" w:hAnsi="Arial" w:cs="Arial"/>
          <w:sz w:val="22"/>
          <w:szCs w:val="22"/>
          <w:lang w:val="es-ES_tradnl"/>
        </w:rPr>
      </w:pPr>
    </w:p>
    <w:p w14:paraId="2373B9DC" w14:textId="77777777" w:rsidR="002A29B3" w:rsidRDefault="002A29B3">
      <w:pPr>
        <w:rPr>
          <w:rFonts w:ascii="Arial" w:hAnsi="Arial" w:cs="Arial"/>
          <w:sz w:val="22"/>
          <w:szCs w:val="22"/>
          <w:lang w:val="es-ES_tradnl"/>
        </w:rPr>
      </w:pPr>
    </w:p>
    <w:p w14:paraId="29ADF049" w14:textId="77777777" w:rsidR="002A29B3" w:rsidRDefault="002A29B3">
      <w:pPr>
        <w:rPr>
          <w:rFonts w:ascii="Arial" w:hAnsi="Arial" w:cs="Arial"/>
          <w:sz w:val="22"/>
          <w:szCs w:val="22"/>
          <w:lang w:val="es-ES_tradnl"/>
        </w:rPr>
      </w:pPr>
    </w:p>
    <w:p w14:paraId="10E7DF50" w14:textId="77777777" w:rsidR="002A29B3" w:rsidRDefault="002A29B3">
      <w:pPr>
        <w:rPr>
          <w:rFonts w:ascii="Arial" w:hAnsi="Arial" w:cs="Arial"/>
          <w:sz w:val="22"/>
          <w:szCs w:val="22"/>
          <w:lang w:val="es-ES_tradnl"/>
        </w:rPr>
      </w:pPr>
    </w:p>
    <w:p w14:paraId="2A6EBBC8" w14:textId="77777777" w:rsidR="002A29B3" w:rsidRDefault="002A29B3">
      <w:pPr>
        <w:rPr>
          <w:rFonts w:ascii="Arial" w:hAnsi="Arial" w:cs="Arial"/>
          <w:sz w:val="22"/>
          <w:szCs w:val="22"/>
          <w:lang w:val="es-ES_tradnl"/>
        </w:rPr>
      </w:pPr>
    </w:p>
    <w:p w14:paraId="5A0F8552" w14:textId="77777777" w:rsidR="002A29B3" w:rsidRDefault="002A29B3">
      <w:pPr>
        <w:rPr>
          <w:rFonts w:ascii="Arial" w:hAnsi="Arial" w:cs="Arial"/>
          <w:color w:val="FF0000"/>
          <w:sz w:val="22"/>
          <w:szCs w:val="22"/>
          <w:lang w:val="es-ES_tradnl"/>
        </w:rPr>
      </w:pPr>
    </w:p>
    <w:p w14:paraId="207A7B39" w14:textId="77777777" w:rsidR="002A29B3" w:rsidRPr="009B20F0" w:rsidRDefault="002A29B3">
      <w:pPr>
        <w:rPr>
          <w:rFonts w:ascii="Arial" w:hAnsi="Arial" w:cs="Arial"/>
          <w:color w:val="FF0000"/>
          <w:sz w:val="22"/>
          <w:szCs w:val="22"/>
          <w:lang w:val="es-ES_tradnl"/>
        </w:rPr>
      </w:pPr>
    </w:p>
    <w:p w14:paraId="337DF058" w14:textId="44D85C1C" w:rsidR="009B20F0" w:rsidRDefault="009B20F0" w:rsidP="009B20F0">
      <w:pPr>
        <w:jc w:val="center"/>
        <w:rPr>
          <w:rFonts w:ascii="Arial" w:hAnsi="Arial" w:cs="Arial"/>
          <w:b/>
          <w:sz w:val="22"/>
          <w:szCs w:val="22"/>
          <w:lang w:val="es-ES_tradnl" w:eastAsia="es-ES"/>
        </w:rPr>
      </w:pPr>
      <w:r>
        <w:rPr>
          <w:rFonts w:ascii="Arial" w:hAnsi="Arial" w:cs="Arial"/>
          <w:b/>
          <w:sz w:val="22"/>
          <w:szCs w:val="22"/>
          <w:lang w:val="es-ES_tradnl" w:eastAsia="es-ES"/>
        </w:rPr>
        <w:t>IPV4 e IPV6</w:t>
      </w:r>
    </w:p>
    <w:p w14:paraId="55CD601F" w14:textId="271B7D7B" w:rsidR="009B20F0" w:rsidRPr="009B20F0" w:rsidRDefault="009B20F0" w:rsidP="00BF2F9A">
      <w:pPr>
        <w:rPr>
          <w:rFonts w:ascii="Arial" w:hAnsi="Arial" w:cs="Arial"/>
          <w:b/>
          <w:sz w:val="22"/>
          <w:szCs w:val="22"/>
          <w:lang w:val="es-ES_tradnl" w:eastAsia="es-ES"/>
        </w:rPr>
      </w:pPr>
      <w:r w:rsidRPr="009B20F0">
        <w:rPr>
          <w:rFonts w:ascii="Arial" w:hAnsi="Arial" w:cs="Arial"/>
          <w:b/>
          <w:sz w:val="22"/>
          <w:szCs w:val="22"/>
          <w:lang w:val="es-ES_tradnl" w:eastAsia="es-ES"/>
        </w:rPr>
        <w:t>IPV4</w:t>
      </w:r>
    </w:p>
    <w:p w14:paraId="42ED5D27" w14:textId="3AC333FD" w:rsidR="009B20F0" w:rsidRPr="009B20F0" w:rsidRDefault="009B20F0" w:rsidP="00BF2F9A">
      <w:pPr>
        <w:rPr>
          <w:rFonts w:ascii="Arial" w:hAnsi="Arial" w:cs="Arial"/>
          <w:sz w:val="22"/>
          <w:szCs w:val="22"/>
          <w:lang w:val="es-ES_tradnl" w:eastAsia="es-ES"/>
        </w:rPr>
      </w:pPr>
    </w:p>
    <w:p w14:paraId="03740C7B" w14:textId="071A27D6" w:rsidR="00BF2F9A" w:rsidRPr="009B20F0" w:rsidRDefault="00BF2F9A" w:rsidP="00BF2F9A">
      <w:pPr>
        <w:rPr>
          <w:rFonts w:ascii="Arial" w:hAnsi="Arial" w:cs="Arial"/>
          <w:sz w:val="22"/>
          <w:szCs w:val="22"/>
          <w:lang w:val="es-ES_tradnl" w:eastAsia="es-ES"/>
        </w:rPr>
      </w:pPr>
      <w:r w:rsidRPr="009B20F0">
        <w:rPr>
          <w:rFonts w:ascii="Arial" w:hAnsi="Arial" w:cs="Arial"/>
          <w:sz w:val="22"/>
          <w:szCs w:val="22"/>
          <w:lang w:val="es-ES_tradnl" w:eastAsia="es-ES"/>
        </w:rPr>
        <w:t xml:space="preserve">En referencia a los paquetes que utilizan IPV4, se debe resaltar </w:t>
      </w:r>
      <w:r w:rsidR="00693769">
        <w:rPr>
          <w:rFonts w:ascii="Arial" w:hAnsi="Arial" w:cs="Arial"/>
          <w:sz w:val="22"/>
          <w:szCs w:val="22"/>
          <w:lang w:val="es-ES_tradnl" w:eastAsia="es-ES"/>
        </w:rPr>
        <w:t xml:space="preserve">el </w:t>
      </w:r>
      <w:r w:rsidRPr="009B20F0">
        <w:rPr>
          <w:rFonts w:ascii="Arial" w:hAnsi="Arial" w:cs="Arial"/>
          <w:sz w:val="22"/>
          <w:szCs w:val="22"/>
          <w:lang w:val="es-ES_tradnl" w:eastAsia="es-ES"/>
        </w:rPr>
        <w:t>que es considerado el protocolo de capa de red utilizado con mayor frecuencia en la  actualidad. Cada paquete IPv4 está dividido en dos partes:</w:t>
      </w:r>
    </w:p>
    <w:p w14:paraId="160F73AC" w14:textId="77777777" w:rsidR="00BF2F9A" w:rsidRPr="009B20F0" w:rsidRDefault="00BF2F9A" w:rsidP="00BF2F9A">
      <w:pPr>
        <w:rPr>
          <w:rFonts w:ascii="Arial" w:hAnsi="Arial" w:cs="Arial"/>
          <w:sz w:val="22"/>
          <w:szCs w:val="22"/>
          <w:highlight w:val="yellow"/>
          <w:lang w:val="es-ES_tradnl"/>
        </w:rPr>
      </w:pPr>
    </w:p>
    <w:p w14:paraId="3737F760" w14:textId="50B8960C" w:rsidR="00BF2F9A" w:rsidRPr="00693769" w:rsidRDefault="00BF2F9A" w:rsidP="00BF2F9A">
      <w:pPr>
        <w:numPr>
          <w:ilvl w:val="0"/>
          <w:numId w:val="3"/>
        </w:numPr>
        <w:pBdr>
          <w:top w:val="nil"/>
          <w:left w:val="nil"/>
          <w:bottom w:val="nil"/>
          <w:right w:val="nil"/>
          <w:between w:val="nil"/>
        </w:pBdr>
        <w:spacing w:line="276" w:lineRule="auto"/>
        <w:contextualSpacing/>
        <w:jc w:val="both"/>
        <w:rPr>
          <w:rFonts w:ascii="Arial" w:hAnsi="Arial" w:cs="Arial"/>
          <w:sz w:val="22"/>
          <w:szCs w:val="22"/>
          <w:lang w:val="es-ES_tradnl" w:eastAsia="es-ES"/>
        </w:rPr>
      </w:pPr>
      <w:r w:rsidRPr="00693769">
        <w:rPr>
          <w:rFonts w:ascii="Arial" w:hAnsi="Arial" w:cs="Arial"/>
          <w:sz w:val="22"/>
          <w:szCs w:val="22"/>
          <w:lang w:val="es-ES_tradnl" w:eastAsia="es-ES"/>
        </w:rPr>
        <w:t>Encabezado IP</w:t>
      </w:r>
      <w:r w:rsidR="00693769" w:rsidRPr="00693769">
        <w:rPr>
          <w:rFonts w:ascii="Arial" w:hAnsi="Arial" w:cs="Arial"/>
          <w:sz w:val="22"/>
          <w:szCs w:val="22"/>
          <w:lang w:val="es-ES_tradnl" w:eastAsia="es-ES"/>
        </w:rPr>
        <w:t>:</w:t>
      </w:r>
      <w:r w:rsidR="00693769">
        <w:rPr>
          <w:rFonts w:ascii="Arial" w:hAnsi="Arial" w:cs="Arial"/>
          <w:sz w:val="22"/>
          <w:szCs w:val="22"/>
          <w:lang w:val="es-ES_tradnl" w:eastAsia="es-ES"/>
        </w:rPr>
        <w:t xml:space="preserve"> e</w:t>
      </w:r>
      <w:r w:rsidRPr="00693769">
        <w:rPr>
          <w:rFonts w:ascii="Arial" w:hAnsi="Arial" w:cs="Arial"/>
          <w:sz w:val="22"/>
          <w:szCs w:val="22"/>
          <w:lang w:val="es-ES_tradnl" w:eastAsia="es-ES"/>
        </w:rPr>
        <w:t xml:space="preserve">l cual proporciona la identificación del paquete. </w:t>
      </w:r>
    </w:p>
    <w:p w14:paraId="7919DE03" w14:textId="77777777" w:rsidR="00BF2F9A" w:rsidRPr="009B20F0" w:rsidRDefault="00BF2F9A" w:rsidP="00BF2F9A">
      <w:pPr>
        <w:rPr>
          <w:rFonts w:ascii="Arial" w:hAnsi="Arial" w:cs="Arial"/>
          <w:sz w:val="22"/>
          <w:szCs w:val="22"/>
          <w:lang w:val="es-ES_tradnl"/>
        </w:rPr>
      </w:pPr>
    </w:p>
    <w:p w14:paraId="3B4B4623" w14:textId="1150DDEA" w:rsidR="00BF2F9A" w:rsidRPr="00693769" w:rsidRDefault="00BF2F9A" w:rsidP="00BF2F9A">
      <w:pPr>
        <w:numPr>
          <w:ilvl w:val="0"/>
          <w:numId w:val="3"/>
        </w:numPr>
        <w:pBdr>
          <w:top w:val="nil"/>
          <w:left w:val="nil"/>
          <w:bottom w:val="nil"/>
          <w:right w:val="nil"/>
          <w:between w:val="nil"/>
        </w:pBdr>
        <w:spacing w:line="276" w:lineRule="auto"/>
        <w:contextualSpacing/>
        <w:jc w:val="both"/>
        <w:rPr>
          <w:rFonts w:ascii="Arial" w:hAnsi="Arial" w:cs="Arial"/>
          <w:sz w:val="22"/>
          <w:szCs w:val="22"/>
          <w:lang w:val="es-ES_tradnl" w:eastAsia="es-ES"/>
        </w:rPr>
      </w:pPr>
      <w:r w:rsidRPr="00693769">
        <w:rPr>
          <w:rFonts w:ascii="Arial" w:hAnsi="Arial" w:cs="Arial"/>
          <w:sz w:val="22"/>
          <w:szCs w:val="22"/>
          <w:lang w:val="es-ES_tradnl" w:eastAsia="es-ES"/>
        </w:rPr>
        <w:t>Contenido</w:t>
      </w:r>
      <w:r w:rsidR="00693769" w:rsidRPr="00693769">
        <w:rPr>
          <w:rFonts w:ascii="Arial" w:hAnsi="Arial" w:cs="Arial"/>
          <w:sz w:val="22"/>
          <w:szCs w:val="22"/>
          <w:lang w:val="es-ES_tradnl" w:eastAsia="es-ES"/>
        </w:rPr>
        <w:t>:</w:t>
      </w:r>
      <w:r w:rsidR="00693769">
        <w:rPr>
          <w:rFonts w:ascii="Arial" w:hAnsi="Arial" w:cs="Arial"/>
          <w:sz w:val="22"/>
          <w:szCs w:val="22"/>
          <w:lang w:val="es-ES_tradnl" w:eastAsia="es-ES"/>
        </w:rPr>
        <w:t xml:space="preserve"> d</w:t>
      </w:r>
      <w:r w:rsidRPr="00693769">
        <w:rPr>
          <w:rFonts w:ascii="Arial" w:hAnsi="Arial" w:cs="Arial"/>
          <w:sz w:val="22"/>
          <w:szCs w:val="22"/>
          <w:lang w:val="es-ES_tradnl" w:eastAsia="es-ES"/>
        </w:rPr>
        <w:t>entro de él van incluidos los datos y la información relacionada con el segmento de la capa de transporte.</w:t>
      </w:r>
    </w:p>
    <w:p w14:paraId="51CE7492" w14:textId="77777777" w:rsidR="00BF2F9A" w:rsidRPr="009B20F0" w:rsidRDefault="00BF2F9A" w:rsidP="00BF2F9A">
      <w:pPr>
        <w:rPr>
          <w:rFonts w:ascii="Arial" w:hAnsi="Arial" w:cs="Arial"/>
          <w:sz w:val="22"/>
          <w:szCs w:val="22"/>
          <w:lang w:val="es-ES_tradnl"/>
        </w:rPr>
      </w:pPr>
    </w:p>
    <w:p w14:paraId="785AE64B" w14:textId="5C210FF2" w:rsidR="00BF2F9A" w:rsidRDefault="00F44899" w:rsidP="00BF2F9A">
      <w:pPr>
        <w:rPr>
          <w:rFonts w:ascii="Arial" w:hAnsi="Arial" w:cs="Arial"/>
          <w:sz w:val="22"/>
          <w:szCs w:val="22"/>
          <w:lang w:val="es-ES_tradnl" w:eastAsia="es-ES"/>
        </w:rPr>
      </w:pPr>
      <w:r>
        <w:rPr>
          <w:rFonts w:ascii="Arial" w:hAnsi="Arial" w:cs="Arial"/>
          <w:sz w:val="22"/>
          <w:szCs w:val="22"/>
          <w:lang w:val="es-ES_tradnl" w:eastAsia="es-ES"/>
        </w:rPr>
        <w:t xml:space="preserve">Estudiemos cómo está conformado un encabezado IPV4, haciendo clic en cada una de las secciones. </w:t>
      </w:r>
      <w:r w:rsidR="00E14047">
        <w:rPr>
          <w:rFonts w:ascii="Arial" w:hAnsi="Arial" w:cs="Arial"/>
          <w:sz w:val="22"/>
          <w:szCs w:val="22"/>
          <w:lang w:val="es-ES_tradnl" w:eastAsia="es-ES"/>
        </w:rPr>
        <w:t>Veamos.</w:t>
      </w:r>
    </w:p>
    <w:p w14:paraId="00A3E1A4" w14:textId="77777777" w:rsidR="00FA467F" w:rsidRDefault="00FA467F" w:rsidP="00BF2F9A">
      <w:pPr>
        <w:rPr>
          <w:rFonts w:ascii="Arial" w:hAnsi="Arial" w:cs="Arial"/>
          <w:sz w:val="22"/>
          <w:szCs w:val="22"/>
          <w:lang w:val="es-ES_tradnl" w:eastAsia="es-ES"/>
        </w:rPr>
      </w:pPr>
    </w:p>
    <w:p w14:paraId="2A13FA3D" w14:textId="04F3EDB2" w:rsidR="00FA467F" w:rsidRPr="009B20F0" w:rsidRDefault="00FA467F" w:rsidP="00BF2F9A">
      <w:pPr>
        <w:rPr>
          <w:rFonts w:ascii="Arial" w:hAnsi="Arial" w:cs="Arial"/>
          <w:sz w:val="22"/>
          <w:szCs w:val="22"/>
          <w:lang w:val="es-ES_tradnl" w:eastAsia="es-ES"/>
        </w:rPr>
      </w:pPr>
      <w:r>
        <w:rPr>
          <w:rFonts w:cs="Arial"/>
          <w:b/>
          <w:sz w:val="22"/>
          <w:szCs w:val="22"/>
          <w:lang w:val="es-ES_tradnl"/>
        </w:rPr>
        <w:t xml:space="preserve">                                                                             </w:t>
      </w:r>
      <w:r w:rsidRPr="00FA467F">
        <w:rPr>
          <w:rFonts w:cs="Arial"/>
          <w:b/>
          <w:sz w:val="22"/>
          <w:szCs w:val="22"/>
          <w:lang w:val="es-ES_tradnl"/>
        </w:rPr>
        <w:t>Encabezado IPv4</w:t>
      </w:r>
    </w:p>
    <w:p w14:paraId="5241C29B" w14:textId="77777777" w:rsidR="00BF2F9A" w:rsidRPr="009B20F0" w:rsidRDefault="00BF2F9A" w:rsidP="00BF2F9A">
      <w:pPr>
        <w:rPr>
          <w:rFonts w:ascii="Arial" w:hAnsi="Arial" w:cs="Arial"/>
          <w:sz w:val="22"/>
          <w:szCs w:val="22"/>
          <w:lang w:val="es-ES_tradnl"/>
        </w:rPr>
      </w:pPr>
    </w:p>
    <w:p w14:paraId="3FD39BC9" w14:textId="77777777" w:rsidR="00BF2F9A" w:rsidRPr="009B20F0" w:rsidRDefault="00BF2F9A" w:rsidP="00BF2F9A">
      <w:pPr>
        <w:jc w:val="center"/>
        <w:rPr>
          <w:rFonts w:ascii="Arial" w:hAnsi="Arial" w:cs="Arial"/>
          <w:sz w:val="22"/>
          <w:szCs w:val="22"/>
          <w:lang w:val="es-ES_tradnl"/>
        </w:rPr>
      </w:pPr>
      <w:r w:rsidRPr="009B20F0">
        <w:rPr>
          <w:rFonts w:ascii="Arial" w:hAnsi="Arial" w:cs="Arial"/>
          <w:sz w:val="22"/>
          <w:szCs w:val="22"/>
          <w:lang w:val="es-ES_tradnl"/>
        </w:rPr>
        <w:drawing>
          <wp:inline distT="0" distB="0" distL="0" distR="0" wp14:anchorId="56691CF1" wp14:editId="19882ABC">
            <wp:extent cx="3989705" cy="225098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4715" cy="2270734"/>
                    </a:xfrm>
                    <a:prstGeom prst="rect">
                      <a:avLst/>
                    </a:prstGeom>
                    <a:noFill/>
                    <a:ln>
                      <a:noFill/>
                    </a:ln>
                  </pic:spPr>
                </pic:pic>
              </a:graphicData>
            </a:graphic>
          </wp:inline>
        </w:drawing>
      </w:r>
    </w:p>
    <w:p w14:paraId="28A46980" w14:textId="1BF61913" w:rsidR="00FA467F" w:rsidRPr="00FA467F" w:rsidRDefault="00FA467F" w:rsidP="00FA467F">
      <w:pPr>
        <w:pStyle w:val="Caption"/>
        <w:rPr>
          <w:rFonts w:cs="Arial"/>
          <w:sz w:val="22"/>
          <w:szCs w:val="22"/>
          <w:lang w:val="es-ES"/>
        </w:rPr>
      </w:pPr>
      <w:r w:rsidRPr="00FA467F">
        <w:rPr>
          <w:rFonts w:cs="Arial"/>
          <w:b w:val="0"/>
          <w:i/>
          <w:color w:val="auto"/>
          <w:sz w:val="22"/>
          <w:szCs w:val="22"/>
          <w:lang w:val="es-ES_tradnl"/>
        </w:rPr>
        <w:t>Nota</w:t>
      </w:r>
      <w:r w:rsidRPr="00FA467F">
        <w:rPr>
          <w:rFonts w:cs="Arial"/>
          <w:b w:val="0"/>
          <w:color w:val="auto"/>
          <w:sz w:val="22"/>
          <w:szCs w:val="22"/>
          <w:lang w:val="es-ES_tradnl"/>
        </w:rPr>
        <w:t>.</w:t>
      </w:r>
      <w:r w:rsidR="00BF2F9A" w:rsidRPr="00FA467F">
        <w:rPr>
          <w:rFonts w:cs="Arial"/>
          <w:b w:val="0"/>
          <w:color w:val="auto"/>
          <w:sz w:val="22"/>
          <w:szCs w:val="22"/>
          <w:lang w:val="es-ES_tradnl"/>
        </w:rPr>
        <w:t xml:space="preserve"> </w:t>
      </w:r>
      <w:r w:rsidR="00693769" w:rsidRPr="00FA467F">
        <w:rPr>
          <w:rFonts w:cs="Arial"/>
          <w:b w:val="0"/>
          <w:color w:val="auto"/>
          <w:sz w:val="22"/>
          <w:szCs w:val="22"/>
          <w:lang w:val="es-ES_tradnl"/>
        </w:rPr>
        <w:t>Adaptado de</w:t>
      </w:r>
      <w:r>
        <w:rPr>
          <w:rFonts w:cs="Arial"/>
          <w:b w:val="0"/>
          <w:color w:val="auto"/>
          <w:sz w:val="22"/>
          <w:szCs w:val="22"/>
          <w:lang w:val="es-ES_tradnl"/>
        </w:rPr>
        <w:t xml:space="preserve"> </w:t>
      </w:r>
      <w:r w:rsidRPr="00FA467F">
        <w:rPr>
          <w:rFonts w:cs="Arial"/>
          <w:b w:val="0"/>
          <w:color w:val="auto"/>
          <w:sz w:val="22"/>
          <w:szCs w:val="22"/>
          <w:lang w:val="es-ES_tradnl"/>
        </w:rPr>
        <w:t xml:space="preserve">Configuración IP, de AC, D (2015) </w:t>
      </w:r>
      <w:r w:rsidRPr="00FA467F">
        <w:rPr>
          <w:rFonts w:cs="Arial"/>
          <w:b w:val="0"/>
          <w:sz w:val="22"/>
          <w:szCs w:val="22"/>
          <w:lang w:val="es-ES"/>
        </w:rPr>
        <w:t xml:space="preserve">Recuperado de: </w:t>
      </w:r>
      <w:hyperlink r:id="rId11" w:history="1">
        <w:r w:rsidRPr="00FA467F">
          <w:rPr>
            <w:rStyle w:val="Hyperlink"/>
            <w:rFonts w:cs="Arial"/>
            <w:b w:val="0"/>
            <w:sz w:val="22"/>
            <w:szCs w:val="22"/>
            <w:lang w:val="es-ES"/>
          </w:rPr>
          <w:t>http://soporteymantenimiento35446.blogspot.com.co/2015/02/configuracion-ip.html</w:t>
        </w:r>
      </w:hyperlink>
    </w:p>
    <w:p w14:paraId="340C41F1" w14:textId="1E805929" w:rsidR="00BF2F9A" w:rsidRDefault="00BF2F9A" w:rsidP="00BF2F9A">
      <w:pPr>
        <w:pStyle w:val="Caption"/>
        <w:jc w:val="left"/>
        <w:rPr>
          <w:rFonts w:cs="Arial"/>
          <w:b w:val="0"/>
          <w:color w:val="auto"/>
          <w:sz w:val="22"/>
          <w:szCs w:val="22"/>
          <w:lang w:val="es-ES_tradnl"/>
        </w:rPr>
      </w:pPr>
    </w:p>
    <w:p w14:paraId="141F9FF9" w14:textId="44AF3476" w:rsidR="00FA467F" w:rsidRPr="00FA467F" w:rsidRDefault="00FA467F" w:rsidP="00FA467F">
      <w:proofErr w:type="spellStart"/>
      <w:r w:rsidRPr="009B20F0">
        <w:rPr>
          <w:rFonts w:ascii="Arial" w:hAnsi="Arial" w:cs="Arial"/>
          <w:sz w:val="22"/>
          <w:szCs w:val="22"/>
        </w:rPr>
        <w:t>Cada</w:t>
      </w:r>
      <w:proofErr w:type="spellEnd"/>
      <w:r w:rsidRPr="009B20F0">
        <w:rPr>
          <w:rFonts w:ascii="Arial" w:hAnsi="Arial" w:cs="Arial"/>
          <w:sz w:val="22"/>
          <w:szCs w:val="22"/>
        </w:rPr>
        <w:t xml:space="preserve"> </w:t>
      </w:r>
      <w:proofErr w:type="spellStart"/>
      <w:r w:rsidRPr="009B20F0">
        <w:rPr>
          <w:rFonts w:ascii="Arial" w:hAnsi="Arial" w:cs="Arial"/>
          <w:sz w:val="22"/>
          <w:szCs w:val="22"/>
        </w:rPr>
        <w:t>uno</w:t>
      </w:r>
      <w:proofErr w:type="spellEnd"/>
      <w:r w:rsidRPr="009B20F0">
        <w:rPr>
          <w:rFonts w:ascii="Arial" w:hAnsi="Arial" w:cs="Arial"/>
          <w:sz w:val="22"/>
          <w:szCs w:val="22"/>
        </w:rPr>
        <w:t xml:space="preserve"> de los </w:t>
      </w:r>
      <w:proofErr w:type="spellStart"/>
      <w:r w:rsidRPr="009B20F0">
        <w:rPr>
          <w:rFonts w:ascii="Arial" w:hAnsi="Arial" w:cs="Arial"/>
          <w:sz w:val="22"/>
          <w:szCs w:val="22"/>
        </w:rPr>
        <w:t>campos</w:t>
      </w:r>
      <w:proofErr w:type="spellEnd"/>
      <w:r w:rsidRPr="009B20F0">
        <w:rPr>
          <w:rFonts w:ascii="Arial" w:hAnsi="Arial" w:cs="Arial"/>
          <w:sz w:val="22"/>
          <w:szCs w:val="22"/>
        </w:rPr>
        <w:t xml:space="preserve"> </w:t>
      </w:r>
      <w:proofErr w:type="spellStart"/>
      <w:r w:rsidRPr="009B20F0">
        <w:rPr>
          <w:rFonts w:ascii="Arial" w:hAnsi="Arial" w:cs="Arial"/>
          <w:sz w:val="22"/>
          <w:szCs w:val="22"/>
        </w:rPr>
        <w:t>que</w:t>
      </w:r>
      <w:proofErr w:type="spellEnd"/>
      <w:r w:rsidRPr="009B20F0">
        <w:rPr>
          <w:rFonts w:ascii="Arial" w:hAnsi="Arial" w:cs="Arial"/>
          <w:sz w:val="22"/>
          <w:szCs w:val="22"/>
        </w:rPr>
        <w:t xml:space="preserve"> </w:t>
      </w:r>
      <w:proofErr w:type="spellStart"/>
      <w:r w:rsidRPr="009B20F0">
        <w:rPr>
          <w:rFonts w:ascii="Arial" w:hAnsi="Arial" w:cs="Arial"/>
          <w:sz w:val="22"/>
          <w:szCs w:val="22"/>
        </w:rPr>
        <w:t>conforman</w:t>
      </w:r>
      <w:proofErr w:type="spellEnd"/>
      <w:r w:rsidRPr="009B20F0">
        <w:rPr>
          <w:rFonts w:ascii="Arial" w:hAnsi="Arial" w:cs="Arial"/>
          <w:sz w:val="22"/>
          <w:szCs w:val="22"/>
        </w:rPr>
        <w:t xml:space="preserve"> </w:t>
      </w:r>
      <w:proofErr w:type="gramStart"/>
      <w:r w:rsidRPr="009B20F0">
        <w:rPr>
          <w:rFonts w:ascii="Arial" w:hAnsi="Arial" w:cs="Arial"/>
          <w:sz w:val="22"/>
          <w:szCs w:val="22"/>
        </w:rPr>
        <w:t>un</w:t>
      </w:r>
      <w:proofErr w:type="gramEnd"/>
      <w:r w:rsidRPr="009B20F0">
        <w:rPr>
          <w:rFonts w:ascii="Arial" w:hAnsi="Arial" w:cs="Arial"/>
          <w:sz w:val="22"/>
          <w:szCs w:val="22"/>
        </w:rPr>
        <w:t xml:space="preserve"> </w:t>
      </w:r>
      <w:proofErr w:type="spellStart"/>
      <w:r w:rsidRPr="009B20F0">
        <w:rPr>
          <w:rFonts w:ascii="Arial" w:hAnsi="Arial" w:cs="Arial"/>
          <w:sz w:val="22"/>
          <w:szCs w:val="22"/>
        </w:rPr>
        <w:t>encabezado</w:t>
      </w:r>
      <w:proofErr w:type="spellEnd"/>
      <w:r w:rsidRPr="009B20F0">
        <w:rPr>
          <w:rFonts w:ascii="Arial" w:hAnsi="Arial" w:cs="Arial"/>
          <w:sz w:val="22"/>
          <w:szCs w:val="22"/>
        </w:rPr>
        <w:t xml:space="preserve"> IPv4 </w:t>
      </w:r>
      <w:proofErr w:type="spellStart"/>
      <w:r w:rsidRPr="009B20F0">
        <w:rPr>
          <w:rFonts w:ascii="Arial" w:hAnsi="Arial" w:cs="Arial"/>
          <w:sz w:val="22"/>
          <w:szCs w:val="22"/>
        </w:rPr>
        <w:t>cumple</w:t>
      </w:r>
      <w:proofErr w:type="spellEnd"/>
      <w:r w:rsidRPr="009B20F0">
        <w:rPr>
          <w:rFonts w:ascii="Arial" w:hAnsi="Arial" w:cs="Arial"/>
          <w:sz w:val="22"/>
          <w:szCs w:val="22"/>
        </w:rPr>
        <w:t xml:space="preserve"> </w:t>
      </w:r>
      <w:proofErr w:type="spellStart"/>
      <w:r w:rsidRPr="009B20F0">
        <w:rPr>
          <w:rFonts w:ascii="Arial" w:hAnsi="Arial" w:cs="Arial"/>
          <w:sz w:val="22"/>
          <w:szCs w:val="22"/>
        </w:rPr>
        <w:t>una</w:t>
      </w:r>
      <w:proofErr w:type="spellEnd"/>
      <w:r w:rsidRPr="009B20F0">
        <w:rPr>
          <w:rFonts w:ascii="Arial" w:hAnsi="Arial" w:cs="Arial"/>
          <w:sz w:val="22"/>
          <w:szCs w:val="22"/>
        </w:rPr>
        <w:t xml:space="preserve"> </w:t>
      </w:r>
      <w:proofErr w:type="spellStart"/>
      <w:r w:rsidRPr="009B20F0">
        <w:rPr>
          <w:rFonts w:ascii="Arial" w:hAnsi="Arial" w:cs="Arial"/>
          <w:sz w:val="22"/>
          <w:szCs w:val="22"/>
        </w:rPr>
        <w:t>determinada</w:t>
      </w:r>
      <w:proofErr w:type="spellEnd"/>
      <w:r w:rsidRPr="009B20F0">
        <w:rPr>
          <w:rFonts w:ascii="Arial" w:hAnsi="Arial" w:cs="Arial"/>
          <w:sz w:val="22"/>
          <w:szCs w:val="22"/>
        </w:rPr>
        <w:t xml:space="preserve"> </w:t>
      </w:r>
      <w:proofErr w:type="spellStart"/>
      <w:r w:rsidRPr="009B20F0">
        <w:rPr>
          <w:rFonts w:ascii="Arial" w:hAnsi="Arial" w:cs="Arial"/>
          <w:sz w:val="22"/>
          <w:szCs w:val="22"/>
        </w:rPr>
        <w:t>función</w:t>
      </w:r>
      <w:proofErr w:type="spellEnd"/>
      <w:r w:rsidRPr="009B20F0">
        <w:rPr>
          <w:rFonts w:ascii="Arial" w:hAnsi="Arial" w:cs="Arial"/>
          <w:sz w:val="22"/>
          <w:szCs w:val="22"/>
        </w:rPr>
        <w:t xml:space="preserve">. </w:t>
      </w:r>
      <w:proofErr w:type="spellStart"/>
      <w:proofErr w:type="gramStart"/>
      <w:r w:rsidRPr="009B20F0">
        <w:rPr>
          <w:rFonts w:ascii="Arial" w:hAnsi="Arial" w:cs="Arial"/>
          <w:sz w:val="22"/>
          <w:szCs w:val="22"/>
        </w:rPr>
        <w:t>Cada</w:t>
      </w:r>
      <w:proofErr w:type="spellEnd"/>
      <w:r w:rsidRPr="009B20F0">
        <w:rPr>
          <w:rFonts w:ascii="Arial" w:hAnsi="Arial" w:cs="Arial"/>
          <w:sz w:val="22"/>
          <w:szCs w:val="22"/>
        </w:rPr>
        <w:t xml:space="preserve"> campo </w:t>
      </w:r>
      <w:proofErr w:type="spellStart"/>
      <w:r w:rsidRPr="009B20F0">
        <w:rPr>
          <w:rFonts w:ascii="Arial" w:hAnsi="Arial" w:cs="Arial"/>
          <w:sz w:val="22"/>
          <w:szCs w:val="22"/>
        </w:rPr>
        <w:t>contiene</w:t>
      </w:r>
      <w:proofErr w:type="spellEnd"/>
      <w:r w:rsidRPr="009B20F0">
        <w:rPr>
          <w:rFonts w:ascii="Arial" w:hAnsi="Arial" w:cs="Arial"/>
          <w:sz w:val="22"/>
          <w:szCs w:val="22"/>
        </w:rPr>
        <w:t xml:space="preserve"> </w:t>
      </w:r>
      <w:proofErr w:type="spellStart"/>
      <w:r w:rsidRPr="009B20F0">
        <w:rPr>
          <w:rFonts w:ascii="Arial" w:hAnsi="Arial" w:cs="Arial"/>
          <w:sz w:val="22"/>
          <w:szCs w:val="22"/>
        </w:rPr>
        <w:t>números</w:t>
      </w:r>
      <w:proofErr w:type="spellEnd"/>
      <w:r w:rsidRPr="009B20F0">
        <w:rPr>
          <w:rFonts w:ascii="Arial" w:hAnsi="Arial" w:cs="Arial"/>
          <w:sz w:val="22"/>
          <w:szCs w:val="22"/>
        </w:rPr>
        <w:t xml:space="preserve"> </w:t>
      </w:r>
      <w:proofErr w:type="spellStart"/>
      <w:r w:rsidRPr="009B20F0">
        <w:rPr>
          <w:rFonts w:ascii="Arial" w:hAnsi="Arial" w:cs="Arial"/>
          <w:sz w:val="22"/>
          <w:szCs w:val="22"/>
        </w:rPr>
        <w:t>binarios</w:t>
      </w:r>
      <w:proofErr w:type="spellEnd"/>
      <w:r w:rsidRPr="009B20F0">
        <w:rPr>
          <w:rFonts w:ascii="Arial" w:hAnsi="Arial" w:cs="Arial"/>
          <w:sz w:val="22"/>
          <w:szCs w:val="22"/>
        </w:rPr>
        <w:t xml:space="preserve"> </w:t>
      </w:r>
      <w:proofErr w:type="spellStart"/>
      <w:r w:rsidRPr="009B20F0">
        <w:rPr>
          <w:rFonts w:ascii="Arial" w:hAnsi="Arial" w:cs="Arial"/>
          <w:sz w:val="22"/>
          <w:szCs w:val="22"/>
        </w:rPr>
        <w:t>que</w:t>
      </w:r>
      <w:proofErr w:type="spellEnd"/>
      <w:r w:rsidRPr="009B20F0">
        <w:rPr>
          <w:rFonts w:ascii="Arial" w:hAnsi="Arial" w:cs="Arial"/>
          <w:sz w:val="22"/>
          <w:szCs w:val="22"/>
        </w:rPr>
        <w:t xml:space="preserve"> </w:t>
      </w:r>
      <w:proofErr w:type="spellStart"/>
      <w:r w:rsidRPr="009B20F0">
        <w:rPr>
          <w:rFonts w:ascii="Arial" w:hAnsi="Arial" w:cs="Arial"/>
          <w:sz w:val="22"/>
          <w:szCs w:val="22"/>
        </w:rPr>
        <w:t>según</w:t>
      </w:r>
      <w:proofErr w:type="spellEnd"/>
      <w:r w:rsidRPr="009B20F0">
        <w:rPr>
          <w:rFonts w:ascii="Arial" w:hAnsi="Arial" w:cs="Arial"/>
          <w:sz w:val="22"/>
          <w:szCs w:val="22"/>
        </w:rPr>
        <w:t xml:space="preserve"> </w:t>
      </w:r>
      <w:proofErr w:type="spellStart"/>
      <w:r w:rsidRPr="009B20F0">
        <w:rPr>
          <w:rFonts w:ascii="Arial" w:hAnsi="Arial" w:cs="Arial"/>
          <w:sz w:val="22"/>
          <w:szCs w:val="22"/>
        </w:rPr>
        <w:t>su</w:t>
      </w:r>
      <w:proofErr w:type="spellEnd"/>
      <w:r w:rsidRPr="009B20F0">
        <w:rPr>
          <w:rFonts w:ascii="Arial" w:hAnsi="Arial" w:cs="Arial"/>
          <w:sz w:val="22"/>
          <w:szCs w:val="22"/>
        </w:rPr>
        <w:t xml:space="preserve"> valor </w:t>
      </w:r>
      <w:proofErr w:type="spellStart"/>
      <w:r w:rsidRPr="009B20F0">
        <w:rPr>
          <w:rFonts w:ascii="Arial" w:hAnsi="Arial" w:cs="Arial"/>
          <w:sz w:val="22"/>
          <w:szCs w:val="22"/>
        </w:rPr>
        <w:t>identifican</w:t>
      </w:r>
      <w:proofErr w:type="spellEnd"/>
      <w:r w:rsidRPr="009B20F0">
        <w:rPr>
          <w:rFonts w:ascii="Arial" w:hAnsi="Arial" w:cs="Arial"/>
          <w:sz w:val="22"/>
          <w:szCs w:val="22"/>
        </w:rPr>
        <w:t xml:space="preserve"> la </w:t>
      </w:r>
      <w:proofErr w:type="spellStart"/>
      <w:r w:rsidRPr="009B20F0">
        <w:rPr>
          <w:rFonts w:ascii="Arial" w:hAnsi="Arial" w:cs="Arial"/>
          <w:sz w:val="22"/>
          <w:szCs w:val="22"/>
        </w:rPr>
        <w:t>configuración</w:t>
      </w:r>
      <w:proofErr w:type="spellEnd"/>
      <w:r w:rsidRPr="009B20F0">
        <w:rPr>
          <w:rFonts w:ascii="Arial" w:hAnsi="Arial" w:cs="Arial"/>
          <w:sz w:val="22"/>
          <w:szCs w:val="22"/>
        </w:rPr>
        <w:t xml:space="preserve"> </w:t>
      </w:r>
      <w:proofErr w:type="spellStart"/>
      <w:r w:rsidRPr="009B20F0">
        <w:rPr>
          <w:rFonts w:ascii="Arial" w:hAnsi="Arial" w:cs="Arial"/>
          <w:sz w:val="22"/>
          <w:szCs w:val="22"/>
        </w:rPr>
        <w:t>que</w:t>
      </w:r>
      <w:proofErr w:type="spellEnd"/>
      <w:r w:rsidRPr="009B20F0">
        <w:rPr>
          <w:rFonts w:ascii="Arial" w:hAnsi="Arial" w:cs="Arial"/>
          <w:sz w:val="22"/>
          <w:szCs w:val="22"/>
        </w:rPr>
        <w:t xml:space="preserve"> se </w:t>
      </w:r>
      <w:proofErr w:type="spellStart"/>
      <w:r w:rsidRPr="009B20F0">
        <w:rPr>
          <w:rFonts w:ascii="Arial" w:hAnsi="Arial" w:cs="Arial"/>
          <w:sz w:val="22"/>
          <w:szCs w:val="22"/>
        </w:rPr>
        <w:t>está</w:t>
      </w:r>
      <w:proofErr w:type="spellEnd"/>
      <w:r w:rsidRPr="009B20F0">
        <w:rPr>
          <w:rFonts w:ascii="Arial" w:hAnsi="Arial" w:cs="Arial"/>
          <w:sz w:val="22"/>
          <w:szCs w:val="22"/>
        </w:rPr>
        <w:t xml:space="preserve"> </w:t>
      </w:r>
      <w:proofErr w:type="spellStart"/>
      <w:r w:rsidRPr="009B20F0">
        <w:rPr>
          <w:rFonts w:ascii="Arial" w:hAnsi="Arial" w:cs="Arial"/>
          <w:sz w:val="22"/>
          <w:szCs w:val="22"/>
        </w:rPr>
        <w:t>utilizando</w:t>
      </w:r>
      <w:proofErr w:type="spellEnd"/>
      <w:r w:rsidRPr="009B20F0">
        <w:rPr>
          <w:rFonts w:ascii="Arial" w:hAnsi="Arial" w:cs="Arial"/>
          <w:sz w:val="22"/>
          <w:szCs w:val="22"/>
        </w:rPr>
        <w:t>.</w:t>
      </w:r>
      <w:proofErr w:type="gramEnd"/>
      <w:r w:rsidR="002A29B3">
        <w:rPr>
          <w:rFonts w:ascii="Arial" w:hAnsi="Arial" w:cs="Arial"/>
          <w:sz w:val="22"/>
          <w:szCs w:val="22"/>
        </w:rPr>
        <w:t xml:space="preserve"> </w:t>
      </w:r>
      <w:proofErr w:type="spellStart"/>
      <w:proofErr w:type="gramStart"/>
      <w:r w:rsidR="002A29B3">
        <w:rPr>
          <w:rFonts w:ascii="Arial" w:hAnsi="Arial" w:cs="Arial"/>
          <w:sz w:val="22"/>
          <w:szCs w:val="22"/>
        </w:rPr>
        <w:t>Haz</w:t>
      </w:r>
      <w:proofErr w:type="spellEnd"/>
      <w:r w:rsidR="002A29B3">
        <w:rPr>
          <w:rFonts w:ascii="Arial" w:hAnsi="Arial" w:cs="Arial"/>
          <w:sz w:val="22"/>
          <w:szCs w:val="22"/>
        </w:rPr>
        <w:t xml:space="preserve"> </w:t>
      </w:r>
      <w:proofErr w:type="spellStart"/>
      <w:r w:rsidR="002A29B3">
        <w:rPr>
          <w:rFonts w:ascii="Arial" w:hAnsi="Arial" w:cs="Arial"/>
          <w:sz w:val="22"/>
          <w:szCs w:val="22"/>
        </w:rPr>
        <w:t>clic</w:t>
      </w:r>
      <w:proofErr w:type="spellEnd"/>
      <w:r w:rsidR="002A29B3">
        <w:rPr>
          <w:rFonts w:ascii="Arial" w:hAnsi="Arial" w:cs="Arial"/>
          <w:sz w:val="22"/>
          <w:szCs w:val="22"/>
        </w:rPr>
        <w:t xml:space="preserve"> en </w:t>
      </w:r>
      <w:proofErr w:type="spellStart"/>
      <w:r w:rsidR="002A29B3">
        <w:rPr>
          <w:rFonts w:ascii="Arial" w:hAnsi="Arial" w:cs="Arial"/>
          <w:sz w:val="22"/>
          <w:szCs w:val="22"/>
        </w:rPr>
        <w:t>cada</w:t>
      </w:r>
      <w:proofErr w:type="spellEnd"/>
      <w:r w:rsidR="002A29B3">
        <w:rPr>
          <w:rFonts w:ascii="Arial" w:hAnsi="Arial" w:cs="Arial"/>
          <w:sz w:val="22"/>
          <w:szCs w:val="22"/>
        </w:rPr>
        <w:t xml:space="preserve"> </w:t>
      </w:r>
      <w:proofErr w:type="spellStart"/>
      <w:r w:rsidR="002A29B3">
        <w:rPr>
          <w:rFonts w:ascii="Arial" w:hAnsi="Arial" w:cs="Arial"/>
          <w:sz w:val="22"/>
          <w:szCs w:val="22"/>
        </w:rPr>
        <w:t>sección</w:t>
      </w:r>
      <w:proofErr w:type="spellEnd"/>
      <w:r w:rsidR="002A29B3">
        <w:rPr>
          <w:rFonts w:ascii="Arial" w:hAnsi="Arial" w:cs="Arial"/>
          <w:sz w:val="22"/>
          <w:szCs w:val="22"/>
        </w:rPr>
        <w:t xml:space="preserve"> y </w:t>
      </w:r>
      <w:proofErr w:type="spellStart"/>
      <w:r w:rsidR="002A29B3">
        <w:rPr>
          <w:rFonts w:ascii="Arial" w:hAnsi="Arial" w:cs="Arial"/>
          <w:sz w:val="22"/>
          <w:szCs w:val="22"/>
        </w:rPr>
        <w:t>estudia</w:t>
      </w:r>
      <w:proofErr w:type="spellEnd"/>
      <w:r w:rsidR="002A29B3">
        <w:rPr>
          <w:rFonts w:ascii="Arial" w:hAnsi="Arial" w:cs="Arial"/>
          <w:sz w:val="22"/>
          <w:szCs w:val="22"/>
        </w:rPr>
        <w:t xml:space="preserve"> </w:t>
      </w:r>
      <w:proofErr w:type="spellStart"/>
      <w:r w:rsidR="002A29B3">
        <w:rPr>
          <w:rFonts w:ascii="Arial" w:hAnsi="Arial" w:cs="Arial"/>
          <w:sz w:val="22"/>
          <w:szCs w:val="22"/>
        </w:rPr>
        <w:t>su</w:t>
      </w:r>
      <w:proofErr w:type="spellEnd"/>
      <w:r w:rsidR="002A29B3">
        <w:rPr>
          <w:rFonts w:ascii="Arial" w:hAnsi="Arial" w:cs="Arial"/>
          <w:sz w:val="22"/>
          <w:szCs w:val="22"/>
        </w:rPr>
        <w:t xml:space="preserve"> </w:t>
      </w:r>
      <w:proofErr w:type="spellStart"/>
      <w:r w:rsidR="002A29B3">
        <w:rPr>
          <w:rFonts w:ascii="Arial" w:hAnsi="Arial" w:cs="Arial"/>
          <w:sz w:val="22"/>
          <w:szCs w:val="22"/>
        </w:rPr>
        <w:t>función</w:t>
      </w:r>
      <w:proofErr w:type="spellEnd"/>
      <w:r w:rsidR="002A29B3">
        <w:rPr>
          <w:rFonts w:ascii="Arial" w:hAnsi="Arial" w:cs="Arial"/>
          <w:sz w:val="22"/>
          <w:szCs w:val="22"/>
        </w:rPr>
        <w:t>.</w:t>
      </w:r>
      <w:proofErr w:type="gramEnd"/>
    </w:p>
    <w:p w14:paraId="2E2491E3" w14:textId="77777777" w:rsidR="00BF2F9A" w:rsidRPr="009B20F0" w:rsidRDefault="00BF2F9A" w:rsidP="00BF2F9A">
      <w:pPr>
        <w:rPr>
          <w:rFonts w:ascii="Arial" w:hAnsi="Arial" w:cs="Arial"/>
          <w:sz w:val="22"/>
          <w:szCs w:val="22"/>
          <w:lang w:val="es-ES_tradnl"/>
        </w:rPr>
      </w:pPr>
    </w:p>
    <w:p w14:paraId="059CD97F" w14:textId="77777777" w:rsidR="00160503" w:rsidRPr="009B20F0" w:rsidRDefault="00160503" w:rsidP="00160503">
      <w:pPr>
        <w:pBdr>
          <w:top w:val="nil"/>
          <w:left w:val="nil"/>
          <w:bottom w:val="nil"/>
          <w:right w:val="nil"/>
          <w:between w:val="nil"/>
        </w:pBdr>
        <w:spacing w:line="276" w:lineRule="auto"/>
        <w:contextualSpacing/>
        <w:rPr>
          <w:rFonts w:ascii="Arial" w:hAnsi="Arial" w:cs="Arial"/>
          <w:sz w:val="22"/>
          <w:szCs w:val="22"/>
          <w:lang w:val="es-ES_tradnl" w:eastAsia="es-ES"/>
        </w:rPr>
      </w:pPr>
    </w:p>
    <w:p w14:paraId="6D50976E"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de Versión</w:t>
      </w:r>
    </w:p>
    <w:p w14:paraId="47CE3CF0"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En este campo debe aparecer un valor binario de cuatro bits, con el cual se identifica la versión del protocolo IP que está utilizando determinado paquete. En el caso de IPv4, este campo contiene el valor 0100.</w:t>
      </w:r>
    </w:p>
    <w:p w14:paraId="4E04A545" w14:textId="77777777" w:rsidR="00160503" w:rsidRPr="009B20F0" w:rsidRDefault="00160503" w:rsidP="00160503">
      <w:pPr>
        <w:rPr>
          <w:rFonts w:ascii="Arial" w:hAnsi="Arial" w:cs="Arial"/>
          <w:sz w:val="22"/>
          <w:szCs w:val="22"/>
          <w:lang w:val="es-ES_tradnl"/>
        </w:rPr>
      </w:pPr>
    </w:p>
    <w:p w14:paraId="234518FE"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Tipo de servicio</w:t>
      </w:r>
    </w:p>
    <w:p w14:paraId="2CDC8258"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Es un campo de ocho bits, el cual es utilizado para establecer el nivel de importancia que tiene cada paquete. Los primeros seis bits clasifican el valor del Punto de código de servicios diferenciados (DSCP), el cual es controlado por un módulo de calidad de servicio (</w:t>
      </w:r>
      <w:proofErr w:type="spellStart"/>
      <w:r w:rsidRPr="009B20F0">
        <w:rPr>
          <w:rFonts w:ascii="Arial" w:hAnsi="Arial" w:cs="Arial"/>
          <w:sz w:val="22"/>
          <w:szCs w:val="22"/>
          <w:lang w:val="es-ES_tradnl" w:eastAsia="es-ES"/>
        </w:rPr>
        <w:t>QoS</w:t>
      </w:r>
      <w:proofErr w:type="spellEnd"/>
      <w:r w:rsidRPr="009B20F0">
        <w:rPr>
          <w:rFonts w:ascii="Arial" w:hAnsi="Arial" w:cs="Arial"/>
          <w:sz w:val="22"/>
          <w:szCs w:val="22"/>
          <w:lang w:val="es-ES_tradnl" w:eastAsia="es-ES"/>
        </w:rPr>
        <w:t>). Por último, los dos bits restantes, se encargan de identificar el valor de la Notificación explícita de congestión (ECN), la cual tiene como misión evitar que los paquetes sean descartados producto de una congestión en la red.</w:t>
      </w:r>
    </w:p>
    <w:p w14:paraId="22813B0B" w14:textId="77777777" w:rsidR="00160503" w:rsidRPr="009B20F0" w:rsidRDefault="00160503" w:rsidP="00160503">
      <w:pPr>
        <w:rPr>
          <w:rFonts w:ascii="Arial" w:hAnsi="Arial" w:cs="Arial"/>
          <w:sz w:val="22"/>
          <w:szCs w:val="22"/>
          <w:lang w:val="es-ES_tradnl"/>
        </w:rPr>
      </w:pPr>
      <w:r w:rsidRPr="009B20F0">
        <w:rPr>
          <w:rFonts w:ascii="Arial" w:hAnsi="Arial" w:cs="Arial"/>
          <w:sz w:val="22"/>
          <w:szCs w:val="22"/>
          <w:lang w:val="es-ES_tradnl"/>
        </w:rPr>
        <w:t xml:space="preserve"> </w:t>
      </w:r>
    </w:p>
    <w:p w14:paraId="52C2DD00"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de Tiempo de vida (TTL)</w:t>
      </w:r>
    </w:p>
    <w:p w14:paraId="18A53832" w14:textId="10DB861F" w:rsidR="00160503" w:rsidRDefault="00160503" w:rsidP="00160503">
      <w:pPr>
        <w:pBdr>
          <w:top w:val="nil"/>
          <w:left w:val="nil"/>
          <w:bottom w:val="nil"/>
          <w:right w:val="nil"/>
          <w:between w:val="nil"/>
        </w:pBdr>
        <w:spacing w:line="276" w:lineRule="auto"/>
        <w:ind w:left="709" w:hanging="1"/>
        <w:contextualSpacing/>
        <w:rPr>
          <w:rFonts w:ascii="Arial" w:hAnsi="Arial" w:cs="Arial"/>
          <w:sz w:val="22"/>
          <w:szCs w:val="22"/>
          <w:lang w:val="es-ES_tradnl" w:eastAsia="es-ES"/>
        </w:rPr>
      </w:pPr>
      <w:r w:rsidRPr="009B20F0">
        <w:rPr>
          <w:rFonts w:ascii="Arial" w:hAnsi="Arial" w:cs="Arial"/>
          <w:sz w:val="22"/>
          <w:szCs w:val="22"/>
          <w:lang w:val="es-ES_tradnl" w:eastAsia="es-ES"/>
        </w:rPr>
        <w:t>Todo paquete IP tiene una vida útil con la cual circula por la red. Este campo TTL especifica cuántos saltos puede dar un paquete antes de ser descartado. Se configura con un valor binario de 8 bits, el cual está relacionado con un tiempo medido en segundos o con el conteo de saltos que da el paquete IP. El valor inicial de tiempo de vida (TTL) es establecido por el host emisor y va disminuyendo a medida que se produce un salto. Una vez que el TTL llega a cero, el paquete es descartado por el enrutador.</w:t>
      </w:r>
    </w:p>
    <w:p w14:paraId="3E3C9D3E" w14:textId="77777777" w:rsidR="00FA467F" w:rsidRDefault="00FA467F" w:rsidP="00160503">
      <w:pPr>
        <w:pBdr>
          <w:top w:val="nil"/>
          <w:left w:val="nil"/>
          <w:bottom w:val="nil"/>
          <w:right w:val="nil"/>
          <w:between w:val="nil"/>
        </w:pBdr>
        <w:spacing w:line="276" w:lineRule="auto"/>
        <w:ind w:left="709" w:hanging="1"/>
        <w:contextualSpacing/>
        <w:rPr>
          <w:rFonts w:ascii="Arial" w:hAnsi="Arial" w:cs="Arial"/>
          <w:sz w:val="22"/>
          <w:szCs w:val="22"/>
          <w:lang w:val="es-ES_tradnl" w:eastAsia="es-ES"/>
        </w:rPr>
      </w:pPr>
    </w:p>
    <w:p w14:paraId="79242F9B" w14:textId="0EE20B63" w:rsidR="00FA467F" w:rsidRPr="00FA467F" w:rsidRDefault="00FA467F" w:rsidP="00FA467F">
      <w:pPr>
        <w:pBdr>
          <w:top w:val="nil"/>
          <w:left w:val="nil"/>
          <w:bottom w:val="nil"/>
          <w:right w:val="nil"/>
          <w:between w:val="nil"/>
        </w:pBdr>
        <w:spacing w:line="276" w:lineRule="auto"/>
        <w:ind w:left="709" w:hanging="1"/>
        <w:contextualSpacing/>
        <w:rPr>
          <w:rFonts w:cs="Arial"/>
          <w:sz w:val="22"/>
          <w:szCs w:val="22"/>
          <w:lang w:val="es-CO" w:eastAsia="es-ES"/>
        </w:rPr>
      </w:pPr>
      <w:r>
        <w:rPr>
          <w:rFonts w:ascii="Arial" w:hAnsi="Arial" w:cs="Arial"/>
          <w:sz w:val="22"/>
          <w:szCs w:val="22"/>
          <w:lang w:val="es-ES_tradnl" w:eastAsia="es-ES"/>
        </w:rPr>
        <w:t xml:space="preserve">Recordemos que </w:t>
      </w:r>
      <w:r>
        <w:rPr>
          <w:rFonts w:cs="Arial"/>
          <w:sz w:val="22"/>
          <w:szCs w:val="22"/>
          <w:lang w:val="es-CO" w:eastAsia="es-ES"/>
        </w:rPr>
        <w:t>u</w:t>
      </w:r>
      <w:r w:rsidRPr="00FA467F">
        <w:rPr>
          <w:rFonts w:cs="Arial"/>
          <w:sz w:val="22"/>
          <w:szCs w:val="22"/>
          <w:lang w:val="es-CO" w:eastAsia="es-ES"/>
        </w:rPr>
        <w:t>n salto se produce cuando un paquete IP se procesa en un enrutador.</w:t>
      </w:r>
    </w:p>
    <w:p w14:paraId="36691A7B" w14:textId="7929BB0B" w:rsidR="00FA467F" w:rsidRPr="009B20F0" w:rsidRDefault="00FA467F" w:rsidP="00160503">
      <w:pPr>
        <w:pBdr>
          <w:top w:val="nil"/>
          <w:left w:val="nil"/>
          <w:bottom w:val="nil"/>
          <w:right w:val="nil"/>
          <w:between w:val="nil"/>
        </w:pBdr>
        <w:spacing w:line="276" w:lineRule="auto"/>
        <w:ind w:left="709" w:hanging="1"/>
        <w:contextualSpacing/>
        <w:rPr>
          <w:rFonts w:ascii="Arial" w:hAnsi="Arial" w:cs="Arial"/>
          <w:sz w:val="22"/>
          <w:szCs w:val="22"/>
          <w:lang w:val="es-ES_tradnl" w:eastAsia="es-ES"/>
        </w:rPr>
      </w:pPr>
    </w:p>
    <w:p w14:paraId="15699EEC" w14:textId="77777777" w:rsidR="00160503" w:rsidRPr="009B20F0" w:rsidRDefault="00160503" w:rsidP="00160503">
      <w:pPr>
        <w:rPr>
          <w:rFonts w:ascii="Arial" w:hAnsi="Arial" w:cs="Arial"/>
          <w:sz w:val="22"/>
          <w:szCs w:val="22"/>
          <w:lang w:val="es-ES_tradnl"/>
        </w:rPr>
      </w:pPr>
    </w:p>
    <w:p w14:paraId="10028586"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Protocolo</w:t>
      </w:r>
    </w:p>
    <w:p w14:paraId="4BC92B96"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Es un valor binario con una longitud de 8 bits que señala la clase de contenidos que transporta el paquete en su interior, permitiendo a la capa de red enviar los datos hacia el protocolo de la siguiente capa.</w:t>
      </w:r>
    </w:p>
    <w:p w14:paraId="7F9A0563" w14:textId="77777777" w:rsidR="00160503" w:rsidRPr="009B20F0" w:rsidRDefault="00160503" w:rsidP="00160503">
      <w:pPr>
        <w:rPr>
          <w:rFonts w:ascii="Arial" w:hAnsi="Arial" w:cs="Arial"/>
          <w:b/>
          <w:sz w:val="22"/>
          <w:szCs w:val="22"/>
          <w:lang w:val="es-ES_tradnl"/>
        </w:rPr>
      </w:pPr>
      <w:r w:rsidRPr="009B20F0">
        <w:rPr>
          <w:rFonts w:ascii="Arial" w:hAnsi="Arial" w:cs="Arial"/>
          <w:sz w:val="22"/>
          <w:szCs w:val="22"/>
          <w:lang w:val="es-ES_tradnl"/>
        </w:rPr>
        <w:t xml:space="preserve">   </w:t>
      </w:r>
      <w:r w:rsidRPr="009B20F0">
        <w:rPr>
          <w:rFonts w:ascii="Arial" w:hAnsi="Arial" w:cs="Arial"/>
          <w:b/>
          <w:sz w:val="22"/>
          <w:szCs w:val="22"/>
          <w:lang w:val="es-ES_tradnl"/>
        </w:rPr>
        <w:t xml:space="preserve"> </w:t>
      </w:r>
    </w:p>
    <w:p w14:paraId="52CD9662"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Dirección IP del host origen</w:t>
      </w:r>
    </w:p>
    <w:p w14:paraId="340F0B57"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 xml:space="preserve">Tiene un valor binario de 32 bits en el cual figura la dirección IP del host de origen. </w:t>
      </w:r>
    </w:p>
    <w:p w14:paraId="4032C4FF" w14:textId="77777777" w:rsidR="00160503" w:rsidRPr="009B20F0" w:rsidRDefault="00160503" w:rsidP="00160503">
      <w:pPr>
        <w:rPr>
          <w:rFonts w:ascii="Arial" w:hAnsi="Arial" w:cs="Arial"/>
          <w:sz w:val="22"/>
          <w:szCs w:val="22"/>
          <w:lang w:val="es-ES_tradnl" w:eastAsia="es-ES"/>
        </w:rPr>
      </w:pPr>
    </w:p>
    <w:p w14:paraId="76BC53E8"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Dirección IP de host destino</w:t>
      </w:r>
    </w:p>
    <w:p w14:paraId="31EBF35A"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 xml:space="preserve">Posee un valor binario de 32 bits, a partir del cual se ve reflejada la dirección IP del host de destino. </w:t>
      </w:r>
    </w:p>
    <w:p w14:paraId="43E39824" w14:textId="77777777" w:rsidR="00160503" w:rsidRPr="009B20F0" w:rsidRDefault="00160503" w:rsidP="00160503">
      <w:pPr>
        <w:rPr>
          <w:rFonts w:ascii="Arial" w:hAnsi="Arial" w:cs="Arial"/>
          <w:sz w:val="22"/>
          <w:szCs w:val="22"/>
          <w:lang w:val="es-ES_tradnl"/>
        </w:rPr>
      </w:pPr>
    </w:p>
    <w:p w14:paraId="0D506BC2" w14:textId="77777777" w:rsidR="00160503" w:rsidRPr="009B20F0" w:rsidRDefault="00160503" w:rsidP="00160503">
      <w:pPr>
        <w:numPr>
          <w:ilvl w:val="0"/>
          <w:numId w:val="5"/>
        </w:numPr>
        <w:pBdr>
          <w:top w:val="nil"/>
          <w:left w:val="nil"/>
          <w:bottom w:val="nil"/>
          <w:right w:val="nil"/>
          <w:between w:val="nil"/>
        </w:pBdr>
        <w:contextualSpacing/>
        <w:jc w:val="both"/>
        <w:rPr>
          <w:rFonts w:ascii="Arial" w:hAnsi="Arial" w:cs="Arial"/>
          <w:b/>
          <w:sz w:val="22"/>
          <w:szCs w:val="22"/>
          <w:lang w:val="es-ES_tradnl" w:eastAsia="es-ES"/>
        </w:rPr>
      </w:pPr>
      <w:bookmarkStart w:id="0" w:name="_r1y2ovd48ob9" w:colFirst="0" w:colLast="0"/>
      <w:bookmarkEnd w:id="0"/>
      <w:r w:rsidRPr="009B20F0">
        <w:rPr>
          <w:rFonts w:ascii="Arial" w:hAnsi="Arial" w:cs="Arial"/>
          <w:b/>
          <w:sz w:val="22"/>
          <w:szCs w:val="22"/>
          <w:lang w:val="es-ES_tradnl" w:eastAsia="es-ES"/>
        </w:rPr>
        <w:t>IHL</w:t>
      </w:r>
    </w:p>
    <w:p w14:paraId="61429A50"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 xml:space="preserve">Tiene una longitud de 4 bits, en el cual se determinan la cantidad de palabras que se registran dentro de los 32 bits del encabezado. </w:t>
      </w:r>
    </w:p>
    <w:p w14:paraId="5326C8AD"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rPr>
      </w:pPr>
    </w:p>
    <w:p w14:paraId="11ED77FB" w14:textId="77777777" w:rsidR="00160503" w:rsidRPr="009B20F0" w:rsidRDefault="00160503" w:rsidP="00160503">
      <w:pPr>
        <w:numPr>
          <w:ilvl w:val="0"/>
          <w:numId w:val="5"/>
        </w:numPr>
        <w:pBdr>
          <w:top w:val="nil"/>
          <w:left w:val="nil"/>
          <w:bottom w:val="nil"/>
          <w:right w:val="nil"/>
          <w:between w:val="nil"/>
        </w:pBdr>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Longitud total</w:t>
      </w:r>
    </w:p>
    <w:p w14:paraId="5E209792"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También es conocido como “Longitud del paquete”, dentro de este espacio de 16 bits se establece el tamaño del paquete o fragmento, donde están contenidos los datos y el encabezado.</w:t>
      </w:r>
    </w:p>
    <w:p w14:paraId="2363AF81" w14:textId="77777777" w:rsidR="00160503" w:rsidRPr="009B20F0" w:rsidRDefault="00160503" w:rsidP="00160503">
      <w:pPr>
        <w:rPr>
          <w:rFonts w:ascii="Arial" w:hAnsi="Arial" w:cs="Arial"/>
          <w:sz w:val="22"/>
          <w:szCs w:val="22"/>
          <w:lang w:val="es-ES_tradnl"/>
        </w:rPr>
      </w:pPr>
      <w:r w:rsidRPr="009B20F0">
        <w:rPr>
          <w:rFonts w:ascii="Arial" w:hAnsi="Arial" w:cs="Arial"/>
          <w:sz w:val="22"/>
          <w:szCs w:val="22"/>
          <w:lang w:val="es-ES_tradnl"/>
        </w:rPr>
        <w:t xml:space="preserve"> </w:t>
      </w:r>
    </w:p>
    <w:p w14:paraId="4250BE2E" w14:textId="77777777" w:rsidR="00160503" w:rsidRPr="009B20F0" w:rsidRDefault="00160503" w:rsidP="00160503">
      <w:pPr>
        <w:numPr>
          <w:ilvl w:val="0"/>
          <w:numId w:val="5"/>
        </w:numPr>
        <w:pBdr>
          <w:top w:val="nil"/>
          <w:left w:val="nil"/>
          <w:bottom w:val="nil"/>
          <w:right w:val="nil"/>
          <w:between w:val="nil"/>
        </w:pBdr>
        <w:contextualSpacing/>
        <w:jc w:val="both"/>
        <w:rPr>
          <w:rFonts w:ascii="Arial" w:hAnsi="Arial" w:cs="Arial"/>
          <w:b/>
          <w:sz w:val="22"/>
          <w:szCs w:val="22"/>
          <w:lang w:val="es-ES_tradnl" w:eastAsia="es-ES"/>
        </w:rPr>
      </w:pPr>
      <w:proofErr w:type="spellStart"/>
      <w:r w:rsidRPr="009B20F0">
        <w:rPr>
          <w:rFonts w:ascii="Arial" w:hAnsi="Arial" w:cs="Arial"/>
          <w:b/>
          <w:sz w:val="22"/>
          <w:szCs w:val="22"/>
          <w:lang w:val="es-ES_tradnl" w:eastAsia="es-ES"/>
        </w:rPr>
        <w:t>Checksum</w:t>
      </w:r>
      <w:proofErr w:type="spellEnd"/>
      <w:r w:rsidRPr="009B20F0">
        <w:rPr>
          <w:rFonts w:ascii="Arial" w:hAnsi="Arial" w:cs="Arial"/>
          <w:b/>
          <w:sz w:val="22"/>
          <w:szCs w:val="22"/>
          <w:lang w:val="es-ES_tradnl" w:eastAsia="es-ES"/>
        </w:rPr>
        <w:t xml:space="preserve"> del encabezado</w:t>
      </w:r>
    </w:p>
    <w:p w14:paraId="2E9CCE24"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 xml:space="preserve">Es un campo con longitud de  16 bits en el cual se realiza un proceso de verificación de errores. El valor del </w:t>
      </w:r>
      <w:proofErr w:type="spellStart"/>
      <w:r w:rsidRPr="009B20F0">
        <w:rPr>
          <w:rFonts w:ascii="Arial" w:hAnsi="Arial" w:cs="Arial"/>
          <w:sz w:val="22"/>
          <w:szCs w:val="22"/>
          <w:lang w:val="es-ES_tradnl" w:eastAsia="es-ES"/>
        </w:rPr>
        <w:t>checksum</w:t>
      </w:r>
      <w:proofErr w:type="spellEnd"/>
      <w:r w:rsidRPr="009B20F0">
        <w:rPr>
          <w:rFonts w:ascii="Arial" w:hAnsi="Arial" w:cs="Arial"/>
          <w:sz w:val="22"/>
          <w:szCs w:val="22"/>
          <w:lang w:val="es-ES_tradnl" w:eastAsia="es-ES"/>
        </w:rPr>
        <w:t xml:space="preserve"> se calcula para el encabezado IP y se realiza una comparación con el valor que hay dentro del campo </w:t>
      </w:r>
      <w:proofErr w:type="spellStart"/>
      <w:r w:rsidRPr="009B20F0">
        <w:rPr>
          <w:rFonts w:ascii="Arial" w:hAnsi="Arial" w:cs="Arial"/>
          <w:sz w:val="22"/>
          <w:szCs w:val="22"/>
          <w:lang w:val="es-ES_tradnl" w:eastAsia="es-ES"/>
        </w:rPr>
        <w:t>checksum</w:t>
      </w:r>
      <w:proofErr w:type="spellEnd"/>
      <w:r w:rsidRPr="009B20F0">
        <w:rPr>
          <w:rFonts w:ascii="Arial" w:hAnsi="Arial" w:cs="Arial"/>
          <w:sz w:val="22"/>
          <w:szCs w:val="22"/>
          <w:lang w:val="es-ES_tradnl" w:eastAsia="es-ES"/>
        </w:rPr>
        <w:t>, si estos valores no coinciden, se descarta el paquete ya que su contenido presenta errores.</w:t>
      </w:r>
    </w:p>
    <w:p w14:paraId="509D1657"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p>
    <w:p w14:paraId="356EEA96" w14:textId="77777777" w:rsidR="00160503" w:rsidRPr="009B20F0" w:rsidRDefault="00160503" w:rsidP="00160503">
      <w:pPr>
        <w:numPr>
          <w:ilvl w:val="0"/>
          <w:numId w:val="5"/>
        </w:numPr>
        <w:pBdr>
          <w:top w:val="nil"/>
          <w:left w:val="nil"/>
          <w:bottom w:val="nil"/>
          <w:right w:val="nil"/>
          <w:between w:val="nil"/>
        </w:pBdr>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Identificación</w:t>
      </w:r>
    </w:p>
    <w:p w14:paraId="7B2A544E"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 xml:space="preserve">A partir de este campo de 16 bits se puede reconocer de manera exclusiva los fragmentos de un paquete IP. </w:t>
      </w:r>
    </w:p>
    <w:p w14:paraId="21F1300B"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p>
    <w:p w14:paraId="3CCCEBA4" w14:textId="77777777" w:rsidR="00160503" w:rsidRPr="009B20F0" w:rsidRDefault="00160503" w:rsidP="00160503">
      <w:pPr>
        <w:numPr>
          <w:ilvl w:val="0"/>
          <w:numId w:val="5"/>
        </w:numPr>
        <w:pBdr>
          <w:top w:val="nil"/>
          <w:left w:val="nil"/>
          <w:bottom w:val="nil"/>
          <w:right w:val="nil"/>
          <w:between w:val="nil"/>
        </w:pBdr>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Indicadores</w:t>
      </w:r>
    </w:p>
    <w:p w14:paraId="1C78BDA9" w14:textId="77777777" w:rsidR="00160503" w:rsidRPr="009B20F0"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Dentro de este campo de 3 bits se puede determinar cómo se ha llevado a cabo la fragmentación de un paquete, de esta forma resulta más fácil reconstruir el paquete IP cuando los fragmentos han llegado al destino.</w:t>
      </w:r>
    </w:p>
    <w:p w14:paraId="5F10B005" w14:textId="77777777" w:rsidR="00160503" w:rsidRPr="009B20F0" w:rsidRDefault="00160503" w:rsidP="00160503">
      <w:pPr>
        <w:pBdr>
          <w:top w:val="nil"/>
          <w:left w:val="nil"/>
          <w:bottom w:val="nil"/>
          <w:right w:val="nil"/>
          <w:between w:val="nil"/>
        </w:pBdr>
        <w:contextualSpacing/>
        <w:rPr>
          <w:rFonts w:ascii="Arial" w:hAnsi="Arial" w:cs="Arial"/>
          <w:b/>
          <w:sz w:val="22"/>
          <w:szCs w:val="22"/>
          <w:lang w:val="es-ES_tradnl"/>
        </w:rPr>
      </w:pPr>
    </w:p>
    <w:p w14:paraId="1E3D8F6D" w14:textId="77777777" w:rsidR="00160503" w:rsidRPr="009B20F0" w:rsidRDefault="00160503" w:rsidP="00160503">
      <w:pPr>
        <w:numPr>
          <w:ilvl w:val="0"/>
          <w:numId w:val="5"/>
        </w:numPr>
        <w:pBdr>
          <w:top w:val="nil"/>
          <w:left w:val="nil"/>
          <w:bottom w:val="nil"/>
          <w:right w:val="nil"/>
          <w:between w:val="nil"/>
        </w:pBdr>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Identificación</w:t>
      </w:r>
    </w:p>
    <w:p w14:paraId="3AB419BF" w14:textId="77777777" w:rsidR="00160503" w:rsidRDefault="00160503" w:rsidP="00160503">
      <w:pPr>
        <w:pBdr>
          <w:top w:val="nil"/>
          <w:left w:val="nil"/>
          <w:bottom w:val="nil"/>
          <w:right w:val="nil"/>
          <w:between w:val="nil"/>
        </w:pBdr>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Este campo posee 13 bits en los cuales se puede reconocer el orden de los fragmentos de un paquete IP. Funciona junto con el campo Indicadores.</w:t>
      </w:r>
    </w:p>
    <w:p w14:paraId="107C751A" w14:textId="77777777" w:rsidR="002A29B3" w:rsidRDefault="002A29B3" w:rsidP="00160503">
      <w:pPr>
        <w:pBdr>
          <w:top w:val="nil"/>
          <w:left w:val="nil"/>
          <w:bottom w:val="nil"/>
          <w:right w:val="nil"/>
          <w:between w:val="nil"/>
        </w:pBdr>
        <w:ind w:left="720"/>
        <w:contextualSpacing/>
        <w:rPr>
          <w:rFonts w:ascii="Arial" w:hAnsi="Arial" w:cs="Arial"/>
          <w:sz w:val="22"/>
          <w:szCs w:val="22"/>
          <w:lang w:val="es-ES_tradnl" w:eastAsia="es-ES"/>
        </w:rPr>
      </w:pPr>
    </w:p>
    <w:p w14:paraId="641AD9D8" w14:textId="77777777" w:rsidR="002A29B3" w:rsidRDefault="002A29B3" w:rsidP="002A29B3">
      <w:pPr>
        <w:pBdr>
          <w:top w:val="nil"/>
          <w:left w:val="nil"/>
          <w:bottom w:val="nil"/>
          <w:right w:val="nil"/>
          <w:between w:val="nil"/>
        </w:pBdr>
        <w:contextualSpacing/>
        <w:rPr>
          <w:rFonts w:ascii="Arial" w:hAnsi="Arial" w:cs="Arial"/>
          <w:b/>
          <w:sz w:val="22"/>
          <w:szCs w:val="22"/>
          <w:lang w:val="es-ES_tradnl" w:eastAsia="es-ES"/>
        </w:rPr>
      </w:pPr>
    </w:p>
    <w:p w14:paraId="11A51EF2" w14:textId="06A0DBBF" w:rsidR="002A29B3" w:rsidRPr="002A29B3" w:rsidRDefault="002A29B3" w:rsidP="002A29B3">
      <w:pPr>
        <w:pBdr>
          <w:top w:val="nil"/>
          <w:left w:val="nil"/>
          <w:bottom w:val="nil"/>
          <w:right w:val="nil"/>
          <w:between w:val="nil"/>
        </w:pBdr>
        <w:contextualSpacing/>
        <w:rPr>
          <w:rFonts w:ascii="Arial" w:hAnsi="Arial" w:cs="Arial"/>
          <w:b/>
          <w:sz w:val="22"/>
          <w:szCs w:val="22"/>
          <w:lang w:val="es-ES_tradnl" w:eastAsia="es-ES"/>
        </w:rPr>
      </w:pPr>
      <w:r w:rsidRPr="002A29B3">
        <w:rPr>
          <w:rFonts w:ascii="Arial" w:hAnsi="Arial" w:cs="Arial"/>
          <w:b/>
          <w:sz w:val="22"/>
          <w:szCs w:val="22"/>
          <w:lang w:val="es-ES_tradnl" w:eastAsia="es-ES"/>
        </w:rPr>
        <w:t>Inconvenientes</w:t>
      </w:r>
    </w:p>
    <w:p w14:paraId="2A4C835D" w14:textId="77777777" w:rsidR="00160503" w:rsidRPr="009B20F0" w:rsidRDefault="00160503" w:rsidP="00160503">
      <w:pPr>
        <w:rPr>
          <w:rFonts w:ascii="Arial" w:hAnsi="Arial" w:cs="Arial"/>
          <w:b/>
          <w:sz w:val="22"/>
          <w:szCs w:val="22"/>
          <w:shd w:val="clear" w:color="auto" w:fill="D5A6BD"/>
          <w:lang w:val="es-ES_tradnl"/>
        </w:rPr>
      </w:pPr>
    </w:p>
    <w:p w14:paraId="5B76CF4E" w14:textId="33A34651" w:rsidR="008A2700" w:rsidRDefault="00160503" w:rsidP="00160503">
      <w:pPr>
        <w:rPr>
          <w:rFonts w:ascii="Arial" w:hAnsi="Arial" w:cs="Arial"/>
          <w:sz w:val="22"/>
          <w:szCs w:val="22"/>
          <w:lang w:val="es-ES_tradnl" w:eastAsia="es-ES"/>
        </w:rPr>
      </w:pPr>
      <w:bookmarkStart w:id="1" w:name="_2c3w6dbo2uy6" w:colFirst="0" w:colLast="0"/>
      <w:bookmarkEnd w:id="1"/>
      <w:r w:rsidRPr="009B20F0">
        <w:rPr>
          <w:rFonts w:ascii="Arial" w:hAnsi="Arial" w:cs="Arial"/>
          <w:sz w:val="22"/>
          <w:szCs w:val="22"/>
          <w:lang w:val="es-ES_tradnl" w:eastAsia="es-ES"/>
        </w:rPr>
        <w:t>Aunque el protocolo IPV4 aún es ampliamente utilizado, se ha visto sometido a algunos inconvenientes</w:t>
      </w:r>
      <w:r w:rsidR="008A2700">
        <w:rPr>
          <w:rFonts w:ascii="Arial" w:hAnsi="Arial" w:cs="Arial"/>
          <w:sz w:val="22"/>
          <w:szCs w:val="22"/>
          <w:lang w:val="es-ES_tradnl" w:eastAsia="es-ES"/>
        </w:rPr>
        <w:t>,</w:t>
      </w:r>
      <w:r w:rsidRPr="009B20F0">
        <w:rPr>
          <w:rFonts w:ascii="Arial" w:hAnsi="Arial" w:cs="Arial"/>
          <w:sz w:val="22"/>
          <w:szCs w:val="22"/>
          <w:lang w:val="es-ES_tradnl" w:eastAsia="es-ES"/>
        </w:rPr>
        <w:t xml:space="preserve"> y nuevos desafíos generados por n</w:t>
      </w:r>
      <w:r w:rsidR="008A2700">
        <w:rPr>
          <w:rFonts w:ascii="Arial" w:hAnsi="Arial" w:cs="Arial"/>
          <w:sz w:val="22"/>
          <w:szCs w:val="22"/>
          <w:lang w:val="es-ES_tradnl" w:eastAsia="es-ES"/>
        </w:rPr>
        <w:t>uevos requerimientos en la red, varios de ellos se citan a continuación:</w:t>
      </w:r>
    </w:p>
    <w:p w14:paraId="10CE8AED" w14:textId="77777777" w:rsidR="008A2700" w:rsidRDefault="008A2700" w:rsidP="00160503">
      <w:pPr>
        <w:rPr>
          <w:rFonts w:ascii="Arial" w:hAnsi="Arial" w:cs="Arial"/>
          <w:sz w:val="22"/>
          <w:szCs w:val="22"/>
          <w:lang w:val="es-ES_tradnl" w:eastAsia="es-ES"/>
        </w:rPr>
      </w:pPr>
    </w:p>
    <w:p w14:paraId="5F963889" w14:textId="77777777" w:rsidR="008A2700" w:rsidRPr="008A2700" w:rsidRDefault="00160503" w:rsidP="008A2700">
      <w:pPr>
        <w:pStyle w:val="ListParagraph"/>
        <w:numPr>
          <w:ilvl w:val="0"/>
          <w:numId w:val="6"/>
        </w:numPr>
        <w:rPr>
          <w:rFonts w:cs="Arial"/>
          <w:sz w:val="22"/>
          <w:szCs w:val="22"/>
          <w:lang w:val="es-ES_tradnl" w:eastAsia="es-ES"/>
        </w:rPr>
      </w:pPr>
      <w:r w:rsidRPr="008A2700">
        <w:rPr>
          <w:rFonts w:cs="Arial"/>
          <w:sz w:val="22"/>
          <w:szCs w:val="22"/>
          <w:lang w:val="es-ES_tradnl" w:eastAsia="es-ES"/>
        </w:rPr>
        <w:t xml:space="preserve">El primer inconveniente ha sido el agotamiento al cual han sido expuestas las direcciones IP, pues existen millones de ellas cada día, debido a los dispositivos que llegan a conectarse a la red, y por ende, nuevas conexiones deben ser creadas. </w:t>
      </w:r>
    </w:p>
    <w:p w14:paraId="26CC2928" w14:textId="77777777" w:rsidR="008A2700" w:rsidRDefault="008A2700" w:rsidP="00160503">
      <w:pPr>
        <w:rPr>
          <w:rFonts w:ascii="Arial" w:hAnsi="Arial" w:cs="Arial"/>
          <w:sz w:val="22"/>
          <w:szCs w:val="22"/>
          <w:lang w:val="es-ES_tradnl" w:eastAsia="es-ES"/>
        </w:rPr>
      </w:pPr>
    </w:p>
    <w:p w14:paraId="788DBD3B" w14:textId="77777777" w:rsidR="008A2700" w:rsidRPr="008A2700" w:rsidRDefault="008A2700" w:rsidP="008A2700">
      <w:pPr>
        <w:pStyle w:val="ListParagraph"/>
        <w:numPr>
          <w:ilvl w:val="0"/>
          <w:numId w:val="6"/>
        </w:numPr>
        <w:rPr>
          <w:rFonts w:cs="Arial"/>
          <w:sz w:val="22"/>
          <w:szCs w:val="22"/>
          <w:lang w:val="es-ES_tradnl" w:eastAsia="es-ES"/>
        </w:rPr>
      </w:pPr>
      <w:r w:rsidRPr="008A2700">
        <w:rPr>
          <w:rFonts w:cs="Arial"/>
          <w:sz w:val="22"/>
          <w:szCs w:val="22"/>
          <w:lang w:val="es-ES_tradnl" w:eastAsia="es-ES"/>
        </w:rPr>
        <w:t>L</w:t>
      </w:r>
      <w:r w:rsidR="00160503" w:rsidRPr="008A2700">
        <w:rPr>
          <w:rFonts w:cs="Arial"/>
          <w:sz w:val="22"/>
          <w:szCs w:val="22"/>
          <w:lang w:val="es-ES_tradnl" w:eastAsia="es-ES"/>
        </w:rPr>
        <w:t xml:space="preserve">os enrutadores utilizan unas tablas de enrutamiento para encontrar la ruta más adecuada para un paquete IP, en consecuencia, si más dispositivos son conectados a la red, la cantidad de rutas y el consumo de recursos de hardware aumentan. </w:t>
      </w:r>
    </w:p>
    <w:p w14:paraId="54584B7E" w14:textId="3E69640F" w:rsidR="00160503" w:rsidRPr="008A2700" w:rsidRDefault="008A2700" w:rsidP="008A2700">
      <w:pPr>
        <w:pStyle w:val="ListParagraph"/>
        <w:numPr>
          <w:ilvl w:val="0"/>
          <w:numId w:val="6"/>
        </w:numPr>
        <w:rPr>
          <w:rFonts w:cs="Arial"/>
          <w:b/>
          <w:sz w:val="22"/>
          <w:szCs w:val="22"/>
          <w:lang w:val="es-ES_tradnl"/>
        </w:rPr>
      </w:pPr>
      <w:r w:rsidRPr="008A2700">
        <w:rPr>
          <w:rFonts w:cs="Arial"/>
          <w:sz w:val="22"/>
          <w:szCs w:val="22"/>
          <w:lang w:val="es-ES_tradnl" w:eastAsia="es-ES"/>
        </w:rPr>
        <w:t>E</w:t>
      </w:r>
      <w:r w:rsidR="00160503" w:rsidRPr="008A2700">
        <w:rPr>
          <w:rFonts w:cs="Arial"/>
          <w:sz w:val="22"/>
          <w:szCs w:val="22"/>
          <w:lang w:val="es-ES_tradnl" w:eastAsia="es-ES"/>
        </w:rPr>
        <w:t>l uso de la tecnología NAT en redes IPV4, permite que una misma dirección IP pública pueda ser utilizada por varios dispositivos, ocultando la dirección IP de los hosts de la red. Estas condiciones no son del todo apropiadas para las tecnologías debido a que en algunos casos se requiere una conectividad de un extremo a otro sin restricciones.</w:t>
      </w:r>
      <w:r w:rsidR="00160503" w:rsidRPr="008A2700">
        <w:rPr>
          <w:rFonts w:cs="Arial"/>
          <w:sz w:val="22"/>
          <w:szCs w:val="22"/>
          <w:lang w:val="es-ES_tradnl"/>
        </w:rPr>
        <w:t xml:space="preserve"> </w:t>
      </w:r>
    </w:p>
    <w:p w14:paraId="55A84C84" w14:textId="77777777" w:rsidR="00160503" w:rsidRPr="009B20F0" w:rsidRDefault="00160503">
      <w:pPr>
        <w:pBdr>
          <w:bottom w:val="single" w:sz="6" w:space="1" w:color="auto"/>
        </w:pBdr>
        <w:rPr>
          <w:rFonts w:ascii="Arial" w:hAnsi="Arial" w:cs="Arial"/>
          <w:sz w:val="22"/>
          <w:szCs w:val="22"/>
          <w:lang w:val="es-ES_tradnl" w:eastAsia="es-ES"/>
        </w:rPr>
      </w:pPr>
    </w:p>
    <w:p w14:paraId="663D3583" w14:textId="77777777" w:rsidR="00160503" w:rsidRPr="009B20F0" w:rsidRDefault="00160503">
      <w:pPr>
        <w:rPr>
          <w:rFonts w:ascii="Arial" w:hAnsi="Arial" w:cs="Arial"/>
          <w:sz w:val="22"/>
          <w:szCs w:val="22"/>
          <w:lang w:val="es-ES_tradnl" w:eastAsia="es-ES"/>
        </w:rPr>
      </w:pPr>
    </w:p>
    <w:p w14:paraId="19CD6B7E" w14:textId="66DE36EF" w:rsidR="008A2700" w:rsidRPr="008A2700" w:rsidRDefault="008A2700" w:rsidP="00160503">
      <w:pPr>
        <w:rPr>
          <w:rFonts w:ascii="Arial" w:hAnsi="Arial" w:cs="Arial"/>
          <w:b/>
          <w:sz w:val="22"/>
          <w:szCs w:val="22"/>
          <w:lang w:val="es-ES_tradnl" w:eastAsia="es-ES"/>
        </w:rPr>
      </w:pPr>
      <w:r w:rsidRPr="008A2700">
        <w:rPr>
          <w:rFonts w:ascii="Arial" w:hAnsi="Arial" w:cs="Arial"/>
          <w:b/>
          <w:sz w:val="22"/>
          <w:szCs w:val="22"/>
          <w:lang w:val="es-ES_tradnl" w:eastAsia="es-ES"/>
        </w:rPr>
        <w:t>IPV6</w:t>
      </w:r>
    </w:p>
    <w:p w14:paraId="78A180FC" w14:textId="77777777" w:rsidR="008A2700" w:rsidRDefault="008A2700" w:rsidP="00160503">
      <w:pPr>
        <w:rPr>
          <w:rFonts w:ascii="Arial" w:hAnsi="Arial" w:cs="Arial"/>
          <w:sz w:val="22"/>
          <w:szCs w:val="22"/>
          <w:lang w:val="es-ES_tradnl" w:eastAsia="es-ES"/>
        </w:rPr>
      </w:pPr>
    </w:p>
    <w:p w14:paraId="34D1753A" w14:textId="77777777" w:rsidR="00160503" w:rsidRPr="009B20F0" w:rsidRDefault="00160503" w:rsidP="00160503">
      <w:pPr>
        <w:rPr>
          <w:rFonts w:ascii="Arial" w:hAnsi="Arial" w:cs="Arial"/>
          <w:sz w:val="22"/>
          <w:szCs w:val="22"/>
          <w:lang w:val="es-ES_tradnl" w:eastAsia="es-ES"/>
        </w:rPr>
      </w:pPr>
      <w:r w:rsidRPr="009B20F0">
        <w:rPr>
          <w:rFonts w:ascii="Arial" w:hAnsi="Arial" w:cs="Arial"/>
          <w:sz w:val="22"/>
          <w:szCs w:val="22"/>
          <w:lang w:val="es-ES_tradnl" w:eastAsia="es-ES"/>
        </w:rPr>
        <w:t xml:space="preserve">Debido a los problemas descritos para IPV4, surgió el protocolo IPV6, una versión del protocolo IP mejorada que además se adapta a la perfección en cuanto a los requerimientos actuales de las redes de datos. Los servicios que ofrece IPv6 son los siguientes: </w:t>
      </w:r>
    </w:p>
    <w:p w14:paraId="628B0A1C" w14:textId="77777777" w:rsidR="00160503" w:rsidRPr="009B20F0" w:rsidRDefault="00160503" w:rsidP="00160503">
      <w:pPr>
        <w:rPr>
          <w:rFonts w:ascii="Arial" w:hAnsi="Arial" w:cs="Arial"/>
          <w:sz w:val="22"/>
          <w:szCs w:val="22"/>
          <w:lang w:val="es-ES_tradnl"/>
        </w:rPr>
      </w:pPr>
    </w:p>
    <w:p w14:paraId="7608FE70" w14:textId="47C15477" w:rsidR="00160503" w:rsidRPr="00E14047" w:rsidRDefault="00160503" w:rsidP="00E14047">
      <w:pPr>
        <w:pStyle w:val="ListParagraph"/>
        <w:numPr>
          <w:ilvl w:val="0"/>
          <w:numId w:val="5"/>
        </w:numPr>
        <w:spacing w:after="220"/>
        <w:rPr>
          <w:rFonts w:cs="Arial"/>
          <w:sz w:val="22"/>
          <w:szCs w:val="22"/>
          <w:lang w:val="es-ES_tradnl" w:eastAsia="es-ES"/>
        </w:rPr>
      </w:pPr>
      <w:r w:rsidRPr="009B20F0">
        <w:rPr>
          <w:rFonts w:cs="Arial"/>
          <w:sz w:val="22"/>
          <w:szCs w:val="22"/>
          <w:lang w:val="es-ES_tradnl" w:eastAsia="es-ES"/>
        </w:rPr>
        <w:t>Aumento en el espacio de direcciones</w:t>
      </w:r>
      <w:r w:rsidR="00E14047">
        <w:rPr>
          <w:rFonts w:cs="Arial"/>
          <w:sz w:val="22"/>
          <w:szCs w:val="22"/>
          <w:lang w:val="es-ES_tradnl" w:eastAsia="es-ES"/>
        </w:rPr>
        <w:t>: l</w:t>
      </w:r>
      <w:r w:rsidRPr="00E14047">
        <w:rPr>
          <w:rFonts w:cs="Arial"/>
          <w:sz w:val="22"/>
          <w:szCs w:val="22"/>
          <w:lang w:val="es-ES_tradnl" w:eastAsia="es-ES"/>
        </w:rPr>
        <w:t>as direcciones IPv4 poseen 32 bits a diferencia de las direcciones IPv6 las cuales poseen un direccionamiento jerárquico de 128 bits, como se puede evidenciar por los valores anteriores, el número de direcciones IP aumenta considerablemente.</w:t>
      </w:r>
    </w:p>
    <w:p w14:paraId="5215FA49" w14:textId="77777777" w:rsidR="00160503" w:rsidRPr="009B20F0" w:rsidRDefault="00160503" w:rsidP="00160503">
      <w:pPr>
        <w:pStyle w:val="ListParagraph"/>
        <w:spacing w:after="220"/>
        <w:rPr>
          <w:rFonts w:cs="Arial"/>
          <w:sz w:val="22"/>
          <w:szCs w:val="22"/>
          <w:lang w:val="es-ES_tradnl" w:eastAsia="es-ES"/>
        </w:rPr>
      </w:pPr>
    </w:p>
    <w:p w14:paraId="2C9CD1F5" w14:textId="16F6F940" w:rsidR="00160503" w:rsidRPr="00E14047" w:rsidRDefault="00160503" w:rsidP="00E14047">
      <w:pPr>
        <w:pStyle w:val="ListParagraph"/>
        <w:numPr>
          <w:ilvl w:val="0"/>
          <w:numId w:val="5"/>
        </w:numPr>
        <w:spacing w:after="220"/>
        <w:rPr>
          <w:rFonts w:cs="Arial"/>
          <w:sz w:val="22"/>
          <w:szCs w:val="22"/>
          <w:lang w:val="es-ES_tradnl" w:eastAsia="es-ES"/>
        </w:rPr>
      </w:pPr>
      <w:r w:rsidRPr="009B20F0">
        <w:rPr>
          <w:rFonts w:cs="Arial"/>
          <w:sz w:val="22"/>
          <w:szCs w:val="22"/>
          <w:lang w:val="es-ES_tradnl" w:eastAsia="es-ES"/>
        </w:rPr>
        <w:t>Mejor administración de paquetes IP</w:t>
      </w:r>
      <w:r w:rsidR="00E14047">
        <w:rPr>
          <w:rFonts w:cs="Arial"/>
          <w:sz w:val="22"/>
          <w:szCs w:val="22"/>
          <w:lang w:val="es-ES_tradnl" w:eastAsia="es-ES"/>
        </w:rPr>
        <w:t>: e</w:t>
      </w:r>
      <w:r w:rsidRPr="00E14047">
        <w:rPr>
          <w:rFonts w:cs="Arial"/>
          <w:sz w:val="22"/>
          <w:szCs w:val="22"/>
          <w:lang w:val="es-ES_tradnl" w:eastAsia="es-ES"/>
        </w:rPr>
        <w:t>l encabezado de este protocolo fue simplificado, haciendo una reducción de los campos a utilizar.</w:t>
      </w:r>
    </w:p>
    <w:p w14:paraId="172F7E4C" w14:textId="77777777" w:rsidR="00160503" w:rsidRPr="009B20F0" w:rsidRDefault="00160503" w:rsidP="00160503">
      <w:pPr>
        <w:pStyle w:val="ListParagraph"/>
        <w:spacing w:after="220"/>
        <w:rPr>
          <w:rFonts w:cs="Arial"/>
          <w:sz w:val="22"/>
          <w:szCs w:val="22"/>
          <w:lang w:val="es-ES_tradnl" w:eastAsia="es-ES"/>
        </w:rPr>
      </w:pPr>
    </w:p>
    <w:p w14:paraId="4BD54ED0" w14:textId="03FB9ADB" w:rsidR="00160503" w:rsidRPr="00E14047" w:rsidRDefault="00160503" w:rsidP="00E14047">
      <w:pPr>
        <w:pStyle w:val="ListParagraph"/>
        <w:numPr>
          <w:ilvl w:val="0"/>
          <w:numId w:val="5"/>
        </w:numPr>
        <w:spacing w:after="220"/>
        <w:rPr>
          <w:rFonts w:cs="Arial"/>
          <w:sz w:val="22"/>
          <w:szCs w:val="22"/>
          <w:lang w:val="es-ES_tradnl"/>
        </w:rPr>
      </w:pPr>
      <w:r w:rsidRPr="009B20F0">
        <w:rPr>
          <w:rFonts w:cs="Arial"/>
          <w:sz w:val="22"/>
          <w:szCs w:val="22"/>
          <w:lang w:val="es-ES_tradnl" w:eastAsia="es-ES"/>
        </w:rPr>
        <w:t>Supresión del uso de NAT</w:t>
      </w:r>
      <w:r w:rsidR="00E14047">
        <w:rPr>
          <w:rFonts w:cs="Arial"/>
          <w:sz w:val="22"/>
          <w:szCs w:val="22"/>
          <w:lang w:val="es-ES_tradnl" w:eastAsia="es-ES"/>
        </w:rPr>
        <w:t>: e</w:t>
      </w:r>
      <w:r w:rsidRPr="00E14047">
        <w:rPr>
          <w:rFonts w:cs="Arial"/>
          <w:sz w:val="22"/>
          <w:szCs w:val="22"/>
          <w:lang w:val="es-ES_tradnl" w:eastAsia="es-ES"/>
        </w:rPr>
        <w:t xml:space="preserve">xiste una mayor facilidad para conseguir </w:t>
      </w:r>
      <w:proofErr w:type="spellStart"/>
      <w:r w:rsidRPr="00E14047">
        <w:rPr>
          <w:rFonts w:cs="Arial"/>
          <w:sz w:val="22"/>
          <w:szCs w:val="22"/>
          <w:lang w:val="es-ES_tradnl" w:eastAsia="es-ES"/>
        </w:rPr>
        <w:t>IPs</w:t>
      </w:r>
      <w:proofErr w:type="spellEnd"/>
      <w:r w:rsidRPr="00E14047">
        <w:rPr>
          <w:rFonts w:cs="Arial"/>
          <w:sz w:val="22"/>
          <w:szCs w:val="22"/>
          <w:lang w:val="es-ES_tradnl" w:eastAsia="es-ES"/>
        </w:rPr>
        <w:t xml:space="preserve"> públicas.</w:t>
      </w:r>
    </w:p>
    <w:p w14:paraId="513D5209" w14:textId="77777777" w:rsidR="00160503" w:rsidRPr="009B20F0" w:rsidRDefault="00160503" w:rsidP="00160503">
      <w:pPr>
        <w:rPr>
          <w:rFonts w:ascii="Arial" w:hAnsi="Arial" w:cs="Arial"/>
          <w:sz w:val="22"/>
          <w:szCs w:val="22"/>
          <w:lang w:val="es-ES_tradnl" w:eastAsia="es-ES"/>
        </w:rPr>
      </w:pPr>
    </w:p>
    <w:p w14:paraId="76DF67BA" w14:textId="07F87D2F" w:rsidR="00E14047" w:rsidRDefault="00E14047" w:rsidP="00E14047">
      <w:pPr>
        <w:spacing w:after="220"/>
        <w:rPr>
          <w:rFonts w:ascii="Arial" w:hAnsi="Arial" w:cs="Arial"/>
          <w:sz w:val="22"/>
          <w:szCs w:val="22"/>
          <w:u w:val="single"/>
          <w:lang w:val="es-ES_tradnl" w:eastAsia="es-ES"/>
        </w:rPr>
      </w:pPr>
      <w:r w:rsidRPr="00E14047">
        <w:rPr>
          <w:rFonts w:ascii="Arial" w:hAnsi="Arial" w:cs="Arial"/>
          <w:sz w:val="22"/>
          <w:szCs w:val="22"/>
          <w:lang w:val="es-ES_tradnl" w:eastAsia="es-ES"/>
        </w:rPr>
        <w:t>Estudiemos cómo es</w:t>
      </w:r>
      <w:r>
        <w:rPr>
          <w:rFonts w:ascii="Arial" w:hAnsi="Arial" w:cs="Arial"/>
          <w:sz w:val="22"/>
          <w:szCs w:val="22"/>
          <w:lang w:val="es-ES_tradnl" w:eastAsia="es-ES"/>
        </w:rPr>
        <w:t>tá conformado un encabezado IPV6</w:t>
      </w:r>
      <w:r w:rsidRPr="00E14047">
        <w:rPr>
          <w:rFonts w:ascii="Arial" w:hAnsi="Arial" w:cs="Arial"/>
          <w:sz w:val="22"/>
          <w:szCs w:val="22"/>
          <w:lang w:val="es-ES_tradnl" w:eastAsia="es-ES"/>
        </w:rPr>
        <w:t xml:space="preserve">, haciendo clic en cada una de las secciones. </w:t>
      </w:r>
      <w:r w:rsidRPr="00E14047">
        <w:rPr>
          <w:rFonts w:ascii="Arial" w:hAnsi="Arial" w:cs="Arial"/>
          <w:sz w:val="22"/>
          <w:szCs w:val="22"/>
          <w:u w:val="single"/>
          <w:lang w:eastAsia="es-ES"/>
        </w:rPr>
        <w:t>V</w:t>
      </w:r>
      <w:proofErr w:type="spellStart"/>
      <w:r w:rsidRPr="00E14047">
        <w:rPr>
          <w:rFonts w:ascii="Arial" w:hAnsi="Arial" w:cs="Arial"/>
          <w:sz w:val="22"/>
          <w:szCs w:val="22"/>
          <w:u w:val="single"/>
          <w:lang w:val="es-ES_tradnl" w:eastAsia="es-ES"/>
        </w:rPr>
        <w:t>eamos</w:t>
      </w:r>
      <w:proofErr w:type="spellEnd"/>
      <w:r w:rsidRPr="00E14047">
        <w:rPr>
          <w:rFonts w:ascii="Arial" w:hAnsi="Arial" w:cs="Arial"/>
          <w:sz w:val="22"/>
          <w:szCs w:val="22"/>
          <w:u w:val="single"/>
          <w:lang w:val="es-ES_tradnl" w:eastAsia="es-ES"/>
        </w:rPr>
        <w:t>.</w:t>
      </w:r>
    </w:p>
    <w:p w14:paraId="2FC2D073" w14:textId="77777777" w:rsidR="008A2700" w:rsidRDefault="008A2700" w:rsidP="00E14047">
      <w:pPr>
        <w:spacing w:after="220"/>
        <w:rPr>
          <w:rFonts w:ascii="Arial" w:hAnsi="Arial" w:cs="Arial"/>
          <w:sz w:val="22"/>
          <w:szCs w:val="22"/>
          <w:u w:val="single"/>
          <w:lang w:val="es-ES_tradnl" w:eastAsia="es-ES"/>
        </w:rPr>
      </w:pPr>
    </w:p>
    <w:p w14:paraId="5FC3A4B7" w14:textId="77777777" w:rsidR="008A2700" w:rsidRDefault="008A2700" w:rsidP="00E14047">
      <w:pPr>
        <w:spacing w:after="220"/>
        <w:rPr>
          <w:rFonts w:ascii="Arial" w:hAnsi="Arial" w:cs="Arial"/>
          <w:sz w:val="22"/>
          <w:szCs w:val="22"/>
          <w:u w:val="single"/>
          <w:lang w:val="es-ES_tradnl" w:eastAsia="es-ES"/>
        </w:rPr>
      </w:pPr>
    </w:p>
    <w:p w14:paraId="50092554" w14:textId="77777777" w:rsidR="008A2700" w:rsidRDefault="008A2700" w:rsidP="00E14047">
      <w:pPr>
        <w:spacing w:after="220"/>
        <w:rPr>
          <w:rFonts w:ascii="Arial" w:hAnsi="Arial" w:cs="Arial"/>
          <w:sz w:val="22"/>
          <w:szCs w:val="22"/>
          <w:u w:val="single"/>
          <w:lang w:val="es-ES_tradnl" w:eastAsia="es-ES"/>
        </w:rPr>
      </w:pPr>
    </w:p>
    <w:p w14:paraId="09E9DE36" w14:textId="77777777" w:rsidR="008A2700" w:rsidRDefault="008A2700" w:rsidP="00E14047">
      <w:pPr>
        <w:spacing w:after="220"/>
        <w:rPr>
          <w:rFonts w:ascii="Arial" w:hAnsi="Arial" w:cs="Arial"/>
          <w:sz w:val="22"/>
          <w:szCs w:val="22"/>
          <w:u w:val="single"/>
          <w:lang w:val="es-ES_tradnl" w:eastAsia="es-ES"/>
        </w:rPr>
      </w:pPr>
    </w:p>
    <w:p w14:paraId="6BFE7729" w14:textId="77777777" w:rsidR="008A2700" w:rsidRDefault="008A2700" w:rsidP="00E14047">
      <w:pPr>
        <w:spacing w:after="220"/>
        <w:rPr>
          <w:rFonts w:ascii="Arial" w:hAnsi="Arial" w:cs="Arial"/>
          <w:sz w:val="22"/>
          <w:szCs w:val="22"/>
          <w:u w:val="single"/>
          <w:lang w:val="es-ES_tradnl" w:eastAsia="es-ES"/>
        </w:rPr>
      </w:pPr>
    </w:p>
    <w:p w14:paraId="1C2E4CEB" w14:textId="77777777" w:rsidR="008A2700" w:rsidRDefault="008A2700" w:rsidP="00E14047">
      <w:pPr>
        <w:spacing w:after="220"/>
        <w:rPr>
          <w:rFonts w:ascii="Arial" w:hAnsi="Arial" w:cs="Arial"/>
          <w:sz w:val="22"/>
          <w:szCs w:val="22"/>
          <w:u w:val="single"/>
          <w:lang w:val="es-ES_tradnl" w:eastAsia="es-ES"/>
        </w:rPr>
      </w:pPr>
    </w:p>
    <w:p w14:paraId="374991F0" w14:textId="77777777" w:rsidR="008A2700" w:rsidRDefault="008A2700" w:rsidP="00E14047">
      <w:pPr>
        <w:spacing w:after="220"/>
        <w:rPr>
          <w:rFonts w:ascii="Arial" w:hAnsi="Arial" w:cs="Arial"/>
          <w:sz w:val="22"/>
          <w:szCs w:val="22"/>
          <w:u w:val="single"/>
          <w:lang w:val="es-ES_tradnl" w:eastAsia="es-ES"/>
        </w:rPr>
      </w:pPr>
    </w:p>
    <w:p w14:paraId="1C70715E" w14:textId="77777777" w:rsidR="008A2700" w:rsidRDefault="008A2700" w:rsidP="00E14047">
      <w:pPr>
        <w:spacing w:after="220"/>
        <w:rPr>
          <w:rFonts w:ascii="Arial" w:hAnsi="Arial" w:cs="Arial"/>
          <w:sz w:val="22"/>
          <w:szCs w:val="22"/>
          <w:u w:val="single"/>
          <w:lang w:val="es-ES_tradnl" w:eastAsia="es-ES"/>
        </w:rPr>
      </w:pPr>
    </w:p>
    <w:p w14:paraId="696A5344" w14:textId="20B9DA13" w:rsidR="00160503" w:rsidRPr="008A2700" w:rsidRDefault="008A2700" w:rsidP="008A2700">
      <w:pPr>
        <w:spacing w:after="220"/>
        <w:jc w:val="center"/>
        <w:rPr>
          <w:rFonts w:ascii="Arial" w:hAnsi="Arial" w:cs="Arial"/>
          <w:sz w:val="22"/>
          <w:szCs w:val="22"/>
          <w:lang w:eastAsia="es-ES"/>
        </w:rPr>
      </w:pPr>
      <w:r w:rsidRPr="009B20F0">
        <w:rPr>
          <w:rFonts w:cs="Arial"/>
          <w:b/>
          <w:sz w:val="22"/>
          <w:szCs w:val="22"/>
          <w:lang w:val="es-ES_tradnl"/>
        </w:rPr>
        <w:t>Encabezado IPv6</w:t>
      </w:r>
    </w:p>
    <w:p w14:paraId="2F0935AA" w14:textId="77777777" w:rsidR="00160503" w:rsidRPr="009B20F0" w:rsidRDefault="00160503" w:rsidP="00160503">
      <w:pPr>
        <w:jc w:val="center"/>
        <w:rPr>
          <w:rFonts w:ascii="Arial" w:hAnsi="Arial" w:cs="Arial"/>
          <w:color w:val="555555"/>
          <w:sz w:val="22"/>
          <w:szCs w:val="22"/>
          <w:shd w:val="clear" w:color="auto" w:fill="D5A6BD"/>
          <w:lang w:val="es-ES_tradnl"/>
        </w:rPr>
      </w:pPr>
      <w:r w:rsidRPr="009B20F0">
        <w:rPr>
          <w:rFonts w:ascii="Arial" w:hAnsi="Arial" w:cs="Arial"/>
          <w:color w:val="555555"/>
          <w:sz w:val="22"/>
          <w:szCs w:val="22"/>
          <w:shd w:val="clear" w:color="auto" w:fill="D5A6BD"/>
          <w:lang w:val="es-ES_tradnl"/>
        </w:rPr>
        <w:drawing>
          <wp:inline distT="0" distB="0" distL="0" distR="0" wp14:anchorId="4CC348FB" wp14:editId="7AD392BB">
            <wp:extent cx="5295265" cy="2913380"/>
            <wp:effectExtent l="0" t="0" r="63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265" cy="2913380"/>
                    </a:xfrm>
                    <a:prstGeom prst="rect">
                      <a:avLst/>
                    </a:prstGeom>
                    <a:noFill/>
                    <a:ln>
                      <a:noFill/>
                    </a:ln>
                  </pic:spPr>
                </pic:pic>
              </a:graphicData>
            </a:graphic>
          </wp:inline>
        </w:drawing>
      </w:r>
    </w:p>
    <w:p w14:paraId="0F5C8C0F" w14:textId="77777777" w:rsidR="00160503" w:rsidRPr="009B20F0" w:rsidRDefault="00160503" w:rsidP="00160503">
      <w:pPr>
        <w:rPr>
          <w:rFonts w:ascii="Arial" w:hAnsi="Arial" w:cs="Arial"/>
          <w:sz w:val="22"/>
          <w:szCs w:val="22"/>
          <w:lang w:val="es-ES_tradnl"/>
        </w:rPr>
      </w:pPr>
    </w:p>
    <w:p w14:paraId="1F9FD089" w14:textId="14EFC3DA" w:rsidR="008A2700" w:rsidRPr="00FA467F" w:rsidRDefault="008A2700" w:rsidP="008A2700">
      <w:pPr>
        <w:pStyle w:val="Caption"/>
        <w:rPr>
          <w:rFonts w:cs="Arial"/>
          <w:sz w:val="22"/>
          <w:szCs w:val="22"/>
          <w:lang w:val="es-ES"/>
        </w:rPr>
      </w:pPr>
      <w:r w:rsidRPr="00FA467F">
        <w:rPr>
          <w:rFonts w:cs="Arial"/>
          <w:b w:val="0"/>
          <w:i/>
          <w:color w:val="auto"/>
          <w:sz w:val="22"/>
          <w:szCs w:val="22"/>
          <w:lang w:val="es-ES_tradnl"/>
        </w:rPr>
        <w:t>Nota</w:t>
      </w:r>
      <w:r w:rsidRPr="00FA467F">
        <w:rPr>
          <w:rFonts w:cs="Arial"/>
          <w:b w:val="0"/>
          <w:color w:val="auto"/>
          <w:sz w:val="22"/>
          <w:szCs w:val="22"/>
          <w:lang w:val="es-ES_tradnl"/>
        </w:rPr>
        <w:t>. Adaptado de</w:t>
      </w:r>
      <w:r>
        <w:rPr>
          <w:rFonts w:cs="Arial"/>
          <w:b w:val="0"/>
          <w:color w:val="auto"/>
          <w:sz w:val="22"/>
          <w:szCs w:val="22"/>
          <w:lang w:val="es-ES_tradnl"/>
        </w:rPr>
        <w:t xml:space="preserve"> </w:t>
      </w:r>
      <w:r w:rsidRPr="00FA467F">
        <w:rPr>
          <w:rFonts w:cs="Arial"/>
          <w:b w:val="0"/>
          <w:color w:val="auto"/>
          <w:sz w:val="22"/>
          <w:szCs w:val="22"/>
          <w:lang w:val="es-ES_tradnl"/>
        </w:rPr>
        <w:t xml:space="preserve">Configuración IP, de AC, D (2015) </w:t>
      </w:r>
      <w:r w:rsidRPr="00FA467F">
        <w:rPr>
          <w:rFonts w:cs="Arial"/>
          <w:b w:val="0"/>
          <w:sz w:val="22"/>
          <w:szCs w:val="22"/>
          <w:lang w:val="es-ES"/>
        </w:rPr>
        <w:t xml:space="preserve">Recuperado de: </w:t>
      </w:r>
      <w:hyperlink r:id="rId13" w:history="1">
        <w:r w:rsidRPr="00FA467F">
          <w:rPr>
            <w:rStyle w:val="Hyperlink"/>
            <w:rFonts w:cs="Arial"/>
            <w:b w:val="0"/>
            <w:sz w:val="22"/>
            <w:szCs w:val="22"/>
            <w:lang w:val="es-ES"/>
          </w:rPr>
          <w:t>http://soporteymantenimiento35446.blogspot.com.co/2015/02/configuracion-ip.html</w:t>
        </w:r>
      </w:hyperlink>
    </w:p>
    <w:p w14:paraId="6C75D1FF" w14:textId="73A1C217" w:rsidR="00160503" w:rsidRPr="009B20F0" w:rsidRDefault="00160503" w:rsidP="00160503">
      <w:pPr>
        <w:pStyle w:val="Caption"/>
        <w:jc w:val="left"/>
        <w:rPr>
          <w:rFonts w:cs="Arial"/>
          <w:b w:val="0"/>
          <w:color w:val="auto"/>
          <w:sz w:val="22"/>
          <w:szCs w:val="22"/>
          <w:lang w:val="es-ES_tradnl"/>
        </w:rPr>
      </w:pPr>
    </w:p>
    <w:p w14:paraId="464FDCC5" w14:textId="42AF9E69" w:rsidR="00160503" w:rsidRPr="009B20F0" w:rsidRDefault="00160503" w:rsidP="008A2700">
      <w:pPr>
        <w:spacing w:after="220"/>
        <w:rPr>
          <w:rFonts w:ascii="Arial" w:hAnsi="Arial" w:cs="Arial"/>
          <w:sz w:val="22"/>
          <w:szCs w:val="22"/>
          <w:lang w:val="es-ES_tradnl" w:eastAsia="es-ES"/>
        </w:rPr>
      </w:pPr>
      <w:r w:rsidRPr="009B20F0">
        <w:rPr>
          <w:rFonts w:ascii="Arial" w:hAnsi="Arial" w:cs="Arial"/>
          <w:sz w:val="22"/>
          <w:szCs w:val="22"/>
          <w:lang w:val="es-ES_tradnl" w:eastAsia="es-ES"/>
        </w:rPr>
        <w:t xml:space="preserve">Cabe destacar que en IPv6 ya no se hace una verificación de errores mediante </w:t>
      </w:r>
      <w:proofErr w:type="spellStart"/>
      <w:r w:rsidRPr="009B20F0">
        <w:rPr>
          <w:rFonts w:ascii="Arial" w:hAnsi="Arial" w:cs="Arial"/>
          <w:sz w:val="22"/>
          <w:szCs w:val="22"/>
          <w:lang w:val="es-ES_tradnl" w:eastAsia="es-ES"/>
        </w:rPr>
        <w:t>checksum</w:t>
      </w:r>
      <w:proofErr w:type="spellEnd"/>
      <w:r w:rsidRPr="009B20F0">
        <w:rPr>
          <w:rFonts w:ascii="Arial" w:hAnsi="Arial" w:cs="Arial"/>
          <w:sz w:val="22"/>
          <w:szCs w:val="22"/>
          <w:lang w:val="es-ES_tradnl" w:eastAsia="es-ES"/>
        </w:rPr>
        <w:t>. Además, los encabezados son más eficientes que los de IPv4, lo cual redunda en un mejor desempeño en el proceso de enrutamiento.</w:t>
      </w:r>
      <w:r w:rsidR="008A2700">
        <w:rPr>
          <w:rFonts w:ascii="Arial" w:hAnsi="Arial" w:cs="Arial"/>
          <w:sz w:val="22"/>
          <w:szCs w:val="22"/>
          <w:lang w:val="es-ES_tradnl" w:eastAsia="es-ES"/>
        </w:rPr>
        <w:t xml:space="preserve"> Haz clic en cada sección y estudia su función.</w:t>
      </w:r>
      <w:bookmarkStart w:id="2" w:name="_GoBack"/>
      <w:bookmarkEnd w:id="2"/>
    </w:p>
    <w:p w14:paraId="00D5415F" w14:textId="77777777" w:rsidR="00160503" w:rsidRPr="009B20F0" w:rsidRDefault="00160503" w:rsidP="00160503">
      <w:pPr>
        <w:rPr>
          <w:rFonts w:ascii="Arial" w:hAnsi="Arial" w:cs="Arial"/>
          <w:sz w:val="22"/>
          <w:szCs w:val="22"/>
          <w:lang w:val="es-ES_tradnl"/>
        </w:rPr>
      </w:pPr>
    </w:p>
    <w:p w14:paraId="103977C9"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de Versión</w:t>
      </w:r>
    </w:p>
    <w:p w14:paraId="07B51C30"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Al igual que en IPv4 este campo consta de un valor binario de cuatro bits, con el cual se logra hacer una identificación de la versión del protocolo IP. Si se utiliza IPv6, este campo contiene el valor 0110.</w:t>
      </w:r>
    </w:p>
    <w:p w14:paraId="4A0704F6"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p>
    <w:p w14:paraId="0A563750"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clase de tráfico</w:t>
      </w:r>
    </w:p>
    <w:p w14:paraId="28949D14"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Es un campo de 8 bits con funcionalidades similares a las del campo tipo de servicio en IPv4.</w:t>
      </w:r>
    </w:p>
    <w:p w14:paraId="685AD7C3"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p>
    <w:p w14:paraId="00144955"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de identificador de flujo</w:t>
      </w:r>
    </w:p>
    <w:p w14:paraId="254DEE2A"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Este campo puede ser utilizado para avisar a los dispositivos intermedios que deben seguir manteniendo una misma ruta para los paquetes IP enviados.</w:t>
      </w:r>
    </w:p>
    <w:p w14:paraId="39B68226"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p>
    <w:p w14:paraId="29ABB875"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de longitud de contenido</w:t>
      </w:r>
    </w:p>
    <w:p w14:paraId="3BD03360"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Este campo cuenta con 16 bits, donde se describe el tamaño del paquete.</w:t>
      </w:r>
    </w:p>
    <w:p w14:paraId="3D4FBFAB"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p>
    <w:p w14:paraId="3778DC23"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de siguiente encabezado</w:t>
      </w:r>
    </w:p>
    <w:p w14:paraId="32A1FC76"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Es similar al campo de Protocolo en IPv4, es decir, especifica el tipo de contenido de datos del paquete. Posee 8 bits.</w:t>
      </w:r>
    </w:p>
    <w:p w14:paraId="0B5F1B3A"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p>
    <w:p w14:paraId="5AA44A2C"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Campo de límite de saltos</w:t>
      </w:r>
    </w:p>
    <w:p w14:paraId="6BBE6C79"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r w:rsidRPr="009B20F0">
        <w:rPr>
          <w:rFonts w:ascii="Arial" w:hAnsi="Arial" w:cs="Arial"/>
          <w:sz w:val="22"/>
          <w:szCs w:val="22"/>
          <w:lang w:val="es-ES_tradnl" w:eastAsia="es-ES"/>
        </w:rPr>
        <w:t>En el momento en que un enrutador procesa un paquete IP, el valor en este campo disminuye. Cuando el valor alcanza el valor de cero, se descarta el paquete, por tanto, tiene correspondencia con la vida útil del paquete.</w:t>
      </w:r>
    </w:p>
    <w:p w14:paraId="03544CC8" w14:textId="77777777" w:rsidR="00160503" w:rsidRPr="009B20F0" w:rsidRDefault="00160503" w:rsidP="00160503">
      <w:pPr>
        <w:pBdr>
          <w:top w:val="nil"/>
          <w:left w:val="nil"/>
          <w:bottom w:val="nil"/>
          <w:right w:val="nil"/>
          <w:between w:val="nil"/>
        </w:pBdr>
        <w:spacing w:line="276" w:lineRule="auto"/>
        <w:ind w:left="720"/>
        <w:contextualSpacing/>
        <w:rPr>
          <w:rFonts w:ascii="Arial" w:hAnsi="Arial" w:cs="Arial"/>
          <w:sz w:val="22"/>
          <w:szCs w:val="22"/>
          <w:lang w:val="es-ES_tradnl" w:eastAsia="es-ES"/>
        </w:rPr>
      </w:pPr>
    </w:p>
    <w:p w14:paraId="54123AA5" w14:textId="77777777" w:rsidR="00160503" w:rsidRPr="009B20F0" w:rsidRDefault="00160503" w:rsidP="00160503">
      <w:pPr>
        <w:numPr>
          <w:ilvl w:val="0"/>
          <w:numId w:val="4"/>
        </w:numPr>
        <w:pBdr>
          <w:top w:val="nil"/>
          <w:left w:val="nil"/>
          <w:bottom w:val="nil"/>
          <w:right w:val="nil"/>
          <w:between w:val="nil"/>
        </w:pBdr>
        <w:spacing w:line="276" w:lineRule="auto"/>
        <w:contextualSpacing/>
        <w:jc w:val="both"/>
        <w:rPr>
          <w:rFonts w:ascii="Arial" w:hAnsi="Arial" w:cs="Arial"/>
          <w:b/>
          <w:sz w:val="22"/>
          <w:szCs w:val="22"/>
          <w:lang w:val="es-ES_tradnl" w:eastAsia="es-ES"/>
        </w:rPr>
      </w:pPr>
      <w:r w:rsidRPr="009B20F0">
        <w:rPr>
          <w:rFonts w:ascii="Arial" w:hAnsi="Arial" w:cs="Arial"/>
          <w:b/>
          <w:sz w:val="22"/>
          <w:szCs w:val="22"/>
          <w:lang w:val="es-ES_tradnl" w:eastAsia="es-ES"/>
        </w:rPr>
        <w:t>Direcciones de origen y de destino</w:t>
      </w:r>
    </w:p>
    <w:p w14:paraId="5A60A94E" w14:textId="77777777" w:rsidR="00160503" w:rsidRPr="009B20F0" w:rsidRDefault="00160503" w:rsidP="00160503">
      <w:pPr>
        <w:pStyle w:val="ListParagraph"/>
        <w:pBdr>
          <w:top w:val="nil"/>
          <w:left w:val="nil"/>
          <w:bottom w:val="nil"/>
          <w:right w:val="nil"/>
          <w:between w:val="nil"/>
        </w:pBdr>
        <w:spacing w:line="276" w:lineRule="auto"/>
        <w:rPr>
          <w:rFonts w:cs="Arial"/>
          <w:sz w:val="22"/>
          <w:szCs w:val="22"/>
          <w:lang w:val="es-ES_tradnl" w:eastAsia="es-ES"/>
        </w:rPr>
      </w:pPr>
      <w:r w:rsidRPr="009B20F0">
        <w:rPr>
          <w:rFonts w:cs="Arial"/>
          <w:sz w:val="22"/>
          <w:szCs w:val="22"/>
          <w:lang w:val="es-ES_tradnl" w:eastAsia="es-ES"/>
        </w:rPr>
        <w:t>Son campos de 128 bits con las correspondientes identificaciones de los hosts emisor y receptor.</w:t>
      </w:r>
    </w:p>
    <w:p w14:paraId="34ACFDE3" w14:textId="77777777" w:rsidR="00160503" w:rsidRPr="009B20F0" w:rsidRDefault="00160503">
      <w:pPr>
        <w:rPr>
          <w:rFonts w:ascii="Arial" w:hAnsi="Arial" w:cs="Arial"/>
          <w:sz w:val="22"/>
          <w:szCs w:val="22"/>
          <w:lang w:val="es-ES_tradnl" w:eastAsia="es-ES"/>
        </w:rPr>
      </w:pPr>
    </w:p>
    <w:sectPr w:rsidR="00160503" w:rsidRPr="009B20F0" w:rsidSect="00E1404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82941"/>
    <w:multiLevelType w:val="hybridMultilevel"/>
    <w:tmpl w:val="23921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EB506A"/>
    <w:multiLevelType w:val="multilevel"/>
    <w:tmpl w:val="50401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7665A01"/>
    <w:multiLevelType w:val="multilevel"/>
    <w:tmpl w:val="407C4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1FB2A25"/>
    <w:multiLevelType w:val="multilevel"/>
    <w:tmpl w:val="0CE02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C2F1613"/>
    <w:multiLevelType w:val="hybridMultilevel"/>
    <w:tmpl w:val="F2CC3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C4793"/>
    <w:multiLevelType w:val="multilevel"/>
    <w:tmpl w:val="0F8A9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F1"/>
    <w:rsid w:val="000125C8"/>
    <w:rsid w:val="000A7716"/>
    <w:rsid w:val="0010455E"/>
    <w:rsid w:val="00104C7C"/>
    <w:rsid w:val="00160503"/>
    <w:rsid w:val="001B7015"/>
    <w:rsid w:val="002A29B3"/>
    <w:rsid w:val="003D73BE"/>
    <w:rsid w:val="00440D3F"/>
    <w:rsid w:val="00693769"/>
    <w:rsid w:val="006D3A51"/>
    <w:rsid w:val="007E47F1"/>
    <w:rsid w:val="008A2700"/>
    <w:rsid w:val="008D54E7"/>
    <w:rsid w:val="009B20F0"/>
    <w:rsid w:val="00AE5825"/>
    <w:rsid w:val="00BF2F9A"/>
    <w:rsid w:val="00E14047"/>
    <w:rsid w:val="00F44899"/>
    <w:rsid w:val="00FA4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5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table" w:styleId="TableGrid">
    <w:name w:val="Table Grid"/>
    <w:basedOn w:val="TableNormal"/>
    <w:uiPriority w:val="59"/>
    <w:rsid w:val="00BF2F9A"/>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2F9A"/>
    <w:pPr>
      <w:tabs>
        <w:tab w:val="center" w:pos="4252"/>
        <w:tab w:val="right" w:pos="8504"/>
      </w:tabs>
    </w:pPr>
    <w:rPr>
      <w:rFonts w:eastAsiaTheme="minorEastAsia"/>
      <w:lang w:val="es-ES_tradnl" w:eastAsia="es-ES"/>
    </w:rPr>
  </w:style>
  <w:style w:type="character" w:customStyle="1" w:styleId="FooterChar">
    <w:name w:val="Footer Char"/>
    <w:basedOn w:val="DefaultParagraphFont"/>
    <w:link w:val="Footer"/>
    <w:uiPriority w:val="99"/>
    <w:rsid w:val="00BF2F9A"/>
    <w:rPr>
      <w:rFonts w:eastAsiaTheme="minorEastAsia"/>
      <w:lang w:val="es-ES_tradnl" w:eastAsia="es-ES"/>
    </w:rPr>
  </w:style>
  <w:style w:type="paragraph" w:styleId="CommentText">
    <w:name w:val="annotation text"/>
    <w:basedOn w:val="Normal"/>
    <w:link w:val="CommentTextChar"/>
    <w:uiPriority w:val="99"/>
    <w:unhideWhenUsed/>
    <w:rsid w:val="00160503"/>
    <w:pPr>
      <w:jc w:val="both"/>
    </w:pPr>
    <w:rPr>
      <w:rFonts w:ascii="Arial" w:eastAsia="Times New Roman" w:hAnsi="Arial" w:cs="Times New Roman"/>
      <w:sz w:val="20"/>
      <w:szCs w:val="20"/>
      <w:lang w:val="es-CO" w:eastAsia="es-CO"/>
    </w:rPr>
  </w:style>
  <w:style w:type="character" w:customStyle="1" w:styleId="CommentTextChar">
    <w:name w:val="Comment Text Char"/>
    <w:basedOn w:val="DefaultParagraphFont"/>
    <w:link w:val="CommentText"/>
    <w:uiPriority w:val="99"/>
    <w:rsid w:val="00160503"/>
    <w:rPr>
      <w:rFonts w:ascii="Arial" w:eastAsia="Times New Roman" w:hAnsi="Arial" w:cs="Times New Roman"/>
      <w:sz w:val="20"/>
      <w:szCs w:val="20"/>
      <w:lang w:val="es-CO" w:eastAsia="es-CO"/>
    </w:rPr>
  </w:style>
  <w:style w:type="paragraph" w:styleId="ListParagraph">
    <w:name w:val="List Paragraph"/>
    <w:basedOn w:val="Normal"/>
    <w:uiPriority w:val="34"/>
    <w:qFormat/>
    <w:rsid w:val="00160503"/>
    <w:pPr>
      <w:ind w:left="720"/>
      <w:contextualSpacing/>
      <w:jc w:val="both"/>
    </w:pPr>
    <w:rPr>
      <w:rFonts w:ascii="Arial" w:eastAsia="Times New Roman" w:hAnsi="Arial" w:cs="Times New Roman"/>
      <w:szCs w:val="20"/>
      <w:lang w:val="es-CO" w:eastAsia="es-CO"/>
    </w:rPr>
  </w:style>
  <w:style w:type="paragraph" w:styleId="BalloonText">
    <w:name w:val="Balloon Text"/>
    <w:basedOn w:val="Normal"/>
    <w:link w:val="BalloonTextChar"/>
    <w:uiPriority w:val="99"/>
    <w:semiHidden/>
    <w:unhideWhenUsed/>
    <w:rsid w:val="009B2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0F0"/>
    <w:rPr>
      <w:rFonts w:ascii="Lucida Grande" w:hAnsi="Lucida Grande" w:cs="Lucida Grande"/>
      <w:sz w:val="18"/>
      <w:szCs w:val="18"/>
    </w:rPr>
  </w:style>
  <w:style w:type="paragraph" w:styleId="Bibliography">
    <w:name w:val="Bibliography"/>
    <w:basedOn w:val="Normal"/>
    <w:next w:val="Normal"/>
    <w:uiPriority w:val="37"/>
    <w:semiHidden/>
    <w:unhideWhenUsed/>
    <w:rsid w:val="00FA467F"/>
  </w:style>
  <w:style w:type="character" w:styleId="Hyperlink">
    <w:name w:val="Hyperlink"/>
    <w:basedOn w:val="DefaultParagraphFont"/>
    <w:uiPriority w:val="99"/>
    <w:unhideWhenUsed/>
    <w:rsid w:val="00FA467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table" w:styleId="TableGrid">
    <w:name w:val="Table Grid"/>
    <w:basedOn w:val="TableNormal"/>
    <w:uiPriority w:val="59"/>
    <w:rsid w:val="00BF2F9A"/>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2F9A"/>
    <w:pPr>
      <w:tabs>
        <w:tab w:val="center" w:pos="4252"/>
        <w:tab w:val="right" w:pos="8504"/>
      </w:tabs>
    </w:pPr>
    <w:rPr>
      <w:rFonts w:eastAsiaTheme="minorEastAsia"/>
      <w:lang w:val="es-ES_tradnl" w:eastAsia="es-ES"/>
    </w:rPr>
  </w:style>
  <w:style w:type="character" w:customStyle="1" w:styleId="FooterChar">
    <w:name w:val="Footer Char"/>
    <w:basedOn w:val="DefaultParagraphFont"/>
    <w:link w:val="Footer"/>
    <w:uiPriority w:val="99"/>
    <w:rsid w:val="00BF2F9A"/>
    <w:rPr>
      <w:rFonts w:eastAsiaTheme="minorEastAsia"/>
      <w:lang w:val="es-ES_tradnl" w:eastAsia="es-ES"/>
    </w:rPr>
  </w:style>
  <w:style w:type="paragraph" w:styleId="CommentText">
    <w:name w:val="annotation text"/>
    <w:basedOn w:val="Normal"/>
    <w:link w:val="CommentTextChar"/>
    <w:uiPriority w:val="99"/>
    <w:unhideWhenUsed/>
    <w:rsid w:val="00160503"/>
    <w:pPr>
      <w:jc w:val="both"/>
    </w:pPr>
    <w:rPr>
      <w:rFonts w:ascii="Arial" w:eastAsia="Times New Roman" w:hAnsi="Arial" w:cs="Times New Roman"/>
      <w:sz w:val="20"/>
      <w:szCs w:val="20"/>
      <w:lang w:val="es-CO" w:eastAsia="es-CO"/>
    </w:rPr>
  </w:style>
  <w:style w:type="character" w:customStyle="1" w:styleId="CommentTextChar">
    <w:name w:val="Comment Text Char"/>
    <w:basedOn w:val="DefaultParagraphFont"/>
    <w:link w:val="CommentText"/>
    <w:uiPriority w:val="99"/>
    <w:rsid w:val="00160503"/>
    <w:rPr>
      <w:rFonts w:ascii="Arial" w:eastAsia="Times New Roman" w:hAnsi="Arial" w:cs="Times New Roman"/>
      <w:sz w:val="20"/>
      <w:szCs w:val="20"/>
      <w:lang w:val="es-CO" w:eastAsia="es-CO"/>
    </w:rPr>
  </w:style>
  <w:style w:type="paragraph" w:styleId="ListParagraph">
    <w:name w:val="List Paragraph"/>
    <w:basedOn w:val="Normal"/>
    <w:uiPriority w:val="34"/>
    <w:qFormat/>
    <w:rsid w:val="00160503"/>
    <w:pPr>
      <w:ind w:left="720"/>
      <w:contextualSpacing/>
      <w:jc w:val="both"/>
    </w:pPr>
    <w:rPr>
      <w:rFonts w:ascii="Arial" w:eastAsia="Times New Roman" w:hAnsi="Arial" w:cs="Times New Roman"/>
      <w:szCs w:val="20"/>
      <w:lang w:val="es-CO" w:eastAsia="es-CO"/>
    </w:rPr>
  </w:style>
  <w:style w:type="paragraph" w:styleId="BalloonText">
    <w:name w:val="Balloon Text"/>
    <w:basedOn w:val="Normal"/>
    <w:link w:val="BalloonTextChar"/>
    <w:uiPriority w:val="99"/>
    <w:semiHidden/>
    <w:unhideWhenUsed/>
    <w:rsid w:val="009B2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0F0"/>
    <w:rPr>
      <w:rFonts w:ascii="Lucida Grande" w:hAnsi="Lucida Grande" w:cs="Lucida Grande"/>
      <w:sz w:val="18"/>
      <w:szCs w:val="18"/>
    </w:rPr>
  </w:style>
  <w:style w:type="paragraph" w:styleId="Bibliography">
    <w:name w:val="Bibliography"/>
    <w:basedOn w:val="Normal"/>
    <w:next w:val="Normal"/>
    <w:uiPriority w:val="37"/>
    <w:semiHidden/>
    <w:unhideWhenUsed/>
    <w:rsid w:val="00FA467F"/>
  </w:style>
  <w:style w:type="character" w:styleId="Hyperlink">
    <w:name w:val="Hyperlink"/>
    <w:basedOn w:val="DefaultParagraphFont"/>
    <w:uiPriority w:val="99"/>
    <w:unhideWhenUsed/>
    <w:rsid w:val="00FA46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24201">
      <w:bodyDiv w:val="1"/>
      <w:marLeft w:val="0"/>
      <w:marRight w:val="0"/>
      <w:marTop w:val="0"/>
      <w:marBottom w:val="0"/>
      <w:divBdr>
        <w:top w:val="none" w:sz="0" w:space="0" w:color="auto"/>
        <w:left w:val="none" w:sz="0" w:space="0" w:color="auto"/>
        <w:bottom w:val="none" w:sz="0" w:space="0" w:color="auto"/>
        <w:right w:val="none" w:sz="0" w:space="0" w:color="auto"/>
      </w:divBdr>
    </w:div>
    <w:div w:id="565190850">
      <w:bodyDiv w:val="1"/>
      <w:marLeft w:val="0"/>
      <w:marRight w:val="0"/>
      <w:marTop w:val="0"/>
      <w:marBottom w:val="0"/>
      <w:divBdr>
        <w:top w:val="none" w:sz="0" w:space="0" w:color="auto"/>
        <w:left w:val="none" w:sz="0" w:space="0" w:color="auto"/>
        <w:bottom w:val="none" w:sz="0" w:space="0" w:color="auto"/>
        <w:right w:val="none" w:sz="0" w:space="0" w:color="auto"/>
      </w:divBdr>
    </w:div>
    <w:div w:id="692347510">
      <w:bodyDiv w:val="1"/>
      <w:marLeft w:val="0"/>
      <w:marRight w:val="0"/>
      <w:marTop w:val="0"/>
      <w:marBottom w:val="0"/>
      <w:divBdr>
        <w:top w:val="none" w:sz="0" w:space="0" w:color="auto"/>
        <w:left w:val="none" w:sz="0" w:space="0" w:color="auto"/>
        <w:bottom w:val="none" w:sz="0" w:space="0" w:color="auto"/>
        <w:right w:val="none" w:sz="0" w:space="0" w:color="auto"/>
      </w:divBdr>
    </w:div>
    <w:div w:id="900099652">
      <w:bodyDiv w:val="1"/>
      <w:marLeft w:val="0"/>
      <w:marRight w:val="0"/>
      <w:marTop w:val="0"/>
      <w:marBottom w:val="0"/>
      <w:divBdr>
        <w:top w:val="none" w:sz="0" w:space="0" w:color="auto"/>
        <w:left w:val="none" w:sz="0" w:space="0" w:color="auto"/>
        <w:bottom w:val="none" w:sz="0" w:space="0" w:color="auto"/>
        <w:right w:val="none" w:sz="0" w:space="0" w:color="auto"/>
      </w:divBdr>
    </w:div>
    <w:div w:id="994989243">
      <w:bodyDiv w:val="1"/>
      <w:marLeft w:val="0"/>
      <w:marRight w:val="0"/>
      <w:marTop w:val="0"/>
      <w:marBottom w:val="0"/>
      <w:divBdr>
        <w:top w:val="none" w:sz="0" w:space="0" w:color="auto"/>
        <w:left w:val="none" w:sz="0" w:space="0" w:color="auto"/>
        <w:bottom w:val="none" w:sz="0" w:space="0" w:color="auto"/>
        <w:right w:val="none" w:sz="0" w:space="0" w:color="auto"/>
      </w:divBdr>
    </w:div>
    <w:div w:id="1683430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oporteymantenimiento35446.blogspot.com.co/2015/02/configuracion-ip.html" TargetMode="External"/><Relationship Id="rId12" Type="http://schemas.openxmlformats.org/officeDocument/2006/relationships/image" Target="media/image5.png"/><Relationship Id="rId13" Type="http://schemas.openxmlformats.org/officeDocument/2006/relationships/hyperlink" Target="http://soporteymantenimiento35446.blogspot.com.co/2015/02/configuracion-ip.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CIS17</b:Tag>
    <b:SourceType>InternetSite</b:SourceType>
    <b:Guid>{3B097442-88D3-44F7-B594-02A4E7A4C1D6}</b:Guid>
    <b:Title>Cisco Networking Academy</b:Title>
    <b:Year>2017</b:Year>
    <b:Author>
      <b:Author>
        <b:Corporate>CISCO</b:Corporate>
      </b:Author>
    </b:Author>
    <b:Month>Septiembre</b:Month>
    <b:Day>10</b:Day>
    <b:URL>http://ecovi.uagro.mx/ccna1/course/module1/index.html#1.1.1.2</b:URL>
    <b:RefOrder>2</b:RefOrder>
  </b:Source>
  <b:Source>
    <b:Tag>ACD17</b:Tag>
    <b:SourceType>InternetSite</b:SourceType>
    <b:Guid>{B5A38677-40C4-4C54-B55F-D7479F467EBF}</b:Guid>
    <b:Title>Soporte y mantenimiento</b:Title>
    <b:Year>2017</b:Year>
    <b:Author>
      <b:Author>
        <b:NameList>
          <b:Person>
            <b:Last>AC</b:Last>
            <b:First>Diego</b:First>
          </b:Person>
        </b:NameList>
      </b:Author>
    </b:Author>
    <b:Month>Octubre</b:Month>
    <b:Day>10</b:Day>
    <b:URL>http://soporteymantenimiento35446.blogspot.com.co/2015/02/configuracion-ip.html</b:URL>
    <b:RefOrder>1</b:RefOrder>
  </b:Source>
</b:Sources>
</file>

<file path=customXml/itemProps1.xml><?xml version="1.0" encoding="utf-8"?>
<ds:datastoreItem xmlns:ds="http://schemas.openxmlformats.org/officeDocument/2006/customXml" ds:itemID="{FAE6B41B-8D37-6042-89E0-0262D248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1237</Words>
  <Characters>7056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FaedisSDM2594</dc:creator>
  <cp:keywords/>
  <dc:description/>
  <cp:lastModifiedBy>Carlos Murcia</cp:lastModifiedBy>
  <cp:revision>6</cp:revision>
  <dcterms:created xsi:type="dcterms:W3CDTF">2018-03-21T14:11:00Z</dcterms:created>
  <dcterms:modified xsi:type="dcterms:W3CDTF">2018-03-30T17:05:00Z</dcterms:modified>
</cp:coreProperties>
</file>