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76B55371" w:rsidR="00BB3AB9" w:rsidRDefault="00BB3AB9" w:rsidP="00BB3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r w:rsidR="003821DA" w:rsidRPr="003821DA">
        <w:rPr>
          <w:rFonts w:ascii="Arial" w:hAnsi="Arial" w:cs="Arial"/>
          <w:sz w:val="22"/>
          <w:szCs w:val="22"/>
        </w:rPr>
        <w:t>HTML/paginas</w:t>
      </w:r>
      <w:r w:rsidR="003821DA">
        <w:rPr>
          <w:rFonts w:ascii="Arial" w:hAnsi="Arial" w:cs="Arial"/>
          <w:sz w:val="22"/>
          <w:szCs w:val="22"/>
        </w:rPr>
        <w:t>. La idea es que la interactividad so</w:t>
      </w:r>
      <w:bookmarkStart w:id="0" w:name="_GoBack"/>
      <w:bookmarkEnd w:id="0"/>
      <w:r w:rsidR="003821DA">
        <w:rPr>
          <w:rFonts w:ascii="Arial" w:hAnsi="Arial" w:cs="Arial"/>
          <w:sz w:val="22"/>
          <w:szCs w:val="22"/>
        </w:rPr>
        <w:t xml:space="preserve">lo tenga dos pantallas y en cada una de ellas se embeba una actividad que se desarrolló en </w:t>
      </w:r>
      <w:proofErr w:type="spellStart"/>
      <w:r w:rsidR="003821DA">
        <w:rPr>
          <w:rFonts w:ascii="Arial" w:hAnsi="Arial" w:cs="Arial"/>
          <w:sz w:val="22"/>
          <w:szCs w:val="22"/>
        </w:rPr>
        <w:t>Geogebra</w:t>
      </w:r>
      <w:proofErr w:type="spellEnd"/>
      <w:r w:rsidR="003821DA">
        <w:rPr>
          <w:rFonts w:ascii="Arial" w:hAnsi="Arial" w:cs="Arial"/>
          <w:sz w:val="22"/>
          <w:szCs w:val="22"/>
        </w:rPr>
        <w:t>.</w:t>
      </w:r>
    </w:p>
    <w:p w14:paraId="5709DCC3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14F8DEEF" w:rsidR="00BB3AB9" w:rsidRDefault="00BB3AB9" w:rsidP="00BB3AB9">
      <w:pPr>
        <w:rPr>
          <w:rFonts w:ascii="Arial" w:hAnsi="Arial" w:cs="Arial"/>
          <w:sz w:val="22"/>
          <w:szCs w:val="22"/>
        </w:rPr>
      </w:pPr>
      <w:r w:rsidRPr="00BB3AB9">
        <w:rPr>
          <w:rFonts w:ascii="Arial" w:hAnsi="Arial" w:cs="Arial"/>
          <w:b/>
          <w:sz w:val="22"/>
          <w:szCs w:val="22"/>
        </w:rPr>
        <w:t>Título:</w:t>
      </w:r>
      <w:r w:rsidR="00B23ABC">
        <w:rPr>
          <w:rFonts w:ascii="Arial" w:hAnsi="Arial" w:cs="Arial"/>
          <w:sz w:val="22"/>
          <w:szCs w:val="22"/>
        </w:rPr>
        <w:t xml:space="preserve"> </w:t>
      </w:r>
      <w:r w:rsidR="00572377">
        <w:rPr>
          <w:rFonts w:ascii="Arial" w:hAnsi="Arial" w:cs="Arial"/>
          <w:color w:val="538135" w:themeColor="accent6" w:themeShade="BF"/>
          <w:sz w:val="22"/>
          <w:szCs w:val="22"/>
        </w:rPr>
        <w:t>Aplicativos</w:t>
      </w:r>
    </w:p>
    <w:p w14:paraId="7CF14C1A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55316E5C" w:rsidR="00BB3AB9" w:rsidRDefault="00BB3AB9" w:rsidP="00BB3AB9">
      <w:pPr>
        <w:rPr>
          <w:rFonts w:ascii="Arial" w:hAnsi="Arial" w:cs="Arial"/>
          <w:sz w:val="22"/>
          <w:szCs w:val="22"/>
        </w:rPr>
      </w:pPr>
      <w:r w:rsidRPr="00BB3AB9">
        <w:rPr>
          <w:rFonts w:ascii="Arial" w:hAnsi="Arial" w:cs="Arial"/>
          <w:b/>
          <w:sz w:val="22"/>
          <w:szCs w:val="22"/>
        </w:rPr>
        <w:t>Instrucción:</w:t>
      </w:r>
      <w:r w:rsidR="00B23ABC">
        <w:rPr>
          <w:rFonts w:ascii="Arial" w:hAnsi="Arial" w:cs="Arial"/>
          <w:sz w:val="22"/>
          <w:szCs w:val="22"/>
        </w:rPr>
        <w:t xml:space="preserve"> </w:t>
      </w:r>
      <w:r w:rsidR="00B23ABC" w:rsidRPr="000D2A31">
        <w:rPr>
          <w:rFonts w:ascii="Arial" w:hAnsi="Arial" w:cs="Arial"/>
          <w:color w:val="538135" w:themeColor="accent6" w:themeShade="BF"/>
          <w:sz w:val="22"/>
          <w:szCs w:val="22"/>
        </w:rPr>
        <w:t xml:space="preserve">Haga clic sobre </w:t>
      </w:r>
      <w:r w:rsidR="00572377">
        <w:rPr>
          <w:rFonts w:ascii="Arial" w:hAnsi="Arial" w:cs="Arial"/>
          <w:color w:val="538135" w:themeColor="accent6" w:themeShade="BF"/>
          <w:sz w:val="22"/>
          <w:szCs w:val="22"/>
        </w:rPr>
        <w:t xml:space="preserve">el primer aplicativo para </w:t>
      </w:r>
      <w:r w:rsidR="00572377" w:rsidRPr="00572377">
        <w:rPr>
          <w:rFonts w:ascii="Arial" w:hAnsi="Arial" w:cs="Arial"/>
          <w:color w:val="538135" w:themeColor="accent6" w:themeShade="BF"/>
          <w:sz w:val="22"/>
          <w:szCs w:val="22"/>
        </w:rPr>
        <w:t xml:space="preserve">calcular el polinomio de interpolación de </w:t>
      </w:r>
      <w:proofErr w:type="spellStart"/>
      <w:r w:rsidR="00572377" w:rsidRPr="00572377">
        <w:rPr>
          <w:rFonts w:ascii="Arial" w:hAnsi="Arial" w:cs="Arial"/>
          <w:color w:val="538135" w:themeColor="accent6" w:themeShade="BF"/>
          <w:sz w:val="22"/>
          <w:szCs w:val="22"/>
        </w:rPr>
        <w:t>Lagrange</w:t>
      </w:r>
      <w:proofErr w:type="spellEnd"/>
      <w:r w:rsidR="00572377">
        <w:rPr>
          <w:rFonts w:ascii="Arial" w:hAnsi="Arial" w:cs="Arial"/>
          <w:color w:val="538135" w:themeColor="accent6" w:themeShade="BF"/>
          <w:sz w:val="22"/>
          <w:szCs w:val="22"/>
        </w:rPr>
        <w:t>, y sobre el segundo para ver un</w:t>
      </w:r>
      <w:r w:rsidR="00572377" w:rsidRPr="00572377">
        <w:rPr>
          <w:rFonts w:ascii="Arial" w:hAnsi="Arial" w:cs="Arial"/>
          <w:color w:val="538135" w:themeColor="accent6" w:themeShade="BF"/>
          <w:sz w:val="22"/>
          <w:szCs w:val="22"/>
        </w:rPr>
        <w:t xml:space="preserve"> ejemplo de las diferencias divididas de Newton</w:t>
      </w:r>
      <w:r w:rsidR="00572377">
        <w:rPr>
          <w:rFonts w:ascii="Arial" w:hAnsi="Arial" w:cs="Arial"/>
          <w:color w:val="538135" w:themeColor="accent6" w:themeShade="BF"/>
          <w:sz w:val="22"/>
          <w:szCs w:val="22"/>
        </w:rPr>
        <w:t>.</w:t>
      </w:r>
    </w:p>
    <w:p w14:paraId="6184B555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p w14:paraId="3B2D5672" w14:textId="6546FAB0" w:rsidR="00BB3AB9" w:rsidRDefault="00BB3AB9" w:rsidP="00BB3AB9">
      <w:pPr>
        <w:rPr>
          <w:rFonts w:ascii="Arial" w:hAnsi="Arial" w:cs="Arial"/>
          <w:sz w:val="22"/>
          <w:szCs w:val="22"/>
        </w:rPr>
      </w:pPr>
      <w:r w:rsidRPr="00BB3AB9">
        <w:rPr>
          <w:rFonts w:ascii="Arial" w:hAnsi="Arial" w:cs="Arial"/>
          <w:b/>
          <w:sz w:val="22"/>
          <w:szCs w:val="22"/>
        </w:rPr>
        <w:t>Textos:</w:t>
      </w:r>
      <w:r w:rsidR="00B23ABC">
        <w:rPr>
          <w:rFonts w:ascii="Arial" w:hAnsi="Arial" w:cs="Arial"/>
          <w:sz w:val="22"/>
          <w:szCs w:val="22"/>
        </w:rPr>
        <w:t xml:space="preserve"> </w:t>
      </w:r>
    </w:p>
    <w:p w14:paraId="555A21B7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686" w:type="dxa"/>
        <w:tblLayout w:type="fixed"/>
        <w:tblLook w:val="04A0" w:firstRow="1" w:lastRow="0" w:firstColumn="1" w:lastColumn="0" w:noHBand="0" w:noVBand="1"/>
      </w:tblPr>
      <w:tblGrid>
        <w:gridCol w:w="2407"/>
        <w:gridCol w:w="6279"/>
      </w:tblGrid>
      <w:tr w:rsidR="00AF247D" w14:paraId="07C069D7" w14:textId="77777777" w:rsidTr="00AF247D">
        <w:trPr>
          <w:trHeight w:val="234"/>
        </w:trPr>
        <w:tc>
          <w:tcPr>
            <w:tcW w:w="2407" w:type="dxa"/>
            <w:vAlign w:val="center"/>
          </w:tcPr>
          <w:p w14:paraId="5445AD9C" w14:textId="1E0E0260" w:rsidR="00B23ABC" w:rsidRPr="00B23ABC" w:rsidRDefault="00B23ABC" w:rsidP="00B2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ABC"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  <w:tc>
          <w:tcPr>
            <w:tcW w:w="6279" w:type="dxa"/>
            <w:vAlign w:val="center"/>
          </w:tcPr>
          <w:p w14:paraId="10221D08" w14:textId="1A7DE99B" w:rsidR="00B23ABC" w:rsidRPr="00B23ABC" w:rsidRDefault="00B23ABC" w:rsidP="00B2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ABC">
              <w:rPr>
                <w:rFonts w:ascii="Arial" w:hAnsi="Arial" w:cs="Arial"/>
                <w:b/>
                <w:sz w:val="22"/>
                <w:szCs w:val="22"/>
              </w:rPr>
              <w:t>Actividad a embeber</w:t>
            </w:r>
          </w:p>
        </w:tc>
      </w:tr>
      <w:tr w:rsidR="00AF247D" w14:paraId="45AAC996" w14:textId="77777777" w:rsidTr="00AF247D">
        <w:trPr>
          <w:trHeight w:val="1203"/>
        </w:trPr>
        <w:tc>
          <w:tcPr>
            <w:tcW w:w="2407" w:type="dxa"/>
            <w:vAlign w:val="center"/>
          </w:tcPr>
          <w:p w14:paraId="7BA91DD7" w14:textId="22746347" w:rsidR="00B23ABC" w:rsidRPr="00B619AB" w:rsidRDefault="00572377" w:rsidP="00BB3AB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B619A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 xml:space="preserve">Método de </w:t>
            </w:r>
            <w:proofErr w:type="spellStart"/>
            <w:r w:rsidRPr="00B619A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Lagrange</w:t>
            </w:r>
            <w:proofErr w:type="spellEnd"/>
          </w:p>
        </w:tc>
        <w:tc>
          <w:tcPr>
            <w:tcW w:w="6279" w:type="dxa"/>
            <w:vAlign w:val="center"/>
          </w:tcPr>
          <w:p w14:paraId="21EABEEA" w14:textId="00DFBE2E" w:rsidR="00B23ABC" w:rsidRDefault="00D11CA3" w:rsidP="00D11CA3">
            <w:pPr>
              <w:rPr>
                <w:rFonts w:ascii="Arial" w:hAnsi="Arial" w:cs="Arial"/>
                <w:sz w:val="22"/>
                <w:szCs w:val="22"/>
              </w:rPr>
            </w:pPr>
            <w:r w:rsidRPr="00D11CA3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D11CA3">
              <w:rPr>
                <w:rFonts w:ascii="Arial" w:hAnsi="Arial" w:cs="Arial"/>
                <w:sz w:val="22"/>
                <w:szCs w:val="22"/>
              </w:rPr>
              <w:t>iframe</w:t>
            </w:r>
            <w:proofErr w:type="spellEnd"/>
            <w:r w:rsidRPr="00D11C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1CA3">
              <w:rPr>
                <w:rFonts w:ascii="Arial" w:hAnsi="Arial" w:cs="Arial"/>
                <w:sz w:val="22"/>
                <w:szCs w:val="22"/>
              </w:rPr>
              <w:t>scrolling</w:t>
            </w:r>
            <w:proofErr w:type="spellEnd"/>
            <w:r w:rsidRPr="00D11CA3">
              <w:rPr>
                <w:rFonts w:ascii="Arial" w:hAnsi="Arial" w:cs="Arial"/>
                <w:sz w:val="22"/>
                <w:szCs w:val="22"/>
              </w:rPr>
              <w:t xml:space="preserve">="no" </w:t>
            </w:r>
            <w:proofErr w:type="spellStart"/>
            <w:r w:rsidRPr="00D11CA3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D11CA3">
              <w:rPr>
                <w:rFonts w:ascii="Arial" w:hAnsi="Arial" w:cs="Arial"/>
                <w:sz w:val="22"/>
                <w:szCs w:val="22"/>
              </w:rPr>
              <w:t xml:space="preserve">="Método de </w:t>
            </w:r>
            <w:proofErr w:type="spellStart"/>
            <w:r w:rsidRPr="00D11CA3">
              <w:rPr>
                <w:rFonts w:ascii="Arial" w:hAnsi="Arial" w:cs="Arial"/>
                <w:sz w:val="22"/>
                <w:szCs w:val="22"/>
              </w:rPr>
              <w:t>Lagrange</w:t>
            </w:r>
            <w:proofErr w:type="spellEnd"/>
            <w:r w:rsidRPr="00D11CA3">
              <w:rPr>
                <w:rFonts w:ascii="Arial" w:hAnsi="Arial" w:cs="Arial"/>
                <w:sz w:val="22"/>
                <w:szCs w:val="22"/>
              </w:rPr>
              <w:t xml:space="preserve">" src="https://www.geogebra.org/material/iframe/id/e6qdbq5s/width/1194/height/539/border/888888/smb/false/stb/false/stbh/false/ai/false/asb/false/sri/false/rc/false/ld/false/sdz/false/ctl/false" </w:t>
            </w:r>
            <w:proofErr w:type="spellStart"/>
            <w:r w:rsidRPr="00D11CA3">
              <w:rPr>
                <w:rFonts w:ascii="Arial" w:hAnsi="Arial" w:cs="Arial"/>
                <w:sz w:val="22"/>
                <w:szCs w:val="22"/>
              </w:rPr>
              <w:t>width</w:t>
            </w:r>
            <w:proofErr w:type="spellEnd"/>
            <w:r w:rsidRPr="00D11CA3">
              <w:rPr>
                <w:rFonts w:ascii="Arial" w:hAnsi="Arial" w:cs="Arial"/>
                <w:sz w:val="22"/>
                <w:szCs w:val="22"/>
              </w:rPr>
              <w:t xml:space="preserve">="1194px" </w:t>
            </w:r>
            <w:proofErr w:type="spellStart"/>
            <w:r w:rsidRPr="00D11CA3">
              <w:rPr>
                <w:rFonts w:ascii="Arial" w:hAnsi="Arial" w:cs="Arial"/>
                <w:sz w:val="22"/>
                <w:szCs w:val="22"/>
              </w:rPr>
              <w:t>height</w:t>
            </w:r>
            <w:proofErr w:type="spellEnd"/>
            <w:r w:rsidRPr="00D11CA3">
              <w:rPr>
                <w:rFonts w:ascii="Arial" w:hAnsi="Arial" w:cs="Arial"/>
                <w:sz w:val="22"/>
                <w:szCs w:val="22"/>
              </w:rPr>
              <w:t xml:space="preserve">="539px" </w:t>
            </w:r>
            <w:proofErr w:type="spellStart"/>
            <w:r w:rsidRPr="00D11CA3">
              <w:rPr>
                <w:rFonts w:ascii="Arial" w:hAnsi="Arial" w:cs="Arial"/>
                <w:sz w:val="22"/>
                <w:szCs w:val="22"/>
              </w:rPr>
              <w:t>style</w:t>
            </w:r>
            <w:proofErr w:type="spellEnd"/>
            <w:r w:rsidRPr="00D11CA3">
              <w:rPr>
                <w:rFonts w:ascii="Arial" w:hAnsi="Arial" w:cs="Arial"/>
                <w:sz w:val="22"/>
                <w:szCs w:val="22"/>
              </w:rPr>
              <w:t>="border:0px;"&gt; &lt;/</w:t>
            </w:r>
            <w:proofErr w:type="spellStart"/>
            <w:r w:rsidRPr="00D11CA3">
              <w:rPr>
                <w:rFonts w:ascii="Arial" w:hAnsi="Arial" w:cs="Arial"/>
                <w:sz w:val="22"/>
                <w:szCs w:val="22"/>
              </w:rPr>
              <w:t>iframe</w:t>
            </w:r>
            <w:proofErr w:type="spellEnd"/>
            <w:r w:rsidRPr="00D11CA3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AF247D" w14:paraId="2D544D97" w14:textId="77777777" w:rsidTr="00AF247D">
        <w:trPr>
          <w:trHeight w:val="1193"/>
        </w:trPr>
        <w:tc>
          <w:tcPr>
            <w:tcW w:w="2407" w:type="dxa"/>
            <w:vAlign w:val="center"/>
          </w:tcPr>
          <w:p w14:paraId="44044A45" w14:textId="0093B452" w:rsidR="00B23ABC" w:rsidRPr="00B619AB" w:rsidRDefault="00572377" w:rsidP="00572377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B619AB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Método de Newton</w:t>
            </w:r>
          </w:p>
        </w:tc>
        <w:tc>
          <w:tcPr>
            <w:tcW w:w="6279" w:type="dxa"/>
            <w:vAlign w:val="center"/>
          </w:tcPr>
          <w:p w14:paraId="73A21D8B" w14:textId="086F0637" w:rsidR="00B23ABC" w:rsidRDefault="00804CC8" w:rsidP="00BB3AB9">
            <w:pPr>
              <w:rPr>
                <w:rFonts w:ascii="Arial" w:hAnsi="Arial" w:cs="Arial"/>
                <w:sz w:val="22"/>
                <w:szCs w:val="22"/>
              </w:rPr>
            </w:pPr>
            <w:r w:rsidRPr="00804CC8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804CC8">
              <w:rPr>
                <w:rFonts w:ascii="Arial" w:hAnsi="Arial" w:cs="Arial"/>
                <w:sz w:val="22"/>
                <w:szCs w:val="22"/>
              </w:rPr>
              <w:t>iframe</w:t>
            </w:r>
            <w:proofErr w:type="spellEnd"/>
            <w:r w:rsidRPr="00804C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4CC8">
              <w:rPr>
                <w:rFonts w:ascii="Arial" w:hAnsi="Arial" w:cs="Arial"/>
                <w:sz w:val="22"/>
                <w:szCs w:val="22"/>
              </w:rPr>
              <w:t>scrolling</w:t>
            </w:r>
            <w:proofErr w:type="spellEnd"/>
            <w:r w:rsidRPr="00804CC8">
              <w:rPr>
                <w:rFonts w:ascii="Arial" w:hAnsi="Arial" w:cs="Arial"/>
                <w:sz w:val="22"/>
                <w:szCs w:val="22"/>
              </w:rPr>
              <w:t xml:space="preserve">="no" </w:t>
            </w:r>
            <w:proofErr w:type="spellStart"/>
            <w:r w:rsidRPr="00804CC8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804CC8">
              <w:rPr>
                <w:rFonts w:ascii="Arial" w:hAnsi="Arial" w:cs="Arial"/>
                <w:sz w:val="22"/>
                <w:szCs w:val="22"/>
              </w:rPr>
              <w:t xml:space="preserve">="Método de Newton" src="https://www.geogebra.org/material/iframe/id/vjjzncwa/width/989/height/516/border/888888/smb/false/stb/false/stbh/false/ai/false/asb/false/sri/false/rc/false/ld/false/sdz/false/ctl/false" </w:t>
            </w:r>
            <w:proofErr w:type="spellStart"/>
            <w:r w:rsidRPr="00804CC8">
              <w:rPr>
                <w:rFonts w:ascii="Arial" w:hAnsi="Arial" w:cs="Arial"/>
                <w:sz w:val="22"/>
                <w:szCs w:val="22"/>
              </w:rPr>
              <w:t>width</w:t>
            </w:r>
            <w:proofErr w:type="spellEnd"/>
            <w:r w:rsidRPr="00804CC8">
              <w:rPr>
                <w:rFonts w:ascii="Arial" w:hAnsi="Arial" w:cs="Arial"/>
                <w:sz w:val="22"/>
                <w:szCs w:val="22"/>
              </w:rPr>
              <w:t xml:space="preserve">="989px" </w:t>
            </w:r>
            <w:proofErr w:type="spellStart"/>
            <w:r w:rsidRPr="00804CC8">
              <w:rPr>
                <w:rFonts w:ascii="Arial" w:hAnsi="Arial" w:cs="Arial"/>
                <w:sz w:val="22"/>
                <w:szCs w:val="22"/>
              </w:rPr>
              <w:t>height</w:t>
            </w:r>
            <w:proofErr w:type="spellEnd"/>
            <w:r w:rsidRPr="00804CC8">
              <w:rPr>
                <w:rFonts w:ascii="Arial" w:hAnsi="Arial" w:cs="Arial"/>
                <w:sz w:val="22"/>
                <w:szCs w:val="22"/>
              </w:rPr>
              <w:t xml:space="preserve">="516px" </w:t>
            </w:r>
            <w:proofErr w:type="spellStart"/>
            <w:r w:rsidRPr="00804CC8">
              <w:rPr>
                <w:rFonts w:ascii="Arial" w:hAnsi="Arial" w:cs="Arial"/>
                <w:sz w:val="22"/>
                <w:szCs w:val="22"/>
              </w:rPr>
              <w:t>style</w:t>
            </w:r>
            <w:proofErr w:type="spellEnd"/>
            <w:r w:rsidRPr="00804CC8">
              <w:rPr>
                <w:rFonts w:ascii="Arial" w:hAnsi="Arial" w:cs="Arial"/>
                <w:sz w:val="22"/>
                <w:szCs w:val="22"/>
              </w:rPr>
              <w:t>="border:0px;"&gt; &lt;/</w:t>
            </w:r>
            <w:proofErr w:type="spellStart"/>
            <w:r w:rsidRPr="00804CC8">
              <w:rPr>
                <w:rFonts w:ascii="Arial" w:hAnsi="Arial" w:cs="Arial"/>
                <w:sz w:val="22"/>
                <w:szCs w:val="22"/>
              </w:rPr>
              <w:t>iframe</w:t>
            </w:r>
            <w:proofErr w:type="spellEnd"/>
            <w:r w:rsidRPr="00804CC8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</w:tbl>
    <w:p w14:paraId="7DCC3C33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sectPr w:rsidR="00BB3AB9" w:rsidSect="00AF2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3275"/>
    <w:rsid w:val="000538A6"/>
    <w:rsid w:val="00056563"/>
    <w:rsid w:val="000673D0"/>
    <w:rsid w:val="000956E1"/>
    <w:rsid w:val="000B7A9C"/>
    <w:rsid w:val="000D2A31"/>
    <w:rsid w:val="000E330B"/>
    <w:rsid w:val="0010122B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2E7F15"/>
    <w:rsid w:val="0031067E"/>
    <w:rsid w:val="00350CF1"/>
    <w:rsid w:val="00373921"/>
    <w:rsid w:val="003821DA"/>
    <w:rsid w:val="00383196"/>
    <w:rsid w:val="003A6224"/>
    <w:rsid w:val="003E6561"/>
    <w:rsid w:val="00437BED"/>
    <w:rsid w:val="00446301"/>
    <w:rsid w:val="00456F3E"/>
    <w:rsid w:val="004E6B6E"/>
    <w:rsid w:val="004E6FBC"/>
    <w:rsid w:val="00572377"/>
    <w:rsid w:val="005B20A9"/>
    <w:rsid w:val="005B5C8A"/>
    <w:rsid w:val="00656431"/>
    <w:rsid w:val="00672A85"/>
    <w:rsid w:val="006E79C2"/>
    <w:rsid w:val="007554D5"/>
    <w:rsid w:val="007B1A54"/>
    <w:rsid w:val="007F70E6"/>
    <w:rsid w:val="008032EF"/>
    <w:rsid w:val="00804CC8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AF247D"/>
    <w:rsid w:val="00B23ABC"/>
    <w:rsid w:val="00B456F8"/>
    <w:rsid w:val="00B56BB5"/>
    <w:rsid w:val="00B619AB"/>
    <w:rsid w:val="00B65BB6"/>
    <w:rsid w:val="00B6767E"/>
    <w:rsid w:val="00BB3AB9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11CA3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3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dcterms:created xsi:type="dcterms:W3CDTF">2018-07-26T14:08:00Z</dcterms:created>
  <dcterms:modified xsi:type="dcterms:W3CDTF">2018-09-24T19:27:00Z</dcterms:modified>
</cp:coreProperties>
</file>