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3F2CB" w14:textId="77777777" w:rsidR="006A2274" w:rsidRPr="006A2274" w:rsidRDefault="006A2274" w:rsidP="006A2274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7030A0"/>
        </w:rPr>
      </w:pPr>
      <w:r w:rsidRPr="006A2274">
        <w:rPr>
          <w:rFonts w:ascii="Arial" w:eastAsiaTheme="minorEastAsia" w:hAnsi="Arial" w:cs="Arial"/>
          <w:b/>
          <w:color w:val="7030A0"/>
        </w:rPr>
        <w:t>Ejemplo de definición de una región de convergencia</w:t>
      </w:r>
    </w:p>
    <w:p w14:paraId="2FF616DC" w14:textId="77777777" w:rsidR="006A2274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ED7C9D8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8815CA">
        <w:rPr>
          <w:rFonts w:ascii="Arial" w:eastAsiaTheme="minorEastAsia" w:hAnsi="Arial" w:cs="Arial"/>
          <w:color w:val="385623" w:themeColor="accent6" w:themeShade="80"/>
        </w:rPr>
        <w:t xml:space="preserve">Sea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X</m:t>
        </m:r>
        <m:d>
          <m:d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z</m:t>
            </m:r>
          </m:e>
        </m:d>
        <m:r>
          <w:rPr>
            <w:rFonts w:ascii="Cambria Math" w:eastAsiaTheme="minorEastAsia" w:hAnsi="Cambria Math" w:cs="Arial"/>
            <w:color w:val="385623" w:themeColor="accent6" w:themeShade="8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z</m:t>
            </m:r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z-2</m:t>
            </m:r>
          </m:den>
        </m:f>
        <m:r>
          <w:rPr>
            <w:rFonts w:ascii="Cambria Math" w:eastAsiaTheme="minorEastAsia" w:hAnsi="Cambria Math" w:cs="Arial"/>
            <w:color w:val="385623" w:themeColor="accent6" w:themeShade="80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fPr>
          <m:num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z</m:t>
            </m:r>
          </m:num>
          <m:den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z+4</m:t>
            </m:r>
          </m:den>
        </m:f>
      </m:oMath>
      <w:r w:rsidRPr="008815CA">
        <w:rPr>
          <w:rFonts w:ascii="Arial" w:eastAsiaTheme="minorEastAsia" w:hAnsi="Arial" w:cs="Arial"/>
          <w:color w:val="385623" w:themeColor="accent6" w:themeShade="80"/>
        </w:rPr>
        <w:t xml:space="preserve">. Defina su </w:t>
      </w:r>
      <w:proofErr w:type="spellStart"/>
      <w:r w:rsidRPr="008815CA">
        <w:rPr>
          <w:rFonts w:ascii="Arial" w:eastAsiaTheme="minorEastAsia" w:hAnsi="Arial" w:cs="Arial"/>
          <w:color w:val="385623" w:themeColor="accent6" w:themeShade="80"/>
        </w:rPr>
        <w:t>ROC</w:t>
      </w:r>
      <w:proofErr w:type="spellEnd"/>
      <w:r w:rsidRPr="008815CA">
        <w:rPr>
          <w:rFonts w:ascii="Arial" w:eastAsiaTheme="minorEastAsia" w:hAnsi="Arial" w:cs="Arial"/>
          <w:color w:val="385623" w:themeColor="accent6" w:themeShade="80"/>
        </w:rPr>
        <w:t>.</w:t>
      </w:r>
    </w:p>
    <w:p w14:paraId="076727BB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1B6BF69F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b/>
          <w:color w:val="385623" w:themeColor="accent6" w:themeShade="80"/>
        </w:rPr>
      </w:pPr>
      <w:r w:rsidRPr="008815CA">
        <w:rPr>
          <w:rFonts w:ascii="Arial" w:eastAsiaTheme="minorEastAsia" w:hAnsi="Arial" w:cs="Arial"/>
          <w:b/>
          <w:color w:val="385623" w:themeColor="accent6" w:themeShade="80"/>
        </w:rPr>
        <w:t>Solución</w:t>
      </w:r>
    </w:p>
    <w:p w14:paraId="17E0E265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2959EBC0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8815CA">
        <w:rPr>
          <w:rFonts w:ascii="Arial" w:eastAsiaTheme="minorEastAsia" w:hAnsi="Arial" w:cs="Arial"/>
          <w:color w:val="385623" w:themeColor="accent6" w:themeShade="80"/>
        </w:rPr>
        <w:t xml:space="preserve">En este caso, la </w:t>
      </w:r>
      <w:proofErr w:type="spellStart"/>
      <w:r w:rsidRPr="008815CA">
        <w:rPr>
          <w:rFonts w:ascii="Arial" w:eastAsiaTheme="minorEastAsia" w:hAnsi="Arial" w:cs="Arial"/>
          <w:color w:val="385623" w:themeColor="accent6" w:themeShade="80"/>
        </w:rPr>
        <w:t>ROC</w:t>
      </w:r>
      <w:proofErr w:type="spellEnd"/>
      <w:r w:rsidRPr="008815CA">
        <w:rPr>
          <w:rFonts w:ascii="Arial" w:eastAsiaTheme="minorEastAsia" w:hAnsi="Arial" w:cs="Arial"/>
          <w:color w:val="385623" w:themeColor="accent6" w:themeShade="80"/>
        </w:rPr>
        <w:t xml:space="preserve"> depende de la naturaleza de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e>
        </m:d>
      </m:oMath>
      <w:r w:rsidRPr="008815CA">
        <w:rPr>
          <w:rFonts w:ascii="Arial" w:eastAsiaTheme="minorEastAsia" w:hAnsi="Arial" w:cs="Arial"/>
          <w:color w:val="385623" w:themeColor="accent6" w:themeShade="80"/>
        </w:rPr>
        <w:t>.</w:t>
      </w:r>
    </w:p>
    <w:p w14:paraId="79B5DAEC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509C7616" w14:textId="77777777" w:rsidR="006A2274" w:rsidRPr="008815CA" w:rsidRDefault="006A2274" w:rsidP="006A2274">
      <w:pPr>
        <w:pStyle w:val="Prrafodelista"/>
        <w:numPr>
          <w:ilvl w:val="0"/>
          <w:numId w:val="1"/>
        </w:num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8815CA">
        <w:rPr>
          <w:rFonts w:ascii="Arial" w:eastAsiaTheme="minorEastAsia" w:hAnsi="Arial" w:cs="Arial"/>
          <w:color w:val="385623" w:themeColor="accent6" w:themeShade="80"/>
        </w:rPr>
        <w:t xml:space="preserve">Si se considera que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e>
        </m:d>
      </m:oMath>
      <w:r w:rsidRPr="008815CA">
        <w:rPr>
          <w:rFonts w:ascii="Arial" w:eastAsiaTheme="minorEastAsia" w:hAnsi="Arial" w:cs="Arial"/>
          <w:color w:val="385623" w:themeColor="accent6" w:themeShade="80"/>
        </w:rPr>
        <w:t xml:space="preserve"> es unilateral derecha, la </w:t>
      </w:r>
      <w:proofErr w:type="spellStart"/>
      <w:r w:rsidRPr="008815CA">
        <w:rPr>
          <w:rFonts w:ascii="Arial" w:eastAsiaTheme="minorEastAsia" w:hAnsi="Arial" w:cs="Arial"/>
          <w:color w:val="385623" w:themeColor="accent6" w:themeShade="80"/>
        </w:rPr>
        <w:t>ROC</w:t>
      </w:r>
      <w:proofErr w:type="spellEnd"/>
      <w:r w:rsidRPr="008815CA">
        <w:rPr>
          <w:rFonts w:ascii="Arial" w:eastAsiaTheme="minorEastAsia" w:hAnsi="Arial" w:cs="Arial"/>
          <w:color w:val="385623" w:themeColor="accent6" w:themeShade="80"/>
        </w:rPr>
        <w:t xml:space="preserve"> es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z</m:t>
            </m:r>
          </m:e>
        </m:d>
        <m:r>
          <w:rPr>
            <w:rFonts w:ascii="Cambria Math" w:eastAsiaTheme="minorEastAsia" w:hAnsi="Cambria Math" w:cs="Arial"/>
            <w:color w:val="385623" w:themeColor="accent6" w:themeShade="80"/>
          </w:rPr>
          <m:t>&gt;4</m:t>
        </m:r>
      </m:oMath>
      <w:r w:rsidRPr="008815CA">
        <w:rPr>
          <w:rFonts w:ascii="Arial" w:eastAsiaTheme="minorEastAsia" w:hAnsi="Arial" w:cs="Arial"/>
          <w:color w:val="385623" w:themeColor="accent6" w:themeShade="80"/>
        </w:rPr>
        <w:t xml:space="preserve"> debido a que el polo mayor es 4.</w:t>
      </w:r>
    </w:p>
    <w:p w14:paraId="1D6B08A1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2E36CBC6" w14:textId="77777777" w:rsidR="006A2274" w:rsidRPr="008815CA" w:rsidRDefault="006A2274" w:rsidP="006A2274">
      <w:pPr>
        <w:pStyle w:val="Prrafodelista"/>
        <w:numPr>
          <w:ilvl w:val="0"/>
          <w:numId w:val="1"/>
        </w:num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8815CA">
        <w:rPr>
          <w:rFonts w:ascii="Arial" w:eastAsiaTheme="minorEastAsia" w:hAnsi="Arial" w:cs="Arial"/>
          <w:color w:val="385623" w:themeColor="accent6" w:themeShade="80"/>
        </w:rPr>
        <w:t xml:space="preserve">Si se considera que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e>
        </m:d>
      </m:oMath>
      <w:r w:rsidRPr="008815CA">
        <w:rPr>
          <w:rFonts w:ascii="Arial" w:eastAsiaTheme="minorEastAsia" w:hAnsi="Arial" w:cs="Arial"/>
          <w:color w:val="385623" w:themeColor="accent6" w:themeShade="80"/>
        </w:rPr>
        <w:t xml:space="preserve"> es unilateral izquierda, la ROC es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z</m:t>
            </m:r>
          </m:e>
        </m:d>
        <m:r>
          <w:rPr>
            <w:rFonts w:ascii="Cambria Math" w:eastAsiaTheme="minorEastAsia" w:hAnsi="Cambria Math" w:cs="Arial"/>
            <w:color w:val="385623" w:themeColor="accent6" w:themeShade="80"/>
          </w:rPr>
          <m:t>&lt;2</m:t>
        </m:r>
      </m:oMath>
      <w:r w:rsidRPr="008815CA">
        <w:rPr>
          <w:rFonts w:ascii="Arial" w:eastAsiaTheme="minorEastAsia" w:hAnsi="Arial" w:cs="Arial"/>
          <w:color w:val="385623" w:themeColor="accent6" w:themeShade="80"/>
        </w:rPr>
        <w:t xml:space="preserve"> debido a que el polo menor es 2.</w:t>
      </w:r>
    </w:p>
    <w:p w14:paraId="0734491E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BE5C3BC" w14:textId="77777777" w:rsidR="005B695A" w:rsidRDefault="006A2274" w:rsidP="00820FD4">
      <w:pPr>
        <w:pStyle w:val="Prrafodelista"/>
        <w:numPr>
          <w:ilvl w:val="0"/>
          <w:numId w:val="1"/>
        </w:numPr>
        <w:adjustRightInd w:val="0"/>
        <w:spacing w:after="0" w:line="240" w:lineRule="auto"/>
        <w:ind w:right="-113"/>
      </w:pPr>
      <w:r w:rsidRPr="006A2274">
        <w:rPr>
          <w:rFonts w:ascii="Arial" w:eastAsiaTheme="minorEastAsia" w:hAnsi="Arial" w:cs="Arial"/>
          <w:color w:val="385623" w:themeColor="accent6" w:themeShade="80"/>
        </w:rPr>
        <w:t xml:space="preserve">Si se considera que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e>
        </m:d>
      </m:oMath>
      <w:r w:rsidRPr="006A2274">
        <w:rPr>
          <w:rFonts w:ascii="Arial" w:eastAsiaTheme="minorEastAsia" w:hAnsi="Arial" w:cs="Arial"/>
          <w:color w:val="385623" w:themeColor="accent6" w:themeShade="80"/>
        </w:rPr>
        <w:t xml:space="preserve"> es bilateral, la ROC es 2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z</m:t>
            </m:r>
          </m:e>
        </m:d>
        <m:r>
          <w:rPr>
            <w:rFonts w:ascii="Cambria Math" w:eastAsiaTheme="minorEastAsia" w:hAnsi="Cambria Math" w:cs="Arial"/>
            <w:color w:val="385623" w:themeColor="accent6" w:themeShade="80"/>
          </w:rPr>
          <m:t>&lt;4</m:t>
        </m:r>
      </m:oMath>
      <w:r w:rsidRPr="006A2274">
        <w:rPr>
          <w:rFonts w:ascii="Arial" w:eastAsiaTheme="minorEastAsia" w:hAnsi="Arial" w:cs="Arial"/>
          <w:color w:val="385623" w:themeColor="accent6" w:themeShade="80"/>
        </w:rPr>
        <w:t>.</w:t>
      </w:r>
      <w:bookmarkStart w:id="0" w:name="_GoBack"/>
      <w:bookmarkEnd w:id="0"/>
    </w:p>
    <w:sectPr w:rsidR="005B695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E1B12"/>
    <w:multiLevelType w:val="hybridMultilevel"/>
    <w:tmpl w:val="9446E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74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A2274"/>
    <w:rsid w:val="006E79C2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4281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74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Macintosh Word</Application>
  <DocSecurity>0</DocSecurity>
  <Lines>3</Lines>
  <Paragraphs>1</Paragraphs>
  <ScaleCrop>false</ScaleCrop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2018-04-17T21:15:00Z</dcterms:created>
  <dcterms:modified xsi:type="dcterms:W3CDTF">2018-04-17T21:16:00Z</dcterms:modified>
</cp:coreProperties>
</file>