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27A9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>
        <w:rPr>
          <w:rFonts w:ascii="Arial" w:eastAsiaTheme="minorEastAsia" w:hAnsi="Arial" w:cs="Arial"/>
          <w:lang w:val="es-ES_tradnl"/>
        </w:rPr>
        <w:t xml:space="preserve">Por favor hacer una nueva interactividad a partir del modelo: </w:t>
      </w:r>
      <w:proofErr w:type="spellStart"/>
      <w:r>
        <w:rPr>
          <w:rFonts w:ascii="Arial" w:eastAsiaTheme="minorEastAsia" w:hAnsi="Arial" w:cs="Arial"/>
          <w:lang w:val="es-ES_tradnl"/>
        </w:rPr>
        <w:t>Edge</w:t>
      </w:r>
      <w:proofErr w:type="spellEnd"/>
      <w:r>
        <w:rPr>
          <w:rFonts w:ascii="Arial" w:eastAsiaTheme="minorEastAsia" w:hAnsi="Arial" w:cs="Arial"/>
          <w:lang w:val="es-ES_tradnl"/>
        </w:rPr>
        <w:t xml:space="preserve"> / 3 ítems / Cuaderno, y de los siguientes textos:</w:t>
      </w:r>
    </w:p>
    <w:p w14:paraId="793E4473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64D4E99C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Título:</w:t>
      </w:r>
      <w:r>
        <w:rPr>
          <w:rFonts w:ascii="Arial" w:eastAsiaTheme="minorEastAsia" w:hAnsi="Arial" w:cs="Arial"/>
          <w:lang w:val="es-ES_tradnl"/>
        </w:rPr>
        <w:t xml:space="preserve"> </w:t>
      </w:r>
      <w:r w:rsidRPr="00461DDD">
        <w:rPr>
          <w:rFonts w:ascii="Arial" w:eastAsiaTheme="minorEastAsia" w:hAnsi="Arial" w:cs="Arial"/>
          <w:color w:val="385623" w:themeColor="accent6" w:themeShade="80"/>
          <w:lang w:val="es-ES_tradnl"/>
        </w:rPr>
        <w:t>Singularidades</w:t>
      </w:r>
    </w:p>
    <w:p w14:paraId="5712ECFF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0C1ADEFD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Introducción:</w:t>
      </w:r>
      <w:r>
        <w:rPr>
          <w:rFonts w:ascii="Arial" w:eastAsiaTheme="minorEastAsia" w:hAnsi="Arial" w:cs="Arial"/>
          <w:lang w:val="es-ES_tradnl"/>
        </w:rPr>
        <w:t xml:space="preserve"> </w:t>
      </w:r>
      <w:r w:rsidRPr="00461DDD">
        <w:rPr>
          <w:rFonts w:ascii="Arial" w:eastAsiaTheme="minorEastAsia" w:hAnsi="Arial" w:cs="Arial"/>
          <w:color w:val="385623" w:themeColor="accent6" w:themeShade="80"/>
          <w:lang w:val="es-ES_tradnl"/>
        </w:rPr>
        <w:t>Haga clic sobre cada una de las solapas del cuaderno para ver tres ejemplos de singularidades. El primero de ellos de singularidad esencial y los otros dos de polos de orden m.</w:t>
      </w:r>
    </w:p>
    <w:p w14:paraId="7DE9360C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76CB55A7" w14:textId="77777777" w:rsidR="0027265E" w:rsidRP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b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Textos:</w:t>
      </w:r>
    </w:p>
    <w:p w14:paraId="71A1EC10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tbl>
      <w:tblPr>
        <w:tblStyle w:val="Tablaconcuadrcula"/>
        <w:tblW w:w="8358" w:type="dxa"/>
        <w:tblLook w:val="04A0" w:firstRow="1" w:lastRow="0" w:firstColumn="1" w:lastColumn="0" w:noHBand="0" w:noVBand="1"/>
      </w:tblPr>
      <w:tblGrid>
        <w:gridCol w:w="2547"/>
        <w:gridCol w:w="2126"/>
        <w:gridCol w:w="3685"/>
      </w:tblGrid>
      <w:tr w:rsidR="0027265E" w:rsidRPr="0027265E" w14:paraId="3AC05027" w14:textId="77777777" w:rsidTr="0027265E">
        <w:tc>
          <w:tcPr>
            <w:tcW w:w="2547" w:type="dxa"/>
            <w:vAlign w:val="center"/>
          </w:tcPr>
          <w:p w14:paraId="6BEA2084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Solapa</w:t>
            </w:r>
          </w:p>
          <w:p w14:paraId="0FEE47CA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(Palabras que deben ir sobra las solapas de color a la derecha del cuaderno)</w:t>
            </w:r>
          </w:p>
        </w:tc>
        <w:tc>
          <w:tcPr>
            <w:tcW w:w="2126" w:type="dxa"/>
            <w:vAlign w:val="center"/>
          </w:tcPr>
          <w:p w14:paraId="4344D02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Título</w:t>
            </w:r>
          </w:p>
          <w:p w14:paraId="41F20B6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(Que va en la parte superior izquierda de la hoja)</w:t>
            </w:r>
          </w:p>
        </w:tc>
        <w:tc>
          <w:tcPr>
            <w:tcW w:w="3685" w:type="dxa"/>
            <w:vAlign w:val="center"/>
          </w:tcPr>
          <w:p w14:paraId="7DAB96AC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Texto</w:t>
            </w:r>
          </w:p>
        </w:tc>
      </w:tr>
      <w:tr w:rsidR="0027265E" w:rsidRPr="0027265E" w14:paraId="7D7AF36F" w14:textId="77777777" w:rsidTr="0027265E">
        <w:tc>
          <w:tcPr>
            <w:tcW w:w="2547" w:type="dxa"/>
            <w:vAlign w:val="center"/>
          </w:tcPr>
          <w:p w14:paraId="7ECFB1D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Singularidad esencial</w:t>
            </w:r>
          </w:p>
        </w:tc>
        <w:tc>
          <w:tcPr>
            <w:tcW w:w="2126" w:type="dxa"/>
            <w:vAlign w:val="center"/>
          </w:tcPr>
          <w:p w14:paraId="00E5B45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1</w:t>
            </w:r>
          </w:p>
        </w:tc>
        <w:tc>
          <w:tcPr>
            <w:tcW w:w="3685" w:type="dxa"/>
            <w:vAlign w:val="center"/>
          </w:tcPr>
          <w:p w14:paraId="07440237" w14:textId="3F182083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la serie de Laurent para la función: </w:t>
            </w:r>
            <w:bookmarkStart w:id="0" w:name="_GoBack"/>
            <w:r w:rsidR="00DF39C7" w:rsidRPr="00DF39C7">
              <w:rPr>
                <w:position w:val="-14"/>
              </w:rPr>
              <w:object w:dxaOrig="1140" w:dyaOrig="560" w14:anchorId="0274C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57pt;height:27.75pt" o:ole="">
                  <v:imagedata r:id="rId4" o:title=""/>
                </v:shape>
                <o:OLEObject Type="Embed" ProgID="Equation.DSMT4" ShapeID="_x0000_i1068" DrawAspect="Content" ObjectID="_1592933869" r:id="rId5"/>
              </w:object>
            </w:r>
            <w:bookmarkEnd w:id="0"/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5715A995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7517A7E8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279171A9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1C215F9" w14:textId="11C60B36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14"/>
              </w:rPr>
              <w:object w:dxaOrig="1140" w:dyaOrig="560" w14:anchorId="14953B51">
                <v:shape id="_x0000_i1065" type="#_x0000_t75" style="width:57pt;height:27.75pt" o:ole="">
                  <v:imagedata r:id="rId6" o:title=""/>
                </v:shape>
                <o:OLEObject Type="Embed" ProgID="Equation.DSMT4" ShapeID="_x0000_i1065" DrawAspect="Content" ObjectID="_1592933870" r:id="rId7"/>
              </w:object>
            </w:r>
          </w:p>
          <w:p w14:paraId="5DD1A010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DF65EE7" w14:textId="3243ABF2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36"/>
              </w:rPr>
              <w:object w:dxaOrig="1520" w:dyaOrig="760" w14:anchorId="40A83A97">
                <v:shape id="_x0000_i1062" type="#_x0000_t75" style="width:75.75pt;height:38.25pt" o:ole="">
                  <v:imagedata r:id="rId8" o:title=""/>
                </v:shape>
                <o:OLEObject Type="Embed" ProgID="Equation.DSMT4" ShapeID="_x0000_i1062" DrawAspect="Content" ObjectID="_1592933871" r:id="rId9"/>
              </w:object>
            </w:r>
          </w:p>
          <w:p w14:paraId="7FA39CA1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2BCCF17" w14:textId="24C0E43B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36"/>
              </w:rPr>
              <w:object w:dxaOrig="2580" w:dyaOrig="740" w14:anchorId="11E8EA72">
                <v:shape id="_x0000_i1059" type="#_x0000_t75" style="width:129pt;height:36.75pt" o:ole="">
                  <v:imagedata r:id="rId10" o:title=""/>
                </v:shape>
                <o:OLEObject Type="Embed" ProgID="Equation.DSMT4" ShapeID="_x0000_i1059" DrawAspect="Content" ObjectID="_1592933872" r:id="rId11"/>
              </w:object>
            </w:r>
          </w:p>
          <w:p w14:paraId="60616FE8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0F0D39" w14:textId="40636409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 se puede concluir que la función posee una singularidad esencial en el punto </w:t>
            </w:r>
            <w:r w:rsidR="00DF39C7" w:rsidRPr="00DF39C7">
              <w:rPr>
                <w:position w:val="-6"/>
              </w:rPr>
              <w:object w:dxaOrig="499" w:dyaOrig="260" w14:anchorId="389E7371">
                <v:shape id="_x0000_i1056" type="#_x0000_t75" style="width:24.75pt;height:12.75pt" o:ole="">
                  <v:imagedata r:id="rId12" o:title=""/>
                </v:shape>
                <o:OLEObject Type="Embed" ProgID="Equation.DSMT4" ShapeID="_x0000_i1056" DrawAspect="Content" ObjectID="_1592933873" r:id="rId13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  <w:tr w:rsidR="0027265E" w:rsidRPr="0027265E" w14:paraId="3B758802" w14:textId="77777777" w:rsidTr="0027265E">
        <w:tc>
          <w:tcPr>
            <w:tcW w:w="2547" w:type="dxa"/>
            <w:vAlign w:val="center"/>
          </w:tcPr>
          <w:p w14:paraId="70D9DE3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Polo de orden m</w:t>
            </w:r>
          </w:p>
        </w:tc>
        <w:tc>
          <w:tcPr>
            <w:tcW w:w="2126" w:type="dxa"/>
            <w:vAlign w:val="center"/>
          </w:tcPr>
          <w:p w14:paraId="712EA53E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2</w:t>
            </w:r>
          </w:p>
        </w:tc>
        <w:tc>
          <w:tcPr>
            <w:tcW w:w="3685" w:type="dxa"/>
            <w:vAlign w:val="center"/>
          </w:tcPr>
          <w:p w14:paraId="25861D75" w14:textId="73121346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la serie de Laurent para la función: </w:t>
            </w:r>
            <w:r w:rsidR="00DF39C7" w:rsidRPr="00DF39C7">
              <w:rPr>
                <w:position w:val="-24"/>
              </w:rPr>
              <w:object w:dxaOrig="1600" w:dyaOrig="620" w14:anchorId="486B21FE">
                <v:shape id="_x0000_i1053" type="#_x0000_t75" style="width:80.25pt;height:30.75pt" o:ole="">
                  <v:imagedata r:id="rId14" o:title=""/>
                </v:shape>
                <o:OLEObject Type="Embed" ProgID="Equation.DSMT4" ShapeID="_x0000_i1053" DrawAspect="Content" ObjectID="_1592933874" r:id="rId15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2524D491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0FB87F5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1C9B8E35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6AB56AE" w14:textId="4B812FCF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600" w:dyaOrig="620" w14:anchorId="552811AF">
                <v:shape id="_x0000_i1050" type="#_x0000_t75" style="width:80.25pt;height:30.75pt" o:ole="">
                  <v:imagedata r:id="rId16" o:title=""/>
                </v:shape>
                <o:OLEObject Type="Embed" ProgID="Equation.DSMT4" ShapeID="_x0000_i1050" DrawAspect="Content" ObjectID="_1592933875" r:id="rId17"/>
              </w:object>
            </w:r>
          </w:p>
          <w:p w14:paraId="4629195E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1BF01EB" w14:textId="22A9ADFB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2720" w:dyaOrig="1020" w14:anchorId="7CF49C30">
                <v:shape id="_x0000_i1047" type="#_x0000_t75" style="width:135.75pt;height:51pt" o:ole="">
                  <v:imagedata r:id="rId18" o:title=""/>
                </v:shape>
                <o:OLEObject Type="Embed" ProgID="Equation.DSMT4" ShapeID="_x0000_i1047" DrawAspect="Content" ObjectID="_1592933876" r:id="rId19"/>
              </w:object>
            </w:r>
          </w:p>
          <w:p w14:paraId="07B954E3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BFA4B00" w14:textId="6C1825D1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939" w:dyaOrig="660" w14:anchorId="3212931E">
                <v:shape id="_x0000_i1044" type="#_x0000_t75" style="width:96.75pt;height:33pt" o:ole="">
                  <v:imagedata r:id="rId20" o:title=""/>
                </v:shape>
                <o:OLEObject Type="Embed" ProgID="Equation.DSMT4" ShapeID="_x0000_i1044" DrawAspect="Content" ObjectID="_1592933877" r:id="rId21"/>
              </w:object>
            </w:r>
          </w:p>
          <w:p w14:paraId="7C1C243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5EA6AE31" w14:textId="13CD1345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tanto, esta función cuenta con un polo de orden 1 en el punto </w:t>
            </w:r>
            <w:r w:rsidR="00DF39C7" w:rsidRPr="00DF39C7">
              <w:rPr>
                <w:position w:val="-6"/>
              </w:rPr>
              <w:object w:dxaOrig="540" w:dyaOrig="279" w14:anchorId="386B72E9">
                <v:shape id="_x0000_i1041" type="#_x0000_t75" style="width:27pt;height:14.25pt" o:ole="">
                  <v:imagedata r:id="rId22" o:title=""/>
                </v:shape>
                <o:OLEObject Type="Embed" ProgID="Equation.DSMT4" ShapeID="_x0000_i1041" DrawAspect="Content" ObjectID="_1592933878" r:id="rId23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  <w:tr w:rsidR="0027265E" w:rsidRPr="0027265E" w14:paraId="39718AB0" w14:textId="77777777" w:rsidTr="0027265E">
        <w:tc>
          <w:tcPr>
            <w:tcW w:w="2547" w:type="dxa"/>
            <w:vAlign w:val="center"/>
          </w:tcPr>
          <w:p w14:paraId="26EF986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lastRenderedPageBreak/>
              <w:t>Polo de orden m</w:t>
            </w:r>
          </w:p>
        </w:tc>
        <w:tc>
          <w:tcPr>
            <w:tcW w:w="2126" w:type="dxa"/>
            <w:vAlign w:val="center"/>
          </w:tcPr>
          <w:p w14:paraId="50B5B168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3</w:t>
            </w:r>
          </w:p>
        </w:tc>
        <w:tc>
          <w:tcPr>
            <w:tcW w:w="3685" w:type="dxa"/>
            <w:vAlign w:val="center"/>
          </w:tcPr>
          <w:p w14:paraId="6563B965" w14:textId="56F743E6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si la siguiente función compleja tiene polos: </w:t>
            </w:r>
            <w:r w:rsidR="00DF39C7" w:rsidRPr="00DF39C7">
              <w:rPr>
                <w:position w:val="-24"/>
              </w:rPr>
              <w:object w:dxaOrig="1320" w:dyaOrig="620" w14:anchorId="41D6FEAC">
                <v:shape id="_x0000_i1038" type="#_x0000_t75" style="width:66pt;height:30.75pt" o:ole="">
                  <v:imagedata r:id="rId24" o:title=""/>
                </v:shape>
                <o:OLEObject Type="Embed" ProgID="Equation.DSMT4" ShapeID="_x0000_i1038" DrawAspect="Content" ObjectID="_1592933879" r:id="rId25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3DCC56FF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3323F6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19B7A9FD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60118A4" w14:textId="5690A3C6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320" w:dyaOrig="620" w14:anchorId="28D21C9F">
                <v:shape id="_x0000_i1035" type="#_x0000_t75" style="width:66pt;height:30.75pt" o:ole="">
                  <v:imagedata r:id="rId26" o:title=""/>
                </v:shape>
                <o:OLEObject Type="Embed" ProgID="Equation.DSMT4" ShapeID="_x0000_i1035" DrawAspect="Content" ObjectID="_1592933880" r:id="rId27"/>
              </w:object>
            </w:r>
          </w:p>
          <w:p w14:paraId="631B1B3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21F05D22" w14:textId="6B607D24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2220" w:dyaOrig="920" w14:anchorId="346CAB09">
                <v:shape id="_x0000_i1032" type="#_x0000_t75" style="width:111pt;height:45.75pt" o:ole="">
                  <v:imagedata r:id="rId28" o:title=""/>
                </v:shape>
                <o:OLEObject Type="Embed" ProgID="Equation.DSMT4" ShapeID="_x0000_i1032" DrawAspect="Content" ObjectID="_1592933881" r:id="rId29"/>
              </w:object>
            </w:r>
          </w:p>
          <w:p w14:paraId="1D31ABC2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96F31E" w14:textId="3E4583FE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920" w:dyaOrig="620" w14:anchorId="6E71A723">
                <v:shape id="_x0000_i1029" type="#_x0000_t75" style="width:96pt;height:30.75pt" o:ole="">
                  <v:imagedata r:id="rId30" o:title=""/>
                </v:shape>
                <o:OLEObject Type="Embed" ProgID="Equation.DSMT4" ShapeID="_x0000_i1029" DrawAspect="Content" ObjectID="_1592933882" r:id="rId31"/>
              </w:object>
            </w:r>
          </w:p>
          <w:p w14:paraId="5AF97DDE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05EA1CA" w14:textId="60C44280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tanto, esta función cuenta con un polo de orden 3 en el punto </w:t>
            </w:r>
            <w:bookmarkStart w:id="1" w:name="MTBlankEqn"/>
            <w:r w:rsidR="00DF39C7" w:rsidRPr="00DF39C7">
              <w:rPr>
                <w:position w:val="-6"/>
              </w:rPr>
              <w:object w:dxaOrig="540" w:dyaOrig="279" w14:anchorId="23D3A288">
                <v:shape id="_x0000_i1026" type="#_x0000_t75" style="width:27pt;height:14.25pt" o:ole="">
                  <v:imagedata r:id="rId32" o:title=""/>
                </v:shape>
                <o:OLEObject Type="Embed" ProgID="Equation.DSMT4" ShapeID="_x0000_i1026" DrawAspect="Content" ObjectID="_1592933883" r:id="rId33"/>
              </w:object>
            </w:r>
            <w:bookmarkEnd w:id="1"/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</w:tbl>
    <w:p w14:paraId="53E266A4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sectPr w:rsidR="0027265E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5E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7265E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61DDD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DF39C7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1D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5E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6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DF39C7"/>
    <w:rPr>
      <w:rFonts w:ascii="Arial" w:eastAsiaTheme="minorEastAsia" w:hAnsi="Arial"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3</cp:revision>
  <dcterms:created xsi:type="dcterms:W3CDTF">2018-04-11T13:57:00Z</dcterms:created>
  <dcterms:modified xsi:type="dcterms:W3CDTF">2018-07-13T01:31:00Z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