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C5CE4E" w14:textId="77777777" w:rsidR="002873DB" w:rsidRPr="000509F1" w:rsidRDefault="000509F1">
      <w:pPr>
        <w:rPr>
          <w:b/>
        </w:rPr>
      </w:pPr>
      <w:r w:rsidRPr="000509F1">
        <w:rPr>
          <w:b/>
        </w:rPr>
        <w:t>Interactividad</w:t>
      </w:r>
    </w:p>
    <w:p w14:paraId="40888231" w14:textId="0EC08F0B" w:rsidR="000509F1" w:rsidRDefault="00BA49B9">
      <w:r>
        <w:t xml:space="preserve">HTML – </w:t>
      </w:r>
      <w:proofErr w:type="spellStart"/>
      <w:r>
        <w:t>Slide</w:t>
      </w:r>
      <w:proofErr w:type="spellEnd"/>
      <w:r>
        <w:t xml:space="preserve"> texto.</w:t>
      </w:r>
    </w:p>
    <w:p w14:paraId="3E063232" w14:textId="77777777" w:rsidR="00BA49B9" w:rsidRDefault="00BA49B9"/>
    <w:p w14:paraId="466F8B91" w14:textId="2E671807" w:rsidR="005A5702" w:rsidRDefault="000509F1">
      <w:pPr>
        <w:rPr>
          <w:color w:val="FF0000"/>
        </w:rPr>
      </w:pPr>
      <w:r w:rsidRPr="000509F1">
        <w:rPr>
          <w:color w:val="FF0000"/>
        </w:rPr>
        <w:t>Instrucciones: favor colocar contenido en la interactividad indicada.</w:t>
      </w:r>
      <w:r w:rsidR="00310546">
        <w:rPr>
          <w:color w:val="FF0000"/>
        </w:rPr>
        <w:t xml:space="preserve"> </w:t>
      </w:r>
      <w:r w:rsidR="00BA49B9">
        <w:rPr>
          <w:color w:val="FF0000"/>
        </w:rPr>
        <w:t xml:space="preserve">Cada subtítulo es una pantalla de la interactividad. Favor rehacer gráficos, mantener citas y cápsulas informativas. En esta interactividad en dos botones debe ir otro interno que permita la descarga de un archivo en Excel dado por el autor. Estos archivos se encuentran en una carpeta con el mismo nombre de este documento. </w:t>
      </w:r>
    </w:p>
    <w:p w14:paraId="69FE05AE" w14:textId="77777777" w:rsidR="001B2D6D" w:rsidRDefault="001B2D6D">
      <w:pPr>
        <w:rPr>
          <w:color w:val="FF0000"/>
        </w:rPr>
      </w:pPr>
    </w:p>
    <w:p w14:paraId="22F388EB" w14:textId="691D8D72" w:rsidR="001B2D6D" w:rsidRDefault="00AC5E70" w:rsidP="001B2D6D">
      <w:pPr>
        <w:pStyle w:val="Heading2"/>
        <w:numPr>
          <w:ilvl w:val="0"/>
          <w:numId w:val="0"/>
        </w:numPr>
        <w:ind w:left="576" w:hanging="576"/>
        <w:jc w:val="center"/>
        <w:rPr>
          <w:rFonts w:ascii="Arial" w:hAnsi="Arial" w:cs="Arial"/>
          <w:color w:val="000000" w:themeColor="text1"/>
          <w:sz w:val="22"/>
          <w:szCs w:val="22"/>
          <w:lang w:val="es-ES"/>
        </w:rPr>
      </w:pPr>
      <w:r w:rsidRPr="001B2D6D">
        <w:rPr>
          <w:rFonts w:ascii="Arial" w:hAnsi="Arial" w:cs="Arial"/>
          <w:color w:val="000000" w:themeColor="text1"/>
          <w:sz w:val="22"/>
          <w:szCs w:val="22"/>
          <w:lang w:val="es-ES"/>
        </w:rPr>
        <w:t>Distribuc</w:t>
      </w:r>
      <w:r w:rsidR="001B2D6D">
        <w:rPr>
          <w:rFonts w:ascii="Arial" w:hAnsi="Arial" w:cs="Arial"/>
          <w:color w:val="000000" w:themeColor="text1"/>
          <w:sz w:val="22"/>
          <w:szCs w:val="22"/>
          <w:lang w:val="es-ES"/>
        </w:rPr>
        <w:t>iones de probabilidad conti</w:t>
      </w:r>
      <w:r w:rsidR="00A94E93" w:rsidRPr="001B2D6D">
        <w:rPr>
          <w:rFonts w:ascii="Arial" w:hAnsi="Arial" w:cs="Arial"/>
          <w:color w:val="000000" w:themeColor="text1"/>
          <w:sz w:val="22"/>
          <w:szCs w:val="22"/>
          <w:lang w:val="es-ES"/>
        </w:rPr>
        <w:t>nuas</w:t>
      </w:r>
    </w:p>
    <w:p w14:paraId="3377D5A8" w14:textId="28DA8CC5" w:rsidR="00AC5E70" w:rsidRPr="001B2D6D" w:rsidRDefault="00AF1537" w:rsidP="00D01787">
      <w:pPr>
        <w:pStyle w:val="Heading3"/>
        <w:numPr>
          <w:ilvl w:val="0"/>
          <w:numId w:val="0"/>
        </w:numPr>
        <w:rPr>
          <w:rFonts w:ascii="Arial" w:hAnsi="Arial" w:cs="Arial"/>
          <w:i/>
          <w:color w:val="000000" w:themeColor="text1"/>
          <w:sz w:val="22"/>
          <w:szCs w:val="22"/>
          <w:lang w:val="es-ES"/>
        </w:rPr>
      </w:pPr>
      <w:r w:rsidRPr="001B2D6D">
        <w:rPr>
          <w:rFonts w:ascii="Arial" w:hAnsi="Arial" w:cs="Arial"/>
          <w:color w:val="000000" w:themeColor="text1"/>
          <w:sz w:val="22"/>
          <w:szCs w:val="22"/>
          <w:lang w:val="es-ES"/>
        </w:rPr>
        <w:t xml:space="preserve">1. </w:t>
      </w:r>
      <w:r w:rsidR="00AC5E70" w:rsidRPr="001B2D6D">
        <w:rPr>
          <w:rFonts w:ascii="Arial" w:hAnsi="Arial" w:cs="Arial"/>
          <w:color w:val="000000" w:themeColor="text1"/>
          <w:sz w:val="22"/>
          <w:szCs w:val="22"/>
          <w:lang w:val="es-ES"/>
        </w:rPr>
        <w:t>Distribución Normal</w:t>
      </w:r>
    </w:p>
    <w:p w14:paraId="174C4A20" w14:textId="07138521" w:rsidR="00AC5E70" w:rsidRPr="001B2D6D" w:rsidRDefault="00AC5E70" w:rsidP="00AC5E70">
      <w:pPr>
        <w:rPr>
          <w:rFonts w:ascii="Arial" w:hAnsi="Arial" w:cs="Arial"/>
          <w:sz w:val="22"/>
          <w:szCs w:val="22"/>
          <w:lang w:val="es-ES"/>
        </w:rPr>
      </w:pPr>
    </w:p>
    <w:p w14:paraId="64C47B06" w14:textId="77777777" w:rsidR="00AC5E70" w:rsidRPr="001B2D6D" w:rsidRDefault="00AC5E70" w:rsidP="00AC5E70">
      <w:pPr>
        <w:autoSpaceDE w:val="0"/>
        <w:autoSpaceDN w:val="0"/>
        <w:adjustRightInd w:val="0"/>
        <w:rPr>
          <w:rFonts w:ascii="Arial" w:hAnsi="Arial" w:cs="Arial"/>
          <w:color w:val="000000"/>
          <w:sz w:val="22"/>
          <w:szCs w:val="22"/>
          <w:lang w:eastAsia="es-ES"/>
        </w:rPr>
      </w:pPr>
      <w:r w:rsidRPr="001B2D6D">
        <w:rPr>
          <w:rFonts w:ascii="Arial" w:hAnsi="Arial" w:cs="Arial"/>
          <w:color w:val="000000"/>
          <w:sz w:val="22"/>
          <w:szCs w:val="22"/>
          <w:lang w:eastAsia="es-ES"/>
        </w:rPr>
        <w:t>La distribución normal (Gauss) es una de las más utilizadas para distribuciones continuas. Sus principales características:</w:t>
      </w:r>
    </w:p>
    <w:p w14:paraId="60B0875E" w14:textId="77777777" w:rsidR="00AC5E70" w:rsidRPr="001B2D6D" w:rsidRDefault="00AC5E70" w:rsidP="00AC5E70">
      <w:pPr>
        <w:autoSpaceDE w:val="0"/>
        <w:autoSpaceDN w:val="0"/>
        <w:adjustRightInd w:val="0"/>
        <w:rPr>
          <w:rFonts w:ascii="Arial" w:hAnsi="Arial" w:cs="Arial"/>
          <w:color w:val="000000"/>
          <w:sz w:val="22"/>
          <w:szCs w:val="22"/>
          <w:lang w:eastAsia="es-ES"/>
        </w:rPr>
      </w:pPr>
    </w:p>
    <w:p w14:paraId="6F461A74" w14:textId="77777777" w:rsidR="00AC5E70" w:rsidRPr="001B2D6D" w:rsidRDefault="00AC5E70" w:rsidP="00AC5E70">
      <w:pPr>
        <w:pStyle w:val="ListParagraph"/>
        <w:numPr>
          <w:ilvl w:val="0"/>
          <w:numId w:val="4"/>
        </w:numPr>
        <w:autoSpaceDE w:val="0"/>
        <w:autoSpaceDN w:val="0"/>
        <w:adjustRightInd w:val="0"/>
        <w:rPr>
          <w:rFonts w:cs="Arial"/>
          <w:color w:val="000000"/>
          <w:sz w:val="22"/>
          <w:szCs w:val="22"/>
          <w:lang w:eastAsia="es-ES"/>
        </w:rPr>
      </w:pPr>
      <w:r w:rsidRPr="001B2D6D">
        <w:rPr>
          <w:rFonts w:cs="Arial"/>
          <w:color w:val="000000"/>
          <w:sz w:val="22"/>
          <w:szCs w:val="22"/>
          <w:lang w:eastAsia="es-ES"/>
        </w:rPr>
        <w:t>Esta distribución es simétrica y con campánula.</w:t>
      </w:r>
    </w:p>
    <w:p w14:paraId="6F71D743" w14:textId="7A103917" w:rsidR="00AC5E70" w:rsidRPr="001B2D6D" w:rsidRDefault="00AC5E70" w:rsidP="00AC5E70">
      <w:pPr>
        <w:pStyle w:val="ListParagraph"/>
        <w:numPr>
          <w:ilvl w:val="0"/>
          <w:numId w:val="4"/>
        </w:numPr>
        <w:autoSpaceDE w:val="0"/>
        <w:autoSpaceDN w:val="0"/>
        <w:adjustRightInd w:val="0"/>
        <w:rPr>
          <w:rFonts w:cs="Arial"/>
          <w:color w:val="000000"/>
          <w:sz w:val="22"/>
          <w:szCs w:val="22"/>
          <w:lang w:eastAsia="es-ES"/>
        </w:rPr>
      </w:pPr>
      <w:r w:rsidRPr="001B2D6D">
        <w:rPr>
          <w:rFonts w:cs="Arial"/>
          <w:color w:val="000000"/>
          <w:sz w:val="22"/>
          <w:szCs w:val="22"/>
          <w:lang w:eastAsia="es-ES"/>
        </w:rPr>
        <w:t xml:space="preserve">Es asintótica al eje </w:t>
      </w:r>
      <m:oMath>
        <m:r>
          <w:rPr>
            <w:rFonts w:ascii="Cambria Math" w:hAnsi="Cambria Math" w:cs="Arial"/>
            <w:color w:val="000000"/>
            <w:sz w:val="22"/>
            <w:szCs w:val="22"/>
            <w:lang w:eastAsia="es-ES"/>
          </w:rPr>
          <m:t>x</m:t>
        </m:r>
      </m:oMath>
    </w:p>
    <w:p w14:paraId="36857322" w14:textId="77777777" w:rsidR="00A94E93" w:rsidRPr="001B2D6D" w:rsidRDefault="00A94E93" w:rsidP="00A94E93">
      <w:pPr>
        <w:pStyle w:val="ListParagraph"/>
        <w:autoSpaceDE w:val="0"/>
        <w:autoSpaceDN w:val="0"/>
        <w:adjustRightInd w:val="0"/>
        <w:rPr>
          <w:rFonts w:cs="Arial"/>
          <w:color w:val="000000"/>
          <w:sz w:val="22"/>
          <w:szCs w:val="22"/>
          <w:lang w:eastAsia="es-ES"/>
        </w:rPr>
      </w:pPr>
    </w:p>
    <w:p w14:paraId="7D5C20BE" w14:textId="5B6B17BF" w:rsidR="00AC5E70" w:rsidRPr="001B2D6D" w:rsidRDefault="00A94E93" w:rsidP="00AC5E70">
      <w:pPr>
        <w:autoSpaceDE w:val="0"/>
        <w:autoSpaceDN w:val="0"/>
        <w:adjustRightInd w:val="0"/>
        <w:rPr>
          <w:rFonts w:ascii="Arial" w:hAnsi="Arial" w:cs="Arial"/>
          <w:color w:val="000000"/>
          <w:sz w:val="22"/>
          <w:szCs w:val="22"/>
          <w:lang w:eastAsia="es-ES"/>
        </w:rPr>
      </w:pPr>
      <w:r w:rsidRPr="001B2D6D">
        <w:rPr>
          <w:rFonts w:ascii="Arial" w:hAnsi="Arial" w:cs="Arial"/>
          <w:noProof/>
          <w:color w:val="000000"/>
          <w:sz w:val="22"/>
          <w:szCs w:val="22"/>
          <w:lang w:val="en-US"/>
        </w:rPr>
        <mc:AlternateContent>
          <mc:Choice Requires="wps">
            <w:drawing>
              <wp:anchor distT="0" distB="0" distL="114300" distR="114300" simplePos="0" relativeHeight="251664384" behindDoc="0" locked="0" layoutInCell="1" allowOverlap="1" wp14:anchorId="670A086A" wp14:editId="0A88A097">
                <wp:simplePos x="0" y="0"/>
                <wp:positionH relativeFrom="column">
                  <wp:posOffset>571500</wp:posOffset>
                </wp:positionH>
                <wp:positionV relativeFrom="paragraph">
                  <wp:posOffset>99060</wp:posOffset>
                </wp:positionV>
                <wp:extent cx="4457700" cy="457200"/>
                <wp:effectExtent l="0" t="0" r="12700" b="0"/>
                <wp:wrapThrough wrapText="bothSides">
                  <wp:wrapPolygon edited="0">
                    <wp:start x="0" y="0"/>
                    <wp:lineTo x="0" y="20400"/>
                    <wp:lineTo x="21538" y="20400"/>
                    <wp:lineTo x="21538" y="0"/>
                    <wp:lineTo x="0" y="0"/>
                  </wp:wrapPolygon>
                </wp:wrapThrough>
                <wp:docPr id="1" name="Rounded Rectangle 1"/>
                <wp:cNvGraphicFramePr/>
                <a:graphic xmlns:a="http://schemas.openxmlformats.org/drawingml/2006/main">
                  <a:graphicData uri="http://schemas.microsoft.com/office/word/2010/wordprocessingShape">
                    <wps:wsp>
                      <wps:cNvSpPr/>
                      <wps:spPr>
                        <a:xfrm>
                          <a:off x="0" y="0"/>
                          <a:ext cx="4457700" cy="457200"/>
                        </a:xfrm>
                        <a:prstGeom prst="roundRect">
                          <a:avLst/>
                        </a:prstGeom>
                        <a:solidFill>
                          <a:schemeClr val="accent1">
                            <a:lumMod val="20000"/>
                            <a:lumOff val="80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084F3E4D" w14:textId="77777777" w:rsidR="004B2332" w:rsidRDefault="004B2332" w:rsidP="00A94E93">
                            <w:pPr>
                              <w:jc w:val="center"/>
                              <w:rPr>
                                <w:rFonts w:cs="Arial"/>
                                <w:color w:val="000000"/>
                                <w:sz w:val="17"/>
                                <w:szCs w:val="17"/>
                                <w:lang w:eastAsia="es-ES"/>
                              </w:rPr>
                            </w:pPr>
                            <w:r>
                              <w:rPr>
                                <w:rFonts w:cs="Arial"/>
                                <w:color w:val="000000"/>
                                <w:sz w:val="17"/>
                                <w:szCs w:val="17"/>
                                <w:lang w:eastAsia="es-ES"/>
                              </w:rPr>
                              <w:t xml:space="preserve">La función para la distribución Normal puede efectuarse en Excel con la sintaxis: </w:t>
                            </w:r>
                          </w:p>
                          <w:p w14:paraId="6315BA15" w14:textId="77777777" w:rsidR="004B2332" w:rsidRDefault="004B2332" w:rsidP="00A94E93">
                            <w:pPr>
                              <w:jc w:val="center"/>
                            </w:pPr>
                            <w:r>
                              <w:rPr>
                                <w:rFonts w:cs="Arial"/>
                                <w:color w:val="000000"/>
                                <w:sz w:val="17"/>
                                <w:szCs w:val="17"/>
                                <w:lang w:eastAsia="es-ES"/>
                              </w:rPr>
                              <w:t>=DISTR.NORM(x; media; desvío estándar; acumulado)</w:t>
                            </w:r>
                          </w:p>
                          <w:p w14:paraId="4C2FFFE7" w14:textId="77777777" w:rsidR="004B2332" w:rsidRDefault="004B2332" w:rsidP="00A94E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45pt;margin-top:7.8pt;width:351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" fillcolor="#dbe5f1 [660]" stroked="f">
                <v:textbox>
                  <w:txbxContent>
                    <w:p w14:paraId="084F3E4D" w14:textId="77777777" w:rsidR="004B2332" w:rsidRDefault="004B2332" w:rsidP="00A94E93">
                      <w:pPr>
                        <w:jc w:val="center"/>
                        <w:rPr>
                          <w:rFonts w:cs="Arial"/>
                          <w:color w:val="000000"/>
                          <w:sz w:val="17"/>
                          <w:szCs w:val="17"/>
                          <w:lang w:eastAsia="es-ES"/>
                        </w:rPr>
                      </w:pPr>
                      <w:r>
                        <w:rPr>
                          <w:rFonts w:cs="Arial"/>
                          <w:color w:val="000000"/>
                          <w:sz w:val="17"/>
                          <w:szCs w:val="17"/>
                          <w:lang w:eastAsia="es-ES"/>
                        </w:rPr>
                        <w:t xml:space="preserve">La función para la distribución Normal puede efectuarse en Excel con la sintaxis: </w:t>
                      </w:r>
                    </w:p>
                    <w:p w14:paraId="6315BA15" w14:textId="77777777" w:rsidR="004B2332" w:rsidRDefault="004B2332" w:rsidP="00A94E93">
                      <w:pPr>
                        <w:jc w:val="center"/>
                      </w:pPr>
                      <w:r>
                        <w:rPr>
                          <w:rFonts w:cs="Arial"/>
                          <w:color w:val="000000"/>
                          <w:sz w:val="17"/>
                          <w:szCs w:val="17"/>
                          <w:lang w:eastAsia="es-ES"/>
                        </w:rPr>
                        <w:t>=DISTR.NORM(x; media; desvío estándar; acumulado)</w:t>
                      </w:r>
                    </w:p>
                    <w:p w14:paraId="4C2FFFE7" w14:textId="77777777" w:rsidR="004B2332" w:rsidRDefault="004B2332" w:rsidP="00A94E93">
                      <w:pPr>
                        <w:jc w:val="center"/>
                      </w:pPr>
                    </w:p>
                  </w:txbxContent>
                </v:textbox>
                <w10:wrap type="through"/>
              </v:roundrect>
            </w:pict>
          </mc:Fallback>
        </mc:AlternateContent>
      </w:r>
    </w:p>
    <w:p w14:paraId="348B3EFB" w14:textId="77777777" w:rsidR="00A94E93" w:rsidRPr="001B2D6D" w:rsidRDefault="00A94E93" w:rsidP="00AC5E70">
      <w:pPr>
        <w:autoSpaceDE w:val="0"/>
        <w:autoSpaceDN w:val="0"/>
        <w:adjustRightInd w:val="0"/>
        <w:rPr>
          <w:rFonts w:ascii="Arial" w:hAnsi="Arial" w:cs="Arial"/>
          <w:color w:val="000000"/>
          <w:sz w:val="22"/>
          <w:szCs w:val="22"/>
          <w:lang w:eastAsia="es-ES"/>
        </w:rPr>
      </w:pPr>
    </w:p>
    <w:p w14:paraId="5CFBE2DF" w14:textId="77777777" w:rsidR="00A94E93" w:rsidRPr="001B2D6D" w:rsidRDefault="00A94E93" w:rsidP="00AC5E70">
      <w:pPr>
        <w:autoSpaceDE w:val="0"/>
        <w:autoSpaceDN w:val="0"/>
        <w:adjustRightInd w:val="0"/>
        <w:rPr>
          <w:rFonts w:ascii="Arial" w:hAnsi="Arial" w:cs="Arial"/>
          <w:color w:val="000000"/>
          <w:sz w:val="22"/>
          <w:szCs w:val="22"/>
          <w:lang w:eastAsia="es-ES"/>
        </w:rPr>
      </w:pPr>
    </w:p>
    <w:p w14:paraId="463B6DFC" w14:textId="77777777" w:rsidR="00A94E93" w:rsidRPr="001B2D6D" w:rsidRDefault="00A94E93" w:rsidP="00AC5E70">
      <w:pPr>
        <w:autoSpaceDE w:val="0"/>
        <w:autoSpaceDN w:val="0"/>
        <w:adjustRightInd w:val="0"/>
        <w:rPr>
          <w:rFonts w:ascii="Arial" w:hAnsi="Arial" w:cs="Arial"/>
          <w:color w:val="000000"/>
          <w:sz w:val="22"/>
          <w:szCs w:val="22"/>
          <w:lang w:eastAsia="es-ES"/>
        </w:rPr>
      </w:pPr>
    </w:p>
    <w:p w14:paraId="389EB49F" w14:textId="77777777" w:rsidR="00A94E93" w:rsidRPr="001B2D6D" w:rsidRDefault="00A94E93" w:rsidP="00AC5E70">
      <w:pPr>
        <w:autoSpaceDE w:val="0"/>
        <w:autoSpaceDN w:val="0"/>
        <w:adjustRightInd w:val="0"/>
        <w:rPr>
          <w:rFonts w:ascii="Arial" w:hAnsi="Arial" w:cs="Arial"/>
          <w:color w:val="000000"/>
          <w:sz w:val="22"/>
          <w:szCs w:val="22"/>
          <w:lang w:eastAsia="es-ES"/>
        </w:rPr>
      </w:pPr>
    </w:p>
    <w:p w14:paraId="52611F85" w14:textId="77777777" w:rsidR="00AC5E70" w:rsidRPr="001B2D6D" w:rsidRDefault="00AC5E70" w:rsidP="00AC5E70">
      <w:pPr>
        <w:autoSpaceDE w:val="0"/>
        <w:autoSpaceDN w:val="0"/>
        <w:adjustRightInd w:val="0"/>
        <w:rPr>
          <w:rFonts w:ascii="Arial" w:hAnsi="Arial" w:cs="Arial"/>
          <w:color w:val="000000"/>
          <w:sz w:val="22"/>
          <w:szCs w:val="22"/>
          <w:lang w:eastAsia="es-ES"/>
        </w:rPr>
      </w:pPr>
      <w:r w:rsidRPr="001B2D6D">
        <w:rPr>
          <w:rFonts w:ascii="Arial" w:hAnsi="Arial" w:cs="Arial"/>
          <w:color w:val="000000"/>
          <w:sz w:val="22"/>
          <w:szCs w:val="22"/>
          <w:lang w:eastAsia="es-ES"/>
        </w:rPr>
        <w:t xml:space="preserve">Matemáticamente, la función de distribución </w:t>
      </w:r>
      <m:oMath>
        <m:r>
          <w:rPr>
            <w:rFonts w:ascii="Cambria Math" w:hAnsi="Cambria Math" w:cs="Arial"/>
            <w:color w:val="000000"/>
            <w:sz w:val="22"/>
            <w:szCs w:val="22"/>
            <w:lang w:eastAsia="es-ES"/>
          </w:rPr>
          <m:t>f</m:t>
        </m:r>
        <m:d>
          <m:dPr>
            <m:ctrlPr>
              <w:rPr>
                <w:rFonts w:ascii="Cambria Math" w:hAnsi="Cambria Math" w:cs="Arial"/>
                <w:i/>
                <w:color w:val="000000"/>
                <w:sz w:val="22"/>
                <w:szCs w:val="22"/>
                <w:lang w:eastAsia="es-ES"/>
              </w:rPr>
            </m:ctrlPr>
          </m:dPr>
          <m:e>
            <m:r>
              <w:rPr>
                <w:rFonts w:ascii="Cambria Math" w:hAnsi="Cambria Math" w:cs="Arial"/>
                <w:color w:val="000000"/>
                <w:sz w:val="22"/>
                <w:szCs w:val="22"/>
                <w:lang w:eastAsia="es-ES"/>
              </w:rPr>
              <m:t>x</m:t>
            </m:r>
          </m:e>
        </m:d>
      </m:oMath>
      <w:r w:rsidRPr="001B2D6D">
        <w:rPr>
          <w:rFonts w:ascii="Arial" w:hAnsi="Arial" w:cs="Arial"/>
          <w:color w:val="000000"/>
          <w:sz w:val="22"/>
          <w:szCs w:val="22"/>
          <w:lang w:eastAsia="es-ES"/>
        </w:rPr>
        <w:t xml:space="preserve"> y su función acumulada </w:t>
      </w:r>
      <m:oMath>
        <m:r>
          <w:rPr>
            <w:rFonts w:ascii="Cambria Math" w:hAnsi="Cambria Math" w:cs="Arial"/>
            <w:color w:val="000000"/>
            <w:sz w:val="22"/>
            <w:szCs w:val="22"/>
            <w:lang w:eastAsia="es-ES"/>
          </w:rPr>
          <m:t>F</m:t>
        </m:r>
        <m:d>
          <m:dPr>
            <m:ctrlPr>
              <w:rPr>
                <w:rFonts w:ascii="Cambria Math" w:hAnsi="Cambria Math" w:cs="Arial"/>
                <w:i/>
                <w:color w:val="000000"/>
                <w:sz w:val="22"/>
                <w:szCs w:val="22"/>
                <w:lang w:eastAsia="es-ES"/>
              </w:rPr>
            </m:ctrlPr>
          </m:dPr>
          <m:e>
            <m:r>
              <w:rPr>
                <w:rFonts w:ascii="Cambria Math" w:hAnsi="Cambria Math" w:cs="Arial"/>
                <w:color w:val="000000"/>
                <w:sz w:val="22"/>
                <w:szCs w:val="22"/>
                <w:lang w:eastAsia="es-ES"/>
              </w:rPr>
              <m:t>x</m:t>
            </m:r>
          </m:e>
        </m:d>
      </m:oMath>
      <w:r w:rsidRPr="001B2D6D">
        <w:rPr>
          <w:rFonts w:ascii="Arial" w:hAnsi="Arial" w:cs="Arial"/>
          <w:color w:val="000000"/>
          <w:sz w:val="22"/>
          <w:szCs w:val="22"/>
          <w:lang w:eastAsia="es-ES"/>
        </w:rPr>
        <w:t xml:space="preserve"> son (ver figura 7):</w:t>
      </w:r>
    </w:p>
    <w:p w14:paraId="73030CF3" w14:textId="77777777" w:rsidR="00AC5E70" w:rsidRPr="001B2D6D" w:rsidRDefault="00AC5E70" w:rsidP="00AC5E70">
      <w:pPr>
        <w:autoSpaceDE w:val="0"/>
        <w:autoSpaceDN w:val="0"/>
        <w:adjustRightInd w:val="0"/>
        <w:rPr>
          <w:rFonts w:ascii="Arial" w:hAnsi="Arial" w:cs="Arial"/>
          <w:color w:val="000000"/>
          <w:sz w:val="22"/>
          <w:szCs w:val="22"/>
          <w:lang w:eastAsia="es-ES"/>
        </w:rPr>
      </w:pPr>
    </w:p>
    <w:p w14:paraId="5714CC19" w14:textId="77777777" w:rsidR="00AC5E70" w:rsidRPr="001B2D6D" w:rsidRDefault="00AC5E70" w:rsidP="00AC5E70">
      <w:pPr>
        <w:autoSpaceDE w:val="0"/>
        <w:autoSpaceDN w:val="0"/>
        <w:adjustRightInd w:val="0"/>
        <w:rPr>
          <w:rFonts w:ascii="Arial" w:hAnsi="Arial" w:cs="Arial"/>
          <w:color w:val="000000"/>
          <w:sz w:val="22"/>
          <w:szCs w:val="22"/>
          <w:lang w:eastAsia="es-ES"/>
        </w:rPr>
      </w:pPr>
      <m:oMathPara>
        <m:oMath>
          <m:r>
            <w:rPr>
              <w:rFonts w:ascii="Cambria Math" w:hAnsi="Cambria Math" w:cs="Arial"/>
              <w:color w:val="000000"/>
              <w:sz w:val="22"/>
              <w:szCs w:val="22"/>
              <w:lang w:eastAsia="es-ES"/>
            </w:rPr>
            <m:t>f</m:t>
          </m:r>
          <m:d>
            <m:dPr>
              <m:ctrlPr>
                <w:rPr>
                  <w:rFonts w:ascii="Cambria Math" w:hAnsi="Cambria Math" w:cs="Arial"/>
                  <w:i/>
                  <w:color w:val="000000"/>
                  <w:sz w:val="22"/>
                  <w:szCs w:val="22"/>
                  <w:lang w:eastAsia="es-ES"/>
                </w:rPr>
              </m:ctrlPr>
            </m:dPr>
            <m:e>
              <m:r>
                <w:rPr>
                  <w:rFonts w:ascii="Cambria Math" w:hAnsi="Cambria Math" w:cs="Arial"/>
                  <w:color w:val="000000"/>
                  <w:sz w:val="22"/>
                  <w:szCs w:val="22"/>
                  <w:lang w:eastAsia="es-ES"/>
                </w:rPr>
                <m:t>x</m:t>
              </m:r>
            </m:e>
          </m:d>
          <m:r>
            <w:rPr>
              <w:rFonts w:ascii="Cambria Math" w:hAnsi="Cambria Math" w:cs="Arial"/>
              <w:color w:val="000000"/>
              <w:sz w:val="22"/>
              <w:szCs w:val="22"/>
              <w:lang w:eastAsia="es-ES"/>
            </w:rPr>
            <m:t xml:space="preserve">= </m:t>
          </m:r>
          <m:f>
            <m:fPr>
              <m:ctrlPr>
                <w:rPr>
                  <w:rFonts w:ascii="Cambria Math" w:hAnsi="Cambria Math" w:cs="Arial"/>
                  <w:i/>
                  <w:color w:val="000000"/>
                  <w:sz w:val="22"/>
                  <w:szCs w:val="22"/>
                  <w:lang w:eastAsia="es-ES"/>
                </w:rPr>
              </m:ctrlPr>
            </m:fPr>
            <m:num>
              <m:r>
                <w:rPr>
                  <w:rFonts w:ascii="Cambria Math" w:hAnsi="Cambria Math" w:cs="Arial"/>
                  <w:color w:val="000000"/>
                  <w:sz w:val="22"/>
                  <w:szCs w:val="22"/>
                  <w:lang w:eastAsia="es-ES"/>
                </w:rPr>
                <m:t>1</m:t>
              </m:r>
            </m:num>
            <m:den>
              <m:r>
                <w:rPr>
                  <w:rFonts w:ascii="Cambria Math" w:hAnsi="Cambria Math" w:cs="Arial"/>
                  <w:color w:val="000000"/>
                  <w:sz w:val="22"/>
                  <w:szCs w:val="22"/>
                  <w:lang w:eastAsia="es-ES"/>
                </w:rPr>
                <m:t>σ</m:t>
              </m:r>
              <m:rad>
                <m:radPr>
                  <m:degHide m:val="1"/>
                  <m:ctrlPr>
                    <w:rPr>
                      <w:rFonts w:ascii="Cambria Math" w:hAnsi="Cambria Math" w:cs="Arial"/>
                      <w:i/>
                      <w:color w:val="000000"/>
                      <w:sz w:val="22"/>
                      <w:szCs w:val="22"/>
                      <w:lang w:eastAsia="es-ES"/>
                    </w:rPr>
                  </m:ctrlPr>
                </m:radPr>
                <m:deg/>
                <m:e>
                  <m:r>
                    <w:rPr>
                      <w:rFonts w:ascii="Cambria Math" w:hAnsi="Cambria Math" w:cs="Arial"/>
                      <w:color w:val="000000"/>
                      <w:sz w:val="22"/>
                      <w:szCs w:val="22"/>
                      <w:lang w:eastAsia="es-ES"/>
                    </w:rPr>
                    <m:t>2π</m:t>
                  </m:r>
                </m:e>
              </m:rad>
            </m:den>
          </m:f>
          <m:sSup>
            <m:sSupPr>
              <m:ctrlPr>
                <w:rPr>
                  <w:rFonts w:ascii="Cambria Math" w:hAnsi="Cambria Math" w:cs="Arial"/>
                  <w:i/>
                  <w:color w:val="000000"/>
                  <w:sz w:val="22"/>
                  <w:szCs w:val="22"/>
                  <w:lang w:eastAsia="es-ES"/>
                </w:rPr>
              </m:ctrlPr>
            </m:sSupPr>
            <m:e>
              <m:r>
                <w:rPr>
                  <w:rFonts w:ascii="Cambria Math" w:hAnsi="Cambria Math" w:cs="Arial"/>
                  <w:color w:val="000000"/>
                  <w:sz w:val="22"/>
                  <w:szCs w:val="22"/>
                  <w:lang w:eastAsia="es-ES"/>
                </w:rPr>
                <m:t>e</m:t>
              </m:r>
            </m:e>
            <m:sup>
              <m:r>
                <w:rPr>
                  <w:rFonts w:ascii="Cambria Math" w:hAnsi="Cambria Math" w:cs="Arial"/>
                  <w:color w:val="000000"/>
                  <w:sz w:val="22"/>
                  <w:szCs w:val="22"/>
                  <w:lang w:eastAsia="es-ES"/>
                </w:rPr>
                <m:t>-</m:t>
              </m:r>
              <m:f>
                <m:fPr>
                  <m:ctrlPr>
                    <w:rPr>
                      <w:rFonts w:ascii="Cambria Math" w:hAnsi="Cambria Math" w:cs="Arial"/>
                      <w:i/>
                      <w:color w:val="000000"/>
                      <w:sz w:val="22"/>
                      <w:szCs w:val="22"/>
                      <w:lang w:eastAsia="es-ES"/>
                    </w:rPr>
                  </m:ctrlPr>
                </m:fPr>
                <m:num>
                  <m:r>
                    <w:rPr>
                      <w:rFonts w:ascii="Cambria Math" w:hAnsi="Cambria Math" w:cs="Arial"/>
                      <w:color w:val="000000"/>
                      <w:sz w:val="22"/>
                      <w:szCs w:val="22"/>
                      <w:lang w:eastAsia="es-ES"/>
                    </w:rPr>
                    <m:t>1</m:t>
                  </m:r>
                </m:num>
                <m:den>
                  <m:r>
                    <w:rPr>
                      <w:rFonts w:ascii="Cambria Math" w:hAnsi="Cambria Math" w:cs="Arial"/>
                      <w:color w:val="000000"/>
                      <w:sz w:val="22"/>
                      <w:szCs w:val="22"/>
                      <w:lang w:eastAsia="es-ES"/>
                    </w:rPr>
                    <m:t>2</m:t>
                  </m:r>
                </m:den>
              </m:f>
              <m:sSup>
                <m:sSupPr>
                  <m:ctrlPr>
                    <w:rPr>
                      <w:rFonts w:ascii="Cambria Math" w:hAnsi="Cambria Math" w:cs="Arial"/>
                      <w:i/>
                      <w:color w:val="000000"/>
                      <w:sz w:val="22"/>
                      <w:szCs w:val="22"/>
                      <w:lang w:eastAsia="es-ES"/>
                    </w:rPr>
                  </m:ctrlPr>
                </m:sSupPr>
                <m:e>
                  <m:d>
                    <m:dPr>
                      <m:ctrlPr>
                        <w:rPr>
                          <w:rFonts w:ascii="Cambria Math" w:hAnsi="Cambria Math" w:cs="Arial"/>
                          <w:i/>
                          <w:color w:val="000000"/>
                          <w:sz w:val="22"/>
                          <w:szCs w:val="22"/>
                          <w:lang w:eastAsia="es-ES"/>
                        </w:rPr>
                      </m:ctrlPr>
                    </m:dPr>
                    <m:e>
                      <m:f>
                        <m:fPr>
                          <m:ctrlPr>
                            <w:rPr>
                              <w:rFonts w:ascii="Cambria Math" w:hAnsi="Cambria Math" w:cs="Arial"/>
                              <w:i/>
                              <w:color w:val="000000"/>
                              <w:sz w:val="22"/>
                              <w:szCs w:val="22"/>
                              <w:lang w:eastAsia="es-ES"/>
                            </w:rPr>
                          </m:ctrlPr>
                        </m:fPr>
                        <m:num>
                          <m:r>
                            <w:rPr>
                              <w:rFonts w:ascii="Cambria Math" w:hAnsi="Cambria Math" w:cs="Arial"/>
                              <w:color w:val="000000"/>
                              <w:sz w:val="22"/>
                              <w:szCs w:val="22"/>
                              <w:lang w:eastAsia="es-ES"/>
                            </w:rPr>
                            <m:t>x-μ</m:t>
                          </m:r>
                        </m:num>
                        <m:den>
                          <m:r>
                            <w:rPr>
                              <w:rFonts w:ascii="Cambria Math" w:hAnsi="Cambria Math" w:cs="Arial"/>
                              <w:color w:val="000000"/>
                              <w:sz w:val="22"/>
                              <w:szCs w:val="22"/>
                              <w:lang w:eastAsia="es-ES"/>
                            </w:rPr>
                            <m:t>σ</m:t>
                          </m:r>
                        </m:den>
                      </m:f>
                    </m:e>
                  </m:d>
                </m:e>
                <m:sup>
                  <m:r>
                    <w:rPr>
                      <w:rFonts w:ascii="Cambria Math" w:hAnsi="Cambria Math" w:cs="Arial"/>
                      <w:color w:val="000000"/>
                      <w:sz w:val="22"/>
                      <w:szCs w:val="22"/>
                      <w:lang w:eastAsia="es-ES"/>
                    </w:rPr>
                    <m:t>2</m:t>
                  </m:r>
                </m:sup>
              </m:sSup>
            </m:sup>
          </m:sSup>
        </m:oMath>
      </m:oMathPara>
    </w:p>
    <w:p w14:paraId="53E6C4CE" w14:textId="77777777" w:rsidR="00AC5E70" w:rsidRPr="001B2D6D" w:rsidRDefault="00AC5E70" w:rsidP="00AC5E70">
      <w:pPr>
        <w:autoSpaceDE w:val="0"/>
        <w:autoSpaceDN w:val="0"/>
        <w:adjustRightInd w:val="0"/>
        <w:rPr>
          <w:rFonts w:ascii="Arial" w:hAnsi="Arial" w:cs="Arial"/>
          <w:color w:val="000000"/>
          <w:sz w:val="22"/>
          <w:szCs w:val="22"/>
          <w:lang w:eastAsia="es-ES"/>
        </w:rPr>
      </w:pPr>
    </w:p>
    <w:p w14:paraId="5718F7FD" w14:textId="77777777" w:rsidR="00AC5E70" w:rsidRPr="001B2D6D" w:rsidRDefault="00AC5E70" w:rsidP="00AC5E70">
      <w:pPr>
        <w:autoSpaceDE w:val="0"/>
        <w:autoSpaceDN w:val="0"/>
        <w:adjustRightInd w:val="0"/>
        <w:rPr>
          <w:rFonts w:ascii="Arial" w:hAnsi="Arial" w:cs="Arial"/>
          <w:color w:val="000000"/>
          <w:sz w:val="22"/>
          <w:szCs w:val="22"/>
          <w:lang w:eastAsia="es-ES"/>
        </w:rPr>
      </w:pPr>
      <w:r w:rsidRPr="001B2D6D">
        <w:rPr>
          <w:rFonts w:ascii="Arial" w:hAnsi="Arial" w:cs="Arial"/>
          <w:color w:val="000000"/>
          <w:sz w:val="22"/>
          <w:szCs w:val="22"/>
          <w:lang w:eastAsia="es-ES"/>
        </w:rPr>
        <w:t xml:space="preserve">donde </w:t>
      </w:r>
      <m:oMath>
        <m:r>
          <w:rPr>
            <w:rFonts w:ascii="Cambria Math" w:hAnsi="Cambria Math" w:cs="Arial"/>
            <w:color w:val="000000"/>
            <w:sz w:val="22"/>
            <w:szCs w:val="22"/>
            <w:lang w:eastAsia="es-ES"/>
          </w:rPr>
          <m:t>μ</m:t>
        </m:r>
      </m:oMath>
      <w:r w:rsidRPr="001B2D6D">
        <w:rPr>
          <w:rFonts w:ascii="Arial" w:hAnsi="Arial" w:cs="Arial"/>
          <w:color w:val="000000"/>
          <w:sz w:val="22"/>
          <w:szCs w:val="22"/>
          <w:lang w:eastAsia="es-ES"/>
        </w:rPr>
        <w:t xml:space="preserve"> es la media y </w:t>
      </w:r>
      <m:oMath>
        <m:r>
          <w:rPr>
            <w:rFonts w:ascii="Cambria Math" w:hAnsi="Cambria Math" w:cs="Arial"/>
            <w:color w:val="000000"/>
            <w:sz w:val="22"/>
            <w:szCs w:val="22"/>
            <w:lang w:eastAsia="es-ES"/>
          </w:rPr>
          <m:t>σ</m:t>
        </m:r>
      </m:oMath>
      <w:r w:rsidRPr="001B2D6D">
        <w:rPr>
          <w:rFonts w:ascii="Arial" w:hAnsi="Arial" w:cs="Arial"/>
          <w:color w:val="000000"/>
          <w:sz w:val="22"/>
          <w:szCs w:val="22"/>
          <w:lang w:eastAsia="es-ES"/>
        </w:rPr>
        <w:t xml:space="preserve"> la desviación estandar.</w:t>
      </w:r>
    </w:p>
    <w:p w14:paraId="73EE86FD" w14:textId="77777777" w:rsidR="00AC5E70" w:rsidRPr="001B2D6D" w:rsidRDefault="00AC5E70" w:rsidP="00AC5E70">
      <w:pPr>
        <w:autoSpaceDE w:val="0"/>
        <w:autoSpaceDN w:val="0"/>
        <w:adjustRightInd w:val="0"/>
        <w:rPr>
          <w:rFonts w:ascii="Arial" w:hAnsi="Arial" w:cs="Arial"/>
          <w:color w:val="000000"/>
          <w:sz w:val="22"/>
          <w:szCs w:val="22"/>
          <w:lang w:eastAsia="es-ES"/>
        </w:rPr>
      </w:pPr>
    </w:p>
    <w:p w14:paraId="232B5199" w14:textId="0E6F9115" w:rsidR="00AC5E70" w:rsidRPr="001B2D6D" w:rsidRDefault="00AC5E70" w:rsidP="00AC5E70">
      <w:pPr>
        <w:autoSpaceDE w:val="0"/>
        <w:autoSpaceDN w:val="0"/>
        <w:adjustRightInd w:val="0"/>
        <w:rPr>
          <w:rFonts w:ascii="Arial" w:hAnsi="Arial" w:cs="Arial"/>
          <w:color w:val="000000"/>
          <w:sz w:val="22"/>
          <w:szCs w:val="22"/>
          <w:lang w:eastAsia="es-ES"/>
        </w:rPr>
      </w:pPr>
      <m:oMathPara>
        <m:oMath>
          <m:r>
            <w:rPr>
              <w:rFonts w:ascii="Cambria Math" w:hAnsi="Cambria Math" w:cs="Arial"/>
              <w:color w:val="000000"/>
              <w:sz w:val="22"/>
              <w:szCs w:val="22"/>
              <w:lang w:eastAsia="es-ES"/>
            </w:rPr>
            <m:t>F</m:t>
          </m:r>
          <m:d>
            <m:dPr>
              <m:ctrlPr>
                <w:rPr>
                  <w:rFonts w:ascii="Cambria Math" w:hAnsi="Cambria Math" w:cs="Arial"/>
                  <w:i/>
                  <w:color w:val="000000"/>
                  <w:sz w:val="22"/>
                  <w:szCs w:val="22"/>
                  <w:lang w:eastAsia="es-ES"/>
                </w:rPr>
              </m:ctrlPr>
            </m:dPr>
            <m:e>
              <m:r>
                <w:rPr>
                  <w:rFonts w:ascii="Cambria Math" w:hAnsi="Cambria Math" w:cs="Arial"/>
                  <w:color w:val="000000"/>
                  <w:sz w:val="22"/>
                  <w:szCs w:val="22"/>
                  <w:lang w:eastAsia="es-ES"/>
                </w:rPr>
                <m:t>x</m:t>
              </m:r>
            </m:e>
          </m:d>
          <m:r>
            <w:rPr>
              <w:rFonts w:ascii="Cambria Math" w:hAnsi="Cambria Math" w:cs="Arial"/>
              <w:color w:val="000000"/>
              <w:sz w:val="22"/>
              <w:szCs w:val="22"/>
              <w:lang w:eastAsia="es-ES"/>
            </w:rPr>
            <m:t xml:space="preserve">= </m:t>
          </m:r>
          <m:nary>
            <m:naryPr>
              <m:limLoc m:val="undOvr"/>
              <m:ctrlPr>
                <w:rPr>
                  <w:rFonts w:ascii="Cambria Math" w:hAnsi="Cambria Math" w:cs="Arial"/>
                  <w:i/>
                  <w:color w:val="000000"/>
                  <w:sz w:val="22"/>
                  <w:szCs w:val="22"/>
                  <w:lang w:eastAsia="es-ES"/>
                </w:rPr>
              </m:ctrlPr>
            </m:naryPr>
            <m:sub>
              <m:r>
                <w:rPr>
                  <w:rFonts w:ascii="Cambria Math" w:hAnsi="Cambria Math" w:cs="Arial"/>
                  <w:color w:val="000000"/>
                  <w:sz w:val="22"/>
                  <w:szCs w:val="22"/>
                  <w:lang w:eastAsia="es-ES"/>
                </w:rPr>
                <m:t>-∞</m:t>
              </m:r>
            </m:sub>
            <m:sup>
              <m:r>
                <w:rPr>
                  <w:rFonts w:ascii="Cambria Math" w:hAnsi="Cambria Math" w:cs="Arial"/>
                  <w:color w:val="000000"/>
                  <w:sz w:val="22"/>
                  <w:szCs w:val="22"/>
                  <w:lang w:eastAsia="es-ES"/>
                </w:rPr>
                <m:t>∞</m:t>
              </m:r>
            </m:sup>
            <m:e>
              <m:r>
                <w:rPr>
                  <w:rFonts w:ascii="Cambria Math" w:hAnsi="Cambria Math" w:cs="Arial"/>
                  <w:color w:val="000000"/>
                  <w:sz w:val="22"/>
                  <w:szCs w:val="22"/>
                  <w:lang w:eastAsia="es-ES"/>
                </w:rPr>
                <m:t>f</m:t>
              </m:r>
              <m:d>
                <m:dPr>
                  <m:ctrlPr>
                    <w:rPr>
                      <w:rFonts w:ascii="Cambria Math" w:hAnsi="Cambria Math" w:cs="Arial"/>
                      <w:i/>
                      <w:color w:val="000000"/>
                      <w:sz w:val="22"/>
                      <w:szCs w:val="22"/>
                      <w:lang w:eastAsia="es-ES"/>
                    </w:rPr>
                  </m:ctrlPr>
                </m:dPr>
                <m:e>
                  <m:r>
                    <w:rPr>
                      <w:rFonts w:ascii="Cambria Math" w:hAnsi="Cambria Math" w:cs="Arial"/>
                      <w:color w:val="000000"/>
                      <w:sz w:val="22"/>
                      <w:szCs w:val="22"/>
                      <w:lang w:eastAsia="es-ES"/>
                    </w:rPr>
                    <m:t>t</m:t>
                  </m:r>
                </m:e>
              </m:d>
              <m:r>
                <w:rPr>
                  <w:rFonts w:ascii="Cambria Math" w:hAnsi="Cambria Math" w:cs="Arial"/>
                  <w:color w:val="000000"/>
                  <w:sz w:val="22"/>
                  <w:szCs w:val="22"/>
                  <w:lang w:eastAsia="es-ES"/>
                </w:rPr>
                <m:t>dt</m:t>
              </m:r>
            </m:e>
          </m:nary>
        </m:oMath>
      </m:oMathPara>
    </w:p>
    <w:p w14:paraId="7BE715E0" w14:textId="7130F8C5" w:rsidR="00D01787" w:rsidRPr="001B2D6D" w:rsidRDefault="00D01787" w:rsidP="00A94E93">
      <w:pPr>
        <w:pStyle w:val="Caption"/>
        <w:jc w:val="center"/>
        <w:rPr>
          <w:rFonts w:cs="Arial"/>
          <w:noProof/>
          <w:color w:val="auto"/>
        </w:rPr>
      </w:pPr>
      <w:r w:rsidRPr="001B2D6D">
        <w:rPr>
          <w:rFonts w:cs="Arial"/>
          <w:noProof/>
          <w:color w:val="auto"/>
          <w:lang w:val="en-US" w:eastAsia="en-US"/>
        </w:rPr>
        <mc:AlternateContent>
          <mc:Choice Requires="wps">
            <w:drawing>
              <wp:anchor distT="0" distB="0" distL="114300" distR="114300" simplePos="0" relativeHeight="251666432" behindDoc="1" locked="0" layoutInCell="1" allowOverlap="1" wp14:anchorId="7EC497EC" wp14:editId="7C2EF446">
                <wp:simplePos x="0" y="0"/>
                <wp:positionH relativeFrom="column">
                  <wp:posOffset>457200</wp:posOffset>
                </wp:positionH>
                <wp:positionV relativeFrom="paragraph">
                  <wp:posOffset>108585</wp:posOffset>
                </wp:positionV>
                <wp:extent cx="5029200" cy="2286635"/>
                <wp:effectExtent l="0" t="0" r="25400" b="24765"/>
                <wp:wrapNone/>
                <wp:docPr id="2" name="Rectangle 2"/>
                <wp:cNvGraphicFramePr/>
                <a:graphic xmlns:a="http://schemas.openxmlformats.org/drawingml/2006/main">
                  <a:graphicData uri="http://schemas.microsoft.com/office/word/2010/wordprocessingShape">
                    <wps:wsp>
                      <wps:cNvSpPr/>
                      <wps:spPr>
                        <a:xfrm>
                          <a:off x="0" y="0"/>
                          <a:ext cx="5029200" cy="2286635"/>
                        </a:xfrm>
                        <a:prstGeom prst="rect">
                          <a:avLst/>
                        </a:prstGeom>
                        <a:noFill/>
                        <a:ln w="3175" cmpd="sng">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36pt;margin-top:8.55pt;width:396pt;height:180.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" filled="f" strokeweight=".25pt"/>
            </w:pict>
          </mc:Fallback>
        </mc:AlternateContent>
      </w:r>
    </w:p>
    <w:p w14:paraId="184E24B0" w14:textId="543DD1AE" w:rsidR="00A94E93" w:rsidRPr="001B2D6D" w:rsidRDefault="00A94E93" w:rsidP="00A94E93">
      <w:pPr>
        <w:pStyle w:val="Caption"/>
        <w:jc w:val="center"/>
        <w:rPr>
          <w:rFonts w:cs="Arial"/>
          <w:b w:val="0"/>
          <w:bCs w:val="0"/>
          <w:color w:val="000000"/>
          <w:sz w:val="20"/>
          <w:szCs w:val="20"/>
          <w:lang w:eastAsia="es-ES"/>
        </w:rPr>
      </w:pPr>
      <w:r w:rsidRPr="001B2D6D">
        <w:rPr>
          <w:rFonts w:cs="Arial"/>
          <w:noProof/>
          <w:color w:val="auto"/>
          <w:sz w:val="20"/>
          <w:szCs w:val="20"/>
        </w:rPr>
        <w:t>Gráfico de distribución normal y distribución normal acumulada</w:t>
      </w:r>
    </w:p>
    <w:p w14:paraId="683D7213" w14:textId="62A1F027" w:rsidR="00A94E93" w:rsidRPr="001B2D6D" w:rsidRDefault="001B2D6D" w:rsidP="00AC5E70">
      <w:pPr>
        <w:autoSpaceDE w:val="0"/>
        <w:autoSpaceDN w:val="0"/>
        <w:adjustRightInd w:val="0"/>
        <w:rPr>
          <w:rFonts w:ascii="Arial" w:hAnsi="Arial" w:cs="Arial"/>
          <w:color w:val="000000"/>
          <w:sz w:val="22"/>
          <w:szCs w:val="22"/>
          <w:lang w:eastAsia="es-ES"/>
        </w:rPr>
      </w:pPr>
      <w:r w:rsidRPr="001B2D6D">
        <w:rPr>
          <w:rFonts w:ascii="Arial" w:hAnsi="Arial" w:cs="Arial"/>
          <w:noProof/>
          <w:color w:val="000000"/>
          <w:sz w:val="22"/>
          <w:szCs w:val="22"/>
          <w:lang w:val="en-US"/>
        </w:rPr>
        <w:drawing>
          <wp:anchor distT="0" distB="0" distL="114300" distR="114300" simplePos="0" relativeHeight="251665408" behindDoc="0" locked="0" layoutInCell="1" allowOverlap="1" wp14:anchorId="51520BC4" wp14:editId="22A53EFC">
            <wp:simplePos x="0" y="0"/>
            <wp:positionH relativeFrom="column">
              <wp:posOffset>1943100</wp:posOffset>
            </wp:positionH>
            <wp:positionV relativeFrom="paragraph">
              <wp:posOffset>34925</wp:posOffset>
            </wp:positionV>
            <wp:extent cx="1691005" cy="1143000"/>
            <wp:effectExtent l="0" t="0" r="10795" b="0"/>
            <wp:wrapSquare wrapText="bothSides"/>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
                      <a:extLst>
                        <a:ext uri="{28A0092B-C50C-407E-A947-70E740481C1C}">
                          <a14:useLocalDpi xmlns:a14="http://schemas.microsoft.com/office/drawing/2010/main" val="0"/>
                        </a:ext>
                      </a:extLst>
                    </a:blip>
                    <a:srcRect l="17118" t="35401" r="31814" b="18604"/>
                    <a:stretch>
                      <a:fillRect/>
                    </a:stretch>
                  </pic:blipFill>
                  <pic:spPr bwMode="auto">
                    <a:xfrm>
                      <a:off x="0" y="0"/>
                      <a:ext cx="1691005" cy="11430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4FE62BA7" w14:textId="1D58B49E" w:rsidR="00AC5E70" w:rsidRPr="001B2D6D" w:rsidRDefault="00AC5E70" w:rsidP="00AC5E70">
      <w:pPr>
        <w:autoSpaceDE w:val="0"/>
        <w:autoSpaceDN w:val="0"/>
        <w:adjustRightInd w:val="0"/>
        <w:jc w:val="center"/>
        <w:rPr>
          <w:rFonts w:ascii="Arial" w:hAnsi="Arial" w:cs="Arial"/>
          <w:color w:val="000000"/>
          <w:sz w:val="22"/>
          <w:szCs w:val="22"/>
          <w:lang w:eastAsia="es-ES"/>
        </w:rPr>
      </w:pPr>
    </w:p>
    <w:p w14:paraId="4C259409" w14:textId="77777777" w:rsidR="00AC5E70" w:rsidRPr="001B2D6D" w:rsidRDefault="00AC5E70" w:rsidP="00AC5E70">
      <w:pPr>
        <w:autoSpaceDE w:val="0"/>
        <w:autoSpaceDN w:val="0"/>
        <w:adjustRightInd w:val="0"/>
        <w:rPr>
          <w:rFonts w:ascii="Arial" w:hAnsi="Arial" w:cs="Arial"/>
          <w:color w:val="000000"/>
          <w:sz w:val="22"/>
          <w:szCs w:val="22"/>
          <w:lang w:eastAsia="es-ES"/>
        </w:rPr>
      </w:pPr>
    </w:p>
    <w:p w14:paraId="3596148A" w14:textId="77777777" w:rsidR="00D01787" w:rsidRPr="001B2D6D" w:rsidRDefault="00D01787" w:rsidP="00D01787">
      <w:pPr>
        <w:autoSpaceDE w:val="0"/>
        <w:autoSpaceDN w:val="0"/>
        <w:adjustRightInd w:val="0"/>
        <w:ind w:left="1440"/>
        <w:rPr>
          <w:rFonts w:ascii="Arial" w:hAnsi="Arial" w:cs="Arial"/>
          <w:i/>
          <w:color w:val="000000"/>
          <w:sz w:val="18"/>
          <w:szCs w:val="18"/>
          <w:lang w:eastAsia="es-ES"/>
        </w:rPr>
      </w:pPr>
    </w:p>
    <w:p w14:paraId="599EBC03" w14:textId="77777777" w:rsidR="00D01787" w:rsidRPr="001B2D6D" w:rsidRDefault="00D01787" w:rsidP="00D01787">
      <w:pPr>
        <w:autoSpaceDE w:val="0"/>
        <w:autoSpaceDN w:val="0"/>
        <w:adjustRightInd w:val="0"/>
        <w:ind w:left="1440"/>
        <w:rPr>
          <w:rFonts w:ascii="Arial" w:hAnsi="Arial" w:cs="Arial"/>
          <w:i/>
          <w:color w:val="000000"/>
          <w:sz w:val="18"/>
          <w:szCs w:val="18"/>
          <w:lang w:eastAsia="es-ES"/>
        </w:rPr>
      </w:pPr>
    </w:p>
    <w:p w14:paraId="399F9CAD" w14:textId="77777777" w:rsidR="00D01787" w:rsidRPr="001B2D6D" w:rsidRDefault="00D01787" w:rsidP="00D01787">
      <w:pPr>
        <w:autoSpaceDE w:val="0"/>
        <w:autoSpaceDN w:val="0"/>
        <w:adjustRightInd w:val="0"/>
        <w:ind w:left="1440"/>
        <w:rPr>
          <w:rFonts w:ascii="Arial" w:hAnsi="Arial" w:cs="Arial"/>
          <w:i/>
          <w:color w:val="000000"/>
          <w:sz w:val="18"/>
          <w:szCs w:val="18"/>
          <w:lang w:eastAsia="es-ES"/>
        </w:rPr>
      </w:pPr>
    </w:p>
    <w:p w14:paraId="3B4A6DAB" w14:textId="77777777" w:rsidR="00D01787" w:rsidRPr="001B2D6D" w:rsidRDefault="00D01787" w:rsidP="00D01787">
      <w:pPr>
        <w:autoSpaceDE w:val="0"/>
        <w:autoSpaceDN w:val="0"/>
        <w:adjustRightInd w:val="0"/>
        <w:ind w:left="1440"/>
        <w:rPr>
          <w:rFonts w:ascii="Arial" w:hAnsi="Arial" w:cs="Arial"/>
          <w:i/>
          <w:color w:val="000000"/>
          <w:sz w:val="18"/>
          <w:szCs w:val="18"/>
          <w:lang w:eastAsia="es-ES"/>
        </w:rPr>
      </w:pPr>
    </w:p>
    <w:p w14:paraId="315E0447" w14:textId="77777777" w:rsidR="00D01787" w:rsidRPr="001B2D6D" w:rsidRDefault="00D01787" w:rsidP="00D01787">
      <w:pPr>
        <w:autoSpaceDE w:val="0"/>
        <w:autoSpaceDN w:val="0"/>
        <w:adjustRightInd w:val="0"/>
        <w:ind w:left="1440"/>
        <w:rPr>
          <w:rFonts w:ascii="Arial" w:hAnsi="Arial" w:cs="Arial"/>
          <w:i/>
          <w:color w:val="000000"/>
          <w:sz w:val="18"/>
          <w:szCs w:val="18"/>
          <w:lang w:eastAsia="es-ES"/>
        </w:rPr>
      </w:pPr>
    </w:p>
    <w:p w14:paraId="7ED6D262" w14:textId="77777777" w:rsidR="00D01787" w:rsidRPr="001B2D6D" w:rsidRDefault="00D01787" w:rsidP="00D01787">
      <w:pPr>
        <w:autoSpaceDE w:val="0"/>
        <w:autoSpaceDN w:val="0"/>
        <w:adjustRightInd w:val="0"/>
        <w:ind w:left="1440"/>
        <w:rPr>
          <w:rFonts w:ascii="Arial" w:hAnsi="Arial" w:cs="Arial"/>
          <w:i/>
          <w:color w:val="000000"/>
          <w:sz w:val="18"/>
          <w:szCs w:val="18"/>
          <w:lang w:eastAsia="es-ES"/>
        </w:rPr>
      </w:pPr>
    </w:p>
    <w:p w14:paraId="1251FB75" w14:textId="77777777" w:rsidR="00D01787" w:rsidRPr="001B2D6D" w:rsidRDefault="00D01787" w:rsidP="00D01787">
      <w:pPr>
        <w:autoSpaceDE w:val="0"/>
        <w:autoSpaceDN w:val="0"/>
        <w:adjustRightInd w:val="0"/>
        <w:ind w:left="1440"/>
        <w:rPr>
          <w:rFonts w:ascii="Arial" w:hAnsi="Arial" w:cs="Arial"/>
          <w:i/>
          <w:color w:val="000000"/>
          <w:sz w:val="18"/>
          <w:szCs w:val="18"/>
          <w:lang w:eastAsia="es-ES"/>
        </w:rPr>
      </w:pPr>
    </w:p>
    <w:p w14:paraId="565A20B2" w14:textId="7C0ABDE3" w:rsidR="00AC5E70" w:rsidRPr="001B2D6D" w:rsidRDefault="00A94E93" w:rsidP="001B2D6D">
      <w:pPr>
        <w:autoSpaceDE w:val="0"/>
        <w:autoSpaceDN w:val="0"/>
        <w:adjustRightInd w:val="0"/>
        <w:ind w:left="1440"/>
        <w:rPr>
          <w:rStyle w:val="Hyperlink"/>
          <w:rFonts w:ascii="Arial" w:hAnsi="Arial" w:cs="Arial"/>
          <w:color w:val="000000"/>
          <w:sz w:val="18"/>
          <w:szCs w:val="18"/>
          <w:u w:val="none"/>
          <w:lang w:eastAsia="es-ES"/>
        </w:rPr>
      </w:pPr>
      <w:r w:rsidRPr="001B2D6D">
        <w:rPr>
          <w:rFonts w:ascii="Arial" w:hAnsi="Arial" w:cs="Arial"/>
          <w:i/>
          <w:color w:val="000000"/>
          <w:sz w:val="18"/>
          <w:szCs w:val="18"/>
          <w:lang w:eastAsia="es-ES"/>
        </w:rPr>
        <w:t>Nota</w:t>
      </w:r>
      <w:r w:rsidRPr="001B2D6D">
        <w:rPr>
          <w:rFonts w:ascii="Arial" w:hAnsi="Arial" w:cs="Arial"/>
          <w:color w:val="000000"/>
          <w:sz w:val="18"/>
          <w:szCs w:val="18"/>
          <w:lang w:eastAsia="es-ES"/>
        </w:rPr>
        <w:t xml:space="preserve">. </w:t>
      </w:r>
      <w:r w:rsidR="00D01787" w:rsidRPr="001B2D6D">
        <w:rPr>
          <w:rFonts w:ascii="Arial" w:hAnsi="Arial" w:cs="Arial"/>
          <w:color w:val="000000"/>
          <w:sz w:val="18"/>
          <w:szCs w:val="18"/>
          <w:lang w:eastAsia="es-ES"/>
        </w:rPr>
        <w:t xml:space="preserve">Adaptado de </w:t>
      </w:r>
      <w:r w:rsidR="00D01787" w:rsidRPr="001B2D6D">
        <w:rPr>
          <w:rFonts w:ascii="Arial" w:hAnsi="Arial" w:cs="Arial"/>
          <w:i/>
          <w:color w:val="000000"/>
          <w:sz w:val="18"/>
          <w:szCs w:val="18"/>
          <w:lang w:eastAsia="es-ES"/>
        </w:rPr>
        <w:t>Distribución normal</w:t>
      </w:r>
      <w:r w:rsidR="00D01787" w:rsidRPr="001B2D6D">
        <w:rPr>
          <w:rFonts w:ascii="Arial" w:hAnsi="Arial" w:cs="Arial"/>
          <w:color w:val="000000"/>
          <w:sz w:val="18"/>
          <w:szCs w:val="18"/>
          <w:lang w:eastAsia="es-ES"/>
        </w:rPr>
        <w:t xml:space="preserve">, de Matemáticas visuales, s.f., Recuperado de: </w:t>
      </w:r>
      <w:hyperlink r:id="rId7" w:history="1">
        <w:r w:rsidR="00AC5E70" w:rsidRPr="001B2D6D">
          <w:rPr>
            <w:rStyle w:val="Hyperlink"/>
            <w:rFonts w:ascii="Arial" w:hAnsi="Arial" w:cs="Arial"/>
            <w:sz w:val="18"/>
            <w:szCs w:val="18"/>
            <w:lang w:eastAsia="es-ES"/>
          </w:rPr>
          <w:t>http://www.matematicasvisuales.com/html/probabilidad/varaleat/normal.html</w:t>
        </w:r>
      </w:hyperlink>
    </w:p>
    <w:p w14:paraId="2DC83ECF" w14:textId="77777777" w:rsidR="001B2D6D" w:rsidRDefault="001B2D6D" w:rsidP="001B2D6D">
      <w:pPr>
        <w:autoSpaceDE w:val="0"/>
        <w:autoSpaceDN w:val="0"/>
        <w:adjustRightInd w:val="0"/>
        <w:rPr>
          <w:rStyle w:val="Hyperlink"/>
          <w:rFonts w:ascii="Arial" w:hAnsi="Arial" w:cs="Arial"/>
          <w:sz w:val="18"/>
          <w:szCs w:val="18"/>
          <w:lang w:eastAsia="es-ES"/>
        </w:rPr>
      </w:pPr>
    </w:p>
    <w:p w14:paraId="761E505B" w14:textId="77777777" w:rsidR="001B2D6D" w:rsidRDefault="001B2D6D" w:rsidP="001B2D6D">
      <w:pPr>
        <w:autoSpaceDE w:val="0"/>
        <w:autoSpaceDN w:val="0"/>
        <w:adjustRightInd w:val="0"/>
        <w:rPr>
          <w:rStyle w:val="Hyperlink"/>
          <w:rFonts w:ascii="Arial" w:hAnsi="Arial" w:cs="Arial"/>
          <w:sz w:val="18"/>
          <w:szCs w:val="18"/>
          <w:lang w:eastAsia="es-ES"/>
        </w:rPr>
      </w:pPr>
    </w:p>
    <w:p w14:paraId="03FDA601" w14:textId="77777777" w:rsidR="001B2D6D" w:rsidRPr="001B2D6D" w:rsidRDefault="001B2D6D" w:rsidP="001B2D6D">
      <w:pPr>
        <w:autoSpaceDE w:val="0"/>
        <w:autoSpaceDN w:val="0"/>
        <w:adjustRightInd w:val="0"/>
        <w:rPr>
          <w:rFonts w:ascii="Arial" w:hAnsi="Arial" w:cs="Arial"/>
          <w:color w:val="000000"/>
          <w:sz w:val="18"/>
          <w:szCs w:val="18"/>
          <w:lang w:eastAsia="es-ES"/>
        </w:rPr>
      </w:pPr>
    </w:p>
    <w:p w14:paraId="74192BC9" w14:textId="77777777" w:rsidR="00AC5E70" w:rsidRPr="001B2D6D" w:rsidRDefault="00AC5E70" w:rsidP="00AC5E70">
      <w:pPr>
        <w:autoSpaceDE w:val="0"/>
        <w:autoSpaceDN w:val="0"/>
        <w:adjustRightInd w:val="0"/>
        <w:rPr>
          <w:rFonts w:ascii="Arial" w:hAnsi="Arial" w:cs="Arial"/>
          <w:color w:val="000000"/>
          <w:sz w:val="22"/>
          <w:szCs w:val="22"/>
          <w:lang w:eastAsia="es-ES"/>
        </w:rPr>
      </w:pPr>
      <w:r w:rsidRPr="001B2D6D">
        <w:rPr>
          <w:rFonts w:ascii="Arial" w:hAnsi="Arial" w:cs="Arial"/>
          <w:color w:val="000000"/>
          <w:sz w:val="22"/>
          <w:szCs w:val="22"/>
          <w:lang w:eastAsia="es-ES"/>
        </w:rPr>
        <w:t xml:space="preserve">Algunas de las aplicaciones más comunes de este tipo de distribución se encuentra en el sector financiero; por ejemplo, para describir el comportamiento de los retornos de las acciones, tasas de interés, tipos de cambio, costo de un seguro, etc. </w:t>
      </w:r>
    </w:p>
    <w:p w14:paraId="04B1BEC0" w14:textId="77777777" w:rsidR="00AC5E70" w:rsidRDefault="00AC5E70" w:rsidP="00AC5E70">
      <w:pPr>
        <w:autoSpaceDE w:val="0"/>
        <w:autoSpaceDN w:val="0"/>
        <w:adjustRightInd w:val="0"/>
        <w:rPr>
          <w:rFonts w:ascii="Arial" w:hAnsi="Arial" w:cs="Arial"/>
          <w:color w:val="000000"/>
          <w:sz w:val="22"/>
          <w:szCs w:val="22"/>
          <w:lang w:eastAsia="es-ES"/>
        </w:rPr>
      </w:pPr>
    </w:p>
    <w:p w14:paraId="492635DB" w14:textId="6F6CCB49" w:rsidR="001B2D6D" w:rsidRPr="001B2D6D" w:rsidRDefault="001B2D6D" w:rsidP="00AC5E70">
      <w:pPr>
        <w:autoSpaceDE w:val="0"/>
        <w:autoSpaceDN w:val="0"/>
        <w:adjustRightInd w:val="0"/>
        <w:rPr>
          <w:rFonts w:ascii="Arial" w:hAnsi="Arial" w:cs="Arial"/>
          <w:color w:val="FF0000"/>
          <w:sz w:val="22"/>
          <w:szCs w:val="22"/>
          <w:lang w:eastAsia="es-ES"/>
        </w:rPr>
      </w:pPr>
      <w:r w:rsidRPr="00326270">
        <w:rPr>
          <w:rFonts w:ascii="Arial" w:hAnsi="Arial" w:cs="Arial"/>
          <w:color w:val="FF0000"/>
          <w:sz w:val="22"/>
          <w:szCs w:val="22"/>
          <w:lang w:eastAsia="es-ES"/>
        </w:rPr>
        <w:t>Botón interno</w:t>
      </w:r>
    </w:p>
    <w:p w14:paraId="31EF81A0" w14:textId="77777777" w:rsidR="00AC5E70" w:rsidRPr="001B2D6D" w:rsidRDefault="00AC5E70" w:rsidP="00AC5E70">
      <w:pPr>
        <w:autoSpaceDE w:val="0"/>
        <w:autoSpaceDN w:val="0"/>
        <w:adjustRightInd w:val="0"/>
        <w:rPr>
          <w:rFonts w:ascii="Arial" w:hAnsi="Arial" w:cs="Arial"/>
          <w:color w:val="000000"/>
          <w:sz w:val="22"/>
          <w:szCs w:val="17"/>
          <w:lang w:eastAsia="es-ES"/>
        </w:rPr>
      </w:pPr>
      <w:r w:rsidRPr="001B2D6D">
        <w:rPr>
          <w:rFonts w:ascii="Arial" w:hAnsi="Arial" w:cs="Arial"/>
          <w:b/>
          <w:color w:val="000000"/>
          <w:sz w:val="22"/>
          <w:szCs w:val="17"/>
          <w:lang w:eastAsia="es-ES"/>
        </w:rPr>
        <w:t>Nota:</w:t>
      </w:r>
      <w:r w:rsidRPr="001B2D6D">
        <w:rPr>
          <w:rFonts w:ascii="Arial" w:hAnsi="Arial" w:cs="Arial"/>
          <w:color w:val="000000"/>
          <w:sz w:val="22"/>
          <w:szCs w:val="17"/>
          <w:lang w:eastAsia="es-ES"/>
        </w:rPr>
        <w:t xml:space="preserve"> Como complemento al tema desarrollado se sugiere explorar e interiorizar el archivo de Excel llamado </w:t>
      </w:r>
      <w:commentRangeStart w:id="0"/>
      <w:r w:rsidRPr="001B2D6D">
        <w:rPr>
          <w:rFonts w:ascii="Arial" w:hAnsi="Arial" w:cs="Arial"/>
          <w:color w:val="000000"/>
          <w:sz w:val="22"/>
          <w:szCs w:val="17"/>
          <w:u w:val="single"/>
          <w:lang w:eastAsia="es-ES"/>
        </w:rPr>
        <w:t>Distribución Normal</w:t>
      </w:r>
      <w:commentRangeEnd w:id="0"/>
      <w:r w:rsidR="001B2D6D">
        <w:rPr>
          <w:rStyle w:val="CommentReference"/>
        </w:rPr>
        <w:commentReference w:id="0"/>
      </w:r>
      <w:r w:rsidRPr="001B2D6D">
        <w:rPr>
          <w:rFonts w:ascii="Arial" w:hAnsi="Arial" w:cs="Arial"/>
          <w:color w:val="000000"/>
          <w:sz w:val="22"/>
          <w:szCs w:val="17"/>
          <w:lang w:eastAsia="es-ES"/>
        </w:rPr>
        <w:t>.</w:t>
      </w:r>
    </w:p>
    <w:p w14:paraId="4C4CA19A" w14:textId="77777777" w:rsidR="00AC5E70" w:rsidRPr="001B2D6D" w:rsidRDefault="00AC5E70" w:rsidP="00AC5E70">
      <w:pPr>
        <w:autoSpaceDE w:val="0"/>
        <w:autoSpaceDN w:val="0"/>
        <w:adjustRightInd w:val="0"/>
        <w:rPr>
          <w:rFonts w:ascii="Arial" w:hAnsi="Arial" w:cs="Arial"/>
          <w:color w:val="000000"/>
          <w:sz w:val="22"/>
          <w:szCs w:val="17"/>
          <w:lang w:eastAsia="es-ES"/>
        </w:rPr>
      </w:pPr>
    </w:p>
    <w:p w14:paraId="478822AA" w14:textId="77777777" w:rsidR="00AC5E70" w:rsidRPr="001B2D6D" w:rsidRDefault="00AC5E70" w:rsidP="00AC5E70">
      <w:pPr>
        <w:rPr>
          <w:rFonts w:ascii="Arial" w:hAnsi="Arial" w:cs="Arial"/>
          <w:sz w:val="22"/>
          <w:szCs w:val="22"/>
        </w:rPr>
      </w:pPr>
    </w:p>
    <w:p w14:paraId="4E7403CF" w14:textId="63572FA4" w:rsidR="00AC4867" w:rsidRPr="001B2D6D" w:rsidRDefault="00AF1537" w:rsidP="00AF1537">
      <w:pPr>
        <w:pStyle w:val="Heading3"/>
        <w:numPr>
          <w:ilvl w:val="0"/>
          <w:numId w:val="0"/>
        </w:numPr>
        <w:ind w:left="720" w:hanging="720"/>
        <w:rPr>
          <w:rFonts w:ascii="Arial" w:hAnsi="Arial" w:cs="Arial"/>
          <w:i/>
          <w:color w:val="000000" w:themeColor="text1"/>
          <w:sz w:val="22"/>
          <w:szCs w:val="22"/>
          <w:lang w:val="es-ES"/>
        </w:rPr>
      </w:pPr>
      <w:r w:rsidRPr="001B2D6D">
        <w:rPr>
          <w:rFonts w:ascii="Arial" w:hAnsi="Arial" w:cs="Arial"/>
          <w:color w:val="000000" w:themeColor="text1"/>
          <w:sz w:val="22"/>
          <w:szCs w:val="22"/>
          <w:lang w:val="es-ES"/>
        </w:rPr>
        <w:t xml:space="preserve">2. </w:t>
      </w:r>
      <w:r w:rsidR="00AC4867" w:rsidRPr="001B2D6D">
        <w:rPr>
          <w:rFonts w:ascii="Arial" w:hAnsi="Arial" w:cs="Arial"/>
          <w:color w:val="000000" w:themeColor="text1"/>
          <w:sz w:val="22"/>
          <w:szCs w:val="22"/>
          <w:lang w:val="es-ES"/>
        </w:rPr>
        <w:t>Distribución Chi-cuadrado</w:t>
      </w:r>
    </w:p>
    <w:p w14:paraId="53C2EE8B" w14:textId="77777777" w:rsidR="00AC4867" w:rsidRPr="001B2D6D" w:rsidRDefault="00AC4867" w:rsidP="00AC4867">
      <w:pPr>
        <w:rPr>
          <w:rFonts w:ascii="Arial" w:hAnsi="Arial" w:cs="Arial"/>
          <w:sz w:val="22"/>
          <w:szCs w:val="22"/>
          <w:lang w:val="es-ES"/>
        </w:rPr>
      </w:pPr>
    </w:p>
    <w:p w14:paraId="78463C3C" w14:textId="77777777" w:rsidR="00AC4867" w:rsidRPr="001B2D6D" w:rsidRDefault="00AC4867" w:rsidP="00AC4867">
      <w:pPr>
        <w:autoSpaceDE w:val="0"/>
        <w:autoSpaceDN w:val="0"/>
        <w:adjustRightInd w:val="0"/>
        <w:rPr>
          <w:rFonts w:ascii="Arial" w:hAnsi="Arial" w:cs="Arial"/>
          <w:color w:val="000000"/>
          <w:sz w:val="22"/>
          <w:szCs w:val="22"/>
          <w:lang w:eastAsia="es-ES"/>
        </w:rPr>
      </w:pPr>
      <w:r w:rsidRPr="001B2D6D">
        <w:rPr>
          <w:rFonts w:ascii="Arial" w:hAnsi="Arial" w:cs="Arial"/>
          <w:color w:val="000000"/>
          <w:sz w:val="22"/>
          <w:szCs w:val="22"/>
          <w:lang w:eastAsia="es-ES"/>
        </w:rPr>
        <w:t>Las principales características de este tipo de distribución son:</w:t>
      </w:r>
    </w:p>
    <w:p w14:paraId="3981BFA9" w14:textId="77777777" w:rsidR="00AC4867" w:rsidRPr="001B2D6D" w:rsidRDefault="00AC4867" w:rsidP="00AC4867">
      <w:pPr>
        <w:autoSpaceDE w:val="0"/>
        <w:autoSpaceDN w:val="0"/>
        <w:adjustRightInd w:val="0"/>
        <w:rPr>
          <w:rFonts w:ascii="Arial" w:hAnsi="Arial" w:cs="Arial"/>
          <w:color w:val="000000"/>
          <w:sz w:val="22"/>
          <w:szCs w:val="22"/>
          <w:lang w:eastAsia="es-ES"/>
        </w:rPr>
      </w:pPr>
    </w:p>
    <w:p w14:paraId="41A28598" w14:textId="77777777" w:rsidR="00AC4867" w:rsidRPr="001B2D6D" w:rsidRDefault="00AC4867" w:rsidP="00AC4867">
      <w:pPr>
        <w:pStyle w:val="ListParagraph"/>
        <w:numPr>
          <w:ilvl w:val="0"/>
          <w:numId w:val="4"/>
        </w:numPr>
        <w:autoSpaceDE w:val="0"/>
        <w:autoSpaceDN w:val="0"/>
        <w:adjustRightInd w:val="0"/>
        <w:rPr>
          <w:rFonts w:cs="Arial"/>
          <w:color w:val="000000"/>
          <w:sz w:val="22"/>
          <w:szCs w:val="22"/>
          <w:lang w:eastAsia="es-ES"/>
        </w:rPr>
      </w:pPr>
      <w:r w:rsidRPr="001B2D6D">
        <w:rPr>
          <w:rFonts w:cs="Arial"/>
          <w:color w:val="000000"/>
          <w:sz w:val="22"/>
          <w:szCs w:val="22"/>
          <w:lang w:eastAsia="es-ES"/>
        </w:rPr>
        <w:t>Esta distribución es simétrica y con campánula.</w:t>
      </w:r>
    </w:p>
    <w:p w14:paraId="12EBF1D6" w14:textId="77777777" w:rsidR="00AC4867" w:rsidRPr="001B2D6D" w:rsidRDefault="00AC4867" w:rsidP="00AC4867">
      <w:pPr>
        <w:pStyle w:val="ListParagraph"/>
        <w:numPr>
          <w:ilvl w:val="0"/>
          <w:numId w:val="4"/>
        </w:numPr>
        <w:autoSpaceDE w:val="0"/>
        <w:autoSpaceDN w:val="0"/>
        <w:adjustRightInd w:val="0"/>
        <w:rPr>
          <w:rFonts w:cs="Arial"/>
          <w:color w:val="000000"/>
          <w:sz w:val="22"/>
          <w:szCs w:val="22"/>
          <w:lang w:eastAsia="es-ES"/>
        </w:rPr>
      </w:pPr>
      <w:r w:rsidRPr="001B2D6D">
        <w:rPr>
          <w:rFonts w:cs="Arial"/>
          <w:color w:val="000000"/>
          <w:sz w:val="22"/>
          <w:szCs w:val="22"/>
          <w:lang w:eastAsia="es-ES"/>
        </w:rPr>
        <w:t xml:space="preserve">Es asintótica al eje </w:t>
      </w:r>
      <m:oMath>
        <m:r>
          <w:rPr>
            <w:rFonts w:ascii="Cambria Math" w:hAnsi="Cambria Math" w:cs="Arial"/>
            <w:color w:val="000000"/>
            <w:sz w:val="22"/>
            <w:szCs w:val="22"/>
            <w:lang w:eastAsia="es-ES"/>
          </w:rPr>
          <m:t>x</m:t>
        </m:r>
      </m:oMath>
    </w:p>
    <w:p w14:paraId="00A95B83" w14:textId="77777777" w:rsidR="00AC4867" w:rsidRPr="001B2D6D" w:rsidRDefault="00AC4867" w:rsidP="00AC4867">
      <w:pPr>
        <w:autoSpaceDE w:val="0"/>
        <w:autoSpaceDN w:val="0"/>
        <w:adjustRightInd w:val="0"/>
        <w:rPr>
          <w:rFonts w:ascii="Arial" w:hAnsi="Arial" w:cs="Arial"/>
          <w:color w:val="000000"/>
          <w:sz w:val="22"/>
          <w:szCs w:val="22"/>
          <w:lang w:eastAsia="es-ES"/>
        </w:rPr>
      </w:pPr>
    </w:p>
    <w:p w14:paraId="7C286FFA" w14:textId="579F8933" w:rsidR="00AC4867" w:rsidRPr="001B2D6D" w:rsidRDefault="00AC4867" w:rsidP="00AC4867">
      <w:pPr>
        <w:autoSpaceDE w:val="0"/>
        <w:autoSpaceDN w:val="0"/>
        <w:adjustRightInd w:val="0"/>
        <w:rPr>
          <w:rFonts w:ascii="Arial" w:hAnsi="Arial" w:cs="Arial"/>
          <w:color w:val="000000"/>
          <w:sz w:val="22"/>
          <w:szCs w:val="22"/>
          <w:lang w:eastAsia="es-ES"/>
        </w:rPr>
      </w:pPr>
      <w:r w:rsidRPr="001B2D6D">
        <w:rPr>
          <w:rFonts w:ascii="Arial" w:hAnsi="Arial" w:cs="Arial"/>
          <w:color w:val="000000"/>
          <w:sz w:val="22"/>
          <w:szCs w:val="22"/>
          <w:lang w:eastAsia="es-ES"/>
        </w:rPr>
        <w:t xml:space="preserve">Matemáticamente, la función de distribución </w:t>
      </w:r>
      <m:oMath>
        <m:r>
          <w:rPr>
            <w:rFonts w:ascii="Cambria Math" w:hAnsi="Cambria Math" w:cs="Arial"/>
            <w:color w:val="000000"/>
            <w:sz w:val="22"/>
            <w:szCs w:val="22"/>
            <w:lang w:eastAsia="es-ES"/>
          </w:rPr>
          <m:t>f</m:t>
        </m:r>
        <m:d>
          <m:dPr>
            <m:ctrlPr>
              <w:rPr>
                <w:rFonts w:ascii="Cambria Math" w:hAnsi="Cambria Math" w:cs="Arial"/>
                <w:i/>
                <w:color w:val="000000"/>
                <w:sz w:val="22"/>
                <w:szCs w:val="22"/>
                <w:lang w:eastAsia="es-ES"/>
              </w:rPr>
            </m:ctrlPr>
          </m:dPr>
          <m:e>
            <m:r>
              <w:rPr>
                <w:rFonts w:ascii="Cambria Math" w:hAnsi="Cambria Math" w:cs="Arial"/>
                <w:color w:val="000000"/>
                <w:sz w:val="22"/>
                <w:szCs w:val="22"/>
                <w:lang w:eastAsia="es-ES"/>
              </w:rPr>
              <m:t>x</m:t>
            </m:r>
          </m:e>
        </m:d>
      </m:oMath>
      <w:r w:rsidRPr="001B2D6D">
        <w:rPr>
          <w:rFonts w:ascii="Arial" w:hAnsi="Arial" w:cs="Arial"/>
          <w:color w:val="000000"/>
          <w:sz w:val="22"/>
          <w:szCs w:val="22"/>
          <w:lang w:eastAsia="es-ES"/>
        </w:rPr>
        <w:t xml:space="preserve"> y su función acumulada </w:t>
      </w:r>
      <m:oMath>
        <m:r>
          <w:rPr>
            <w:rFonts w:ascii="Cambria Math" w:hAnsi="Cambria Math" w:cs="Arial"/>
            <w:color w:val="000000"/>
            <w:sz w:val="22"/>
            <w:szCs w:val="22"/>
            <w:lang w:eastAsia="es-ES"/>
          </w:rPr>
          <m:t>F</m:t>
        </m:r>
        <m:d>
          <m:dPr>
            <m:ctrlPr>
              <w:rPr>
                <w:rFonts w:ascii="Cambria Math" w:hAnsi="Cambria Math" w:cs="Arial"/>
                <w:i/>
                <w:color w:val="000000"/>
                <w:sz w:val="22"/>
                <w:szCs w:val="22"/>
                <w:lang w:eastAsia="es-ES"/>
              </w:rPr>
            </m:ctrlPr>
          </m:dPr>
          <m:e>
            <m:r>
              <w:rPr>
                <w:rFonts w:ascii="Cambria Math" w:hAnsi="Cambria Math" w:cs="Arial"/>
                <w:color w:val="000000"/>
                <w:sz w:val="22"/>
                <w:szCs w:val="22"/>
                <w:lang w:eastAsia="es-ES"/>
              </w:rPr>
              <m:t>x</m:t>
            </m:r>
          </m:e>
        </m:d>
      </m:oMath>
      <w:r w:rsidRPr="001B2D6D">
        <w:rPr>
          <w:rFonts w:ascii="Arial" w:hAnsi="Arial" w:cs="Arial"/>
          <w:color w:val="000000"/>
          <w:sz w:val="22"/>
          <w:szCs w:val="22"/>
          <w:lang w:eastAsia="es-ES"/>
        </w:rPr>
        <w:t xml:space="preserve"> son (ver </w:t>
      </w:r>
      <w:r w:rsidR="00D564D8" w:rsidRPr="001B2D6D">
        <w:rPr>
          <w:rFonts w:ascii="Arial" w:hAnsi="Arial" w:cs="Arial"/>
          <w:color w:val="000000"/>
          <w:sz w:val="22"/>
          <w:szCs w:val="22"/>
          <w:lang w:eastAsia="es-ES"/>
        </w:rPr>
        <w:t>gráfico</w:t>
      </w:r>
      <w:r w:rsidRPr="001B2D6D">
        <w:rPr>
          <w:rFonts w:ascii="Arial" w:hAnsi="Arial" w:cs="Arial"/>
          <w:color w:val="000000"/>
          <w:sz w:val="22"/>
          <w:szCs w:val="22"/>
          <w:lang w:eastAsia="es-ES"/>
        </w:rPr>
        <w:t>):</w:t>
      </w:r>
    </w:p>
    <w:p w14:paraId="365CBD49" w14:textId="77777777" w:rsidR="00AC4867" w:rsidRPr="001B2D6D" w:rsidRDefault="00AC4867" w:rsidP="00AC4867">
      <w:pPr>
        <w:autoSpaceDE w:val="0"/>
        <w:autoSpaceDN w:val="0"/>
        <w:adjustRightInd w:val="0"/>
        <w:rPr>
          <w:rFonts w:ascii="Arial" w:hAnsi="Arial" w:cs="Arial"/>
          <w:color w:val="000000"/>
          <w:sz w:val="22"/>
          <w:szCs w:val="22"/>
          <w:lang w:eastAsia="es-ES"/>
        </w:rPr>
      </w:pPr>
    </w:p>
    <w:p w14:paraId="1ED67B74" w14:textId="77777777" w:rsidR="00AC4867" w:rsidRPr="001B2D6D" w:rsidRDefault="00AC4867" w:rsidP="00AC4867">
      <w:pPr>
        <w:autoSpaceDE w:val="0"/>
        <w:autoSpaceDN w:val="0"/>
        <w:adjustRightInd w:val="0"/>
        <w:rPr>
          <w:rFonts w:ascii="Arial" w:hAnsi="Arial" w:cs="Arial"/>
          <w:color w:val="000000"/>
          <w:sz w:val="22"/>
          <w:szCs w:val="22"/>
          <w:lang w:eastAsia="es-ES"/>
        </w:rPr>
      </w:pPr>
      <m:oMathPara>
        <m:oMath>
          <m:r>
            <w:rPr>
              <w:rFonts w:ascii="Cambria Math" w:hAnsi="Cambria Math" w:cs="Arial"/>
              <w:color w:val="000000"/>
              <w:sz w:val="22"/>
              <w:szCs w:val="22"/>
              <w:lang w:eastAsia="es-ES"/>
            </w:rPr>
            <m:t>f</m:t>
          </m:r>
          <m:d>
            <m:dPr>
              <m:ctrlPr>
                <w:rPr>
                  <w:rFonts w:ascii="Cambria Math" w:hAnsi="Cambria Math" w:cs="Arial"/>
                  <w:i/>
                  <w:color w:val="000000"/>
                  <w:sz w:val="22"/>
                  <w:szCs w:val="22"/>
                  <w:lang w:eastAsia="es-ES"/>
                </w:rPr>
              </m:ctrlPr>
            </m:dPr>
            <m:e>
              <m:r>
                <w:rPr>
                  <w:rFonts w:ascii="Cambria Math" w:hAnsi="Cambria Math" w:cs="Arial"/>
                  <w:color w:val="000000"/>
                  <w:sz w:val="22"/>
                  <w:szCs w:val="22"/>
                  <w:lang w:eastAsia="es-ES"/>
                </w:rPr>
                <m:t>x</m:t>
              </m:r>
            </m:e>
          </m:d>
          <m:r>
            <w:rPr>
              <w:rFonts w:ascii="Cambria Math" w:hAnsi="Cambria Math" w:cs="Arial"/>
              <w:color w:val="000000"/>
              <w:sz w:val="22"/>
              <w:szCs w:val="22"/>
              <w:lang w:eastAsia="es-ES"/>
            </w:rPr>
            <m:t xml:space="preserve">= </m:t>
          </m:r>
          <m:f>
            <m:fPr>
              <m:ctrlPr>
                <w:rPr>
                  <w:rFonts w:ascii="Cambria Math" w:hAnsi="Cambria Math" w:cs="Arial"/>
                  <w:i/>
                  <w:color w:val="000000"/>
                  <w:sz w:val="22"/>
                  <w:szCs w:val="22"/>
                  <w:lang w:eastAsia="es-ES"/>
                </w:rPr>
              </m:ctrlPr>
            </m:fPr>
            <m:num>
              <m:sSup>
                <m:sSupPr>
                  <m:ctrlPr>
                    <w:rPr>
                      <w:rFonts w:ascii="Cambria Math" w:hAnsi="Cambria Math" w:cs="Arial"/>
                      <w:i/>
                      <w:color w:val="000000"/>
                      <w:sz w:val="22"/>
                      <w:szCs w:val="22"/>
                      <w:lang w:eastAsia="es-ES"/>
                    </w:rPr>
                  </m:ctrlPr>
                </m:sSupPr>
                <m:e>
                  <m:r>
                    <w:rPr>
                      <w:rFonts w:ascii="Cambria Math" w:hAnsi="Cambria Math" w:cs="Arial"/>
                      <w:color w:val="000000"/>
                      <w:sz w:val="22"/>
                      <w:szCs w:val="22"/>
                      <w:lang w:eastAsia="es-ES"/>
                    </w:rPr>
                    <m:t>e</m:t>
                  </m:r>
                </m:e>
                <m:sup>
                  <m:d>
                    <m:dPr>
                      <m:ctrlPr>
                        <w:rPr>
                          <w:rFonts w:ascii="Cambria Math" w:hAnsi="Cambria Math" w:cs="Arial"/>
                          <w:i/>
                          <w:color w:val="000000"/>
                          <w:sz w:val="22"/>
                          <w:szCs w:val="22"/>
                          <w:lang w:eastAsia="es-ES"/>
                        </w:rPr>
                      </m:ctrlPr>
                    </m:dPr>
                    <m:e>
                      <m:r>
                        <w:rPr>
                          <w:rFonts w:ascii="Cambria Math" w:hAnsi="Cambria Math" w:cs="Arial"/>
                          <w:color w:val="000000"/>
                          <w:sz w:val="22"/>
                          <w:szCs w:val="22"/>
                          <w:lang w:eastAsia="es-ES"/>
                        </w:rPr>
                        <m:t>-</m:t>
                      </m:r>
                      <m:f>
                        <m:fPr>
                          <m:ctrlPr>
                            <w:rPr>
                              <w:rFonts w:ascii="Cambria Math" w:hAnsi="Cambria Math" w:cs="Arial"/>
                              <w:i/>
                              <w:color w:val="000000"/>
                              <w:sz w:val="22"/>
                              <w:szCs w:val="22"/>
                              <w:lang w:eastAsia="es-ES"/>
                            </w:rPr>
                          </m:ctrlPr>
                        </m:fPr>
                        <m:num>
                          <m:r>
                            <w:rPr>
                              <w:rFonts w:ascii="Cambria Math" w:hAnsi="Cambria Math" w:cs="Arial"/>
                              <w:color w:val="000000"/>
                              <w:sz w:val="22"/>
                              <w:szCs w:val="22"/>
                              <w:lang w:eastAsia="es-ES"/>
                            </w:rPr>
                            <m:t>x</m:t>
                          </m:r>
                        </m:num>
                        <m:den>
                          <m:r>
                            <w:rPr>
                              <w:rFonts w:ascii="Cambria Math" w:hAnsi="Cambria Math" w:cs="Arial"/>
                              <w:color w:val="000000"/>
                              <w:sz w:val="22"/>
                              <w:szCs w:val="22"/>
                              <w:lang w:eastAsia="es-ES"/>
                            </w:rPr>
                            <m:t>2</m:t>
                          </m:r>
                        </m:den>
                      </m:f>
                    </m:e>
                  </m:d>
                </m:sup>
              </m:sSup>
              <m:sSup>
                <m:sSupPr>
                  <m:ctrlPr>
                    <w:rPr>
                      <w:rFonts w:ascii="Cambria Math" w:hAnsi="Cambria Math" w:cs="Arial"/>
                      <w:i/>
                      <w:color w:val="000000"/>
                      <w:sz w:val="22"/>
                      <w:szCs w:val="22"/>
                      <w:lang w:eastAsia="es-ES"/>
                    </w:rPr>
                  </m:ctrlPr>
                </m:sSupPr>
                <m:e>
                  <m:r>
                    <w:rPr>
                      <w:rFonts w:ascii="Cambria Math" w:hAnsi="Cambria Math" w:cs="Arial"/>
                      <w:color w:val="000000"/>
                      <w:sz w:val="22"/>
                      <w:szCs w:val="22"/>
                      <w:lang w:eastAsia="es-ES"/>
                    </w:rPr>
                    <m:t>x</m:t>
                  </m:r>
                </m:e>
                <m:sup>
                  <m:d>
                    <m:dPr>
                      <m:ctrlPr>
                        <w:rPr>
                          <w:rFonts w:ascii="Cambria Math" w:hAnsi="Cambria Math" w:cs="Arial"/>
                          <w:i/>
                          <w:color w:val="000000"/>
                          <w:sz w:val="22"/>
                          <w:szCs w:val="22"/>
                          <w:lang w:eastAsia="es-ES"/>
                        </w:rPr>
                      </m:ctrlPr>
                    </m:dPr>
                    <m:e>
                      <m:f>
                        <m:fPr>
                          <m:ctrlPr>
                            <w:rPr>
                              <w:rFonts w:ascii="Cambria Math" w:hAnsi="Cambria Math" w:cs="Arial"/>
                              <w:i/>
                              <w:color w:val="000000"/>
                              <w:sz w:val="22"/>
                              <w:szCs w:val="22"/>
                              <w:lang w:eastAsia="es-ES"/>
                            </w:rPr>
                          </m:ctrlPr>
                        </m:fPr>
                        <m:num>
                          <m:r>
                            <w:rPr>
                              <w:rFonts w:ascii="Cambria Math" w:hAnsi="Cambria Math" w:cs="Arial"/>
                              <w:color w:val="000000"/>
                              <w:sz w:val="22"/>
                              <w:szCs w:val="22"/>
                              <w:lang w:eastAsia="es-ES"/>
                            </w:rPr>
                            <m:t>ν</m:t>
                          </m:r>
                        </m:num>
                        <m:den>
                          <m:r>
                            <w:rPr>
                              <w:rFonts w:ascii="Cambria Math" w:hAnsi="Cambria Math" w:cs="Arial"/>
                              <w:color w:val="000000"/>
                              <w:sz w:val="22"/>
                              <w:szCs w:val="22"/>
                              <w:lang w:eastAsia="es-ES"/>
                            </w:rPr>
                            <m:t>2</m:t>
                          </m:r>
                        </m:den>
                      </m:f>
                      <m:r>
                        <w:rPr>
                          <w:rFonts w:ascii="Cambria Math" w:hAnsi="Cambria Math" w:cs="Arial"/>
                          <w:color w:val="000000"/>
                          <w:sz w:val="22"/>
                          <w:szCs w:val="22"/>
                          <w:lang w:eastAsia="es-ES"/>
                        </w:rPr>
                        <m:t>-1</m:t>
                      </m:r>
                    </m:e>
                  </m:d>
                </m:sup>
              </m:sSup>
            </m:num>
            <m:den>
              <m:d>
                <m:dPr>
                  <m:ctrlPr>
                    <w:rPr>
                      <w:rFonts w:ascii="Cambria Math" w:hAnsi="Cambria Math" w:cs="Arial"/>
                      <w:i/>
                      <w:color w:val="000000"/>
                      <w:sz w:val="22"/>
                      <w:szCs w:val="22"/>
                      <w:lang w:eastAsia="es-ES"/>
                    </w:rPr>
                  </m:ctrlPr>
                </m:dPr>
                <m:e>
                  <m:sSup>
                    <m:sSupPr>
                      <m:ctrlPr>
                        <w:rPr>
                          <w:rFonts w:ascii="Cambria Math" w:hAnsi="Cambria Math" w:cs="Arial"/>
                          <w:i/>
                          <w:color w:val="000000"/>
                          <w:sz w:val="22"/>
                          <w:szCs w:val="22"/>
                          <w:lang w:eastAsia="es-ES"/>
                        </w:rPr>
                      </m:ctrlPr>
                    </m:sSupPr>
                    <m:e>
                      <m:r>
                        <w:rPr>
                          <w:rFonts w:ascii="Cambria Math" w:hAnsi="Cambria Math" w:cs="Arial"/>
                          <w:color w:val="000000"/>
                          <w:sz w:val="22"/>
                          <w:szCs w:val="22"/>
                          <w:lang w:eastAsia="es-ES"/>
                        </w:rPr>
                        <m:t>2</m:t>
                      </m:r>
                    </m:e>
                    <m:sup>
                      <m:f>
                        <m:fPr>
                          <m:type m:val="skw"/>
                          <m:ctrlPr>
                            <w:rPr>
                              <w:rFonts w:ascii="Cambria Math" w:hAnsi="Cambria Math" w:cs="Arial"/>
                              <w:i/>
                              <w:color w:val="000000"/>
                              <w:sz w:val="22"/>
                              <w:szCs w:val="22"/>
                              <w:lang w:eastAsia="es-ES"/>
                            </w:rPr>
                          </m:ctrlPr>
                        </m:fPr>
                        <m:num>
                          <m:r>
                            <w:rPr>
                              <w:rFonts w:ascii="Cambria Math" w:hAnsi="Cambria Math" w:cs="Arial"/>
                              <w:color w:val="000000"/>
                              <w:sz w:val="22"/>
                              <w:szCs w:val="22"/>
                              <w:lang w:eastAsia="es-ES"/>
                            </w:rPr>
                            <m:t>ν</m:t>
                          </m:r>
                        </m:num>
                        <m:den>
                          <m:r>
                            <w:rPr>
                              <w:rFonts w:ascii="Cambria Math" w:hAnsi="Cambria Math" w:cs="Arial"/>
                              <w:color w:val="000000"/>
                              <w:sz w:val="22"/>
                              <w:szCs w:val="22"/>
                              <w:lang w:eastAsia="es-ES"/>
                            </w:rPr>
                            <m:t>2</m:t>
                          </m:r>
                        </m:den>
                      </m:f>
                    </m:sup>
                  </m:sSup>
                </m:e>
              </m:d>
              <m:r>
                <m:rPr>
                  <m:sty m:val="p"/>
                </m:rPr>
                <w:rPr>
                  <w:rFonts w:ascii="Cambria Math" w:hAnsi="Cambria Math" w:cs="Arial"/>
                  <w:color w:val="000000"/>
                  <w:sz w:val="22"/>
                  <w:szCs w:val="22"/>
                  <w:lang w:eastAsia="es-ES"/>
                </w:rPr>
                <m:t>Γ</m:t>
              </m:r>
              <m:d>
                <m:dPr>
                  <m:ctrlPr>
                    <w:rPr>
                      <w:rFonts w:ascii="Cambria Math" w:hAnsi="Cambria Math" w:cs="Arial"/>
                      <w:color w:val="000000"/>
                      <w:sz w:val="22"/>
                      <w:szCs w:val="22"/>
                      <w:lang w:eastAsia="es-ES"/>
                    </w:rPr>
                  </m:ctrlPr>
                </m:dPr>
                <m:e>
                  <m:f>
                    <m:fPr>
                      <m:ctrlPr>
                        <w:rPr>
                          <w:rFonts w:ascii="Cambria Math" w:hAnsi="Cambria Math" w:cs="Arial"/>
                          <w:color w:val="000000"/>
                          <w:sz w:val="22"/>
                          <w:szCs w:val="22"/>
                          <w:lang w:eastAsia="es-ES"/>
                        </w:rPr>
                      </m:ctrlPr>
                    </m:fPr>
                    <m:num>
                      <m:r>
                        <w:rPr>
                          <w:rFonts w:ascii="Cambria Math" w:hAnsi="Cambria Math" w:cs="Arial"/>
                          <w:color w:val="000000"/>
                          <w:sz w:val="22"/>
                          <w:szCs w:val="22"/>
                          <w:lang w:eastAsia="es-ES"/>
                        </w:rPr>
                        <m:t>ν</m:t>
                      </m:r>
                    </m:num>
                    <m:den>
                      <m:r>
                        <m:rPr>
                          <m:sty m:val="p"/>
                        </m:rPr>
                        <w:rPr>
                          <w:rFonts w:ascii="Cambria Math" w:hAnsi="Cambria Math" w:cs="Arial"/>
                          <w:color w:val="000000"/>
                          <w:sz w:val="22"/>
                          <w:szCs w:val="22"/>
                          <w:lang w:eastAsia="es-ES"/>
                        </w:rPr>
                        <m:t>2</m:t>
                      </m:r>
                    </m:den>
                  </m:f>
                </m:e>
              </m:d>
            </m:den>
          </m:f>
        </m:oMath>
      </m:oMathPara>
    </w:p>
    <w:p w14:paraId="254AD421" w14:textId="77777777" w:rsidR="00AC4867" w:rsidRPr="001B2D6D" w:rsidRDefault="00AC4867" w:rsidP="00AC4867">
      <w:pPr>
        <w:autoSpaceDE w:val="0"/>
        <w:autoSpaceDN w:val="0"/>
        <w:adjustRightInd w:val="0"/>
        <w:rPr>
          <w:rFonts w:ascii="Arial" w:hAnsi="Arial" w:cs="Arial"/>
          <w:color w:val="000000"/>
          <w:sz w:val="22"/>
          <w:szCs w:val="22"/>
          <w:lang w:eastAsia="es-ES"/>
        </w:rPr>
      </w:pPr>
      <w:r w:rsidRPr="001B2D6D">
        <w:rPr>
          <w:rFonts w:ascii="Arial" w:hAnsi="Arial" w:cs="Arial"/>
          <w:color w:val="000000"/>
          <w:sz w:val="22"/>
          <w:szCs w:val="22"/>
          <w:lang w:eastAsia="es-ES"/>
        </w:rPr>
        <w:t xml:space="preserve">donde </w:t>
      </w:r>
      <m:oMath>
        <m:r>
          <w:rPr>
            <w:rFonts w:ascii="Cambria Math" w:hAnsi="Cambria Math" w:cs="Arial"/>
            <w:color w:val="000000"/>
            <w:sz w:val="22"/>
            <w:szCs w:val="22"/>
            <w:lang w:eastAsia="es-ES"/>
          </w:rPr>
          <m:t>ν</m:t>
        </m:r>
      </m:oMath>
      <w:r w:rsidRPr="001B2D6D">
        <w:rPr>
          <w:rFonts w:ascii="Arial" w:hAnsi="Arial" w:cs="Arial"/>
          <w:color w:val="000000"/>
          <w:sz w:val="22"/>
          <w:szCs w:val="22"/>
          <w:lang w:eastAsia="es-ES"/>
        </w:rPr>
        <w:t xml:space="preserve"> es el único parámetro a definir.</w:t>
      </w:r>
    </w:p>
    <w:p w14:paraId="42B8B84D" w14:textId="77777777" w:rsidR="00AC4867" w:rsidRPr="001B2D6D" w:rsidRDefault="00AC4867" w:rsidP="00AC4867">
      <w:pPr>
        <w:autoSpaceDE w:val="0"/>
        <w:autoSpaceDN w:val="0"/>
        <w:adjustRightInd w:val="0"/>
        <w:rPr>
          <w:rFonts w:ascii="Arial" w:hAnsi="Arial" w:cs="Arial"/>
          <w:color w:val="000000"/>
          <w:sz w:val="22"/>
          <w:szCs w:val="22"/>
          <w:lang w:eastAsia="es-ES"/>
        </w:rPr>
      </w:pPr>
    </w:p>
    <w:p w14:paraId="4383324C" w14:textId="77777777" w:rsidR="00AC4867" w:rsidRPr="001B2D6D" w:rsidRDefault="00AC4867" w:rsidP="00AC4867">
      <w:pPr>
        <w:autoSpaceDE w:val="0"/>
        <w:autoSpaceDN w:val="0"/>
        <w:adjustRightInd w:val="0"/>
        <w:rPr>
          <w:rFonts w:ascii="Arial" w:hAnsi="Arial" w:cs="Arial"/>
          <w:color w:val="000000"/>
          <w:sz w:val="22"/>
          <w:szCs w:val="22"/>
          <w:lang w:eastAsia="es-ES"/>
        </w:rPr>
      </w:pPr>
      <m:oMathPara>
        <m:oMath>
          <m:r>
            <w:rPr>
              <w:rFonts w:ascii="Cambria Math" w:hAnsi="Cambria Math" w:cs="Arial"/>
              <w:color w:val="000000"/>
              <w:sz w:val="22"/>
              <w:szCs w:val="22"/>
              <w:lang w:eastAsia="es-ES"/>
            </w:rPr>
            <m:t>F</m:t>
          </m:r>
          <m:d>
            <m:dPr>
              <m:ctrlPr>
                <w:rPr>
                  <w:rFonts w:ascii="Cambria Math" w:hAnsi="Cambria Math" w:cs="Arial"/>
                  <w:i/>
                  <w:color w:val="000000"/>
                  <w:sz w:val="22"/>
                  <w:szCs w:val="22"/>
                  <w:lang w:eastAsia="es-ES"/>
                </w:rPr>
              </m:ctrlPr>
            </m:dPr>
            <m:e>
              <m:r>
                <w:rPr>
                  <w:rFonts w:ascii="Cambria Math" w:hAnsi="Cambria Math" w:cs="Arial"/>
                  <w:color w:val="000000"/>
                  <w:sz w:val="22"/>
                  <w:szCs w:val="22"/>
                  <w:lang w:eastAsia="es-ES"/>
                </w:rPr>
                <m:t>x</m:t>
              </m:r>
            </m:e>
          </m:d>
          <m:r>
            <w:rPr>
              <w:rFonts w:ascii="Cambria Math" w:hAnsi="Cambria Math" w:cs="Arial"/>
              <w:color w:val="000000"/>
              <w:sz w:val="22"/>
              <w:szCs w:val="22"/>
              <w:lang w:eastAsia="es-ES"/>
            </w:rPr>
            <m:t xml:space="preserve">= </m:t>
          </m:r>
          <m:f>
            <m:fPr>
              <m:ctrlPr>
                <w:rPr>
                  <w:rFonts w:ascii="Cambria Math" w:hAnsi="Cambria Math" w:cs="Arial"/>
                  <w:i/>
                  <w:color w:val="000000"/>
                  <w:sz w:val="22"/>
                  <w:szCs w:val="22"/>
                  <w:lang w:eastAsia="es-ES"/>
                </w:rPr>
              </m:ctrlPr>
            </m:fPr>
            <m:num>
              <m:sSub>
                <m:sSubPr>
                  <m:ctrlPr>
                    <w:rPr>
                      <w:rFonts w:ascii="Cambria Math" w:hAnsi="Cambria Math" w:cs="Arial"/>
                      <w:color w:val="000000"/>
                      <w:sz w:val="22"/>
                      <w:szCs w:val="22"/>
                      <w:lang w:eastAsia="es-ES"/>
                    </w:rPr>
                  </m:ctrlPr>
                </m:sSubPr>
                <m:e>
                  <m:r>
                    <m:rPr>
                      <m:sty m:val="p"/>
                    </m:rPr>
                    <w:rPr>
                      <w:rFonts w:ascii="Cambria Math" w:hAnsi="Cambria Math" w:cs="Arial"/>
                      <w:color w:val="000000"/>
                      <w:sz w:val="22"/>
                      <w:szCs w:val="22"/>
                      <w:lang w:eastAsia="es-ES"/>
                    </w:rPr>
                    <m:t>Γ</m:t>
                  </m:r>
                </m:e>
                <m:sub>
                  <m:r>
                    <m:rPr>
                      <m:sty m:val="p"/>
                    </m:rPr>
                    <w:rPr>
                      <w:rFonts w:ascii="Cambria Math" w:hAnsi="Cambria Math" w:cs="Arial"/>
                      <w:color w:val="000000"/>
                      <w:sz w:val="22"/>
                      <w:szCs w:val="22"/>
                      <w:lang w:eastAsia="es-ES"/>
                    </w:rPr>
                    <m:t>I</m:t>
                  </m:r>
                </m:sub>
              </m:sSub>
              <m:d>
                <m:dPr>
                  <m:ctrlPr>
                    <w:rPr>
                      <w:rFonts w:ascii="Cambria Math" w:hAnsi="Cambria Math" w:cs="Arial"/>
                      <w:color w:val="000000"/>
                      <w:sz w:val="22"/>
                      <w:szCs w:val="22"/>
                      <w:lang w:eastAsia="es-ES"/>
                    </w:rPr>
                  </m:ctrlPr>
                </m:dPr>
                <m:e>
                  <m:f>
                    <m:fPr>
                      <m:ctrlPr>
                        <w:rPr>
                          <w:rFonts w:ascii="Cambria Math" w:hAnsi="Cambria Math" w:cs="Arial"/>
                          <w:color w:val="000000"/>
                          <w:sz w:val="22"/>
                          <w:szCs w:val="22"/>
                          <w:lang w:eastAsia="es-ES"/>
                        </w:rPr>
                      </m:ctrlPr>
                    </m:fPr>
                    <m:num>
                      <m:r>
                        <w:rPr>
                          <w:rFonts w:ascii="Cambria Math" w:hAnsi="Cambria Math" w:cs="Arial"/>
                          <w:color w:val="000000"/>
                          <w:sz w:val="22"/>
                          <w:szCs w:val="22"/>
                          <w:lang w:eastAsia="es-ES"/>
                        </w:rPr>
                        <m:t>ν</m:t>
                      </m:r>
                    </m:num>
                    <m:den>
                      <m:r>
                        <m:rPr>
                          <m:sty m:val="p"/>
                        </m:rPr>
                        <w:rPr>
                          <w:rFonts w:ascii="Cambria Math" w:hAnsi="Cambria Math" w:cs="Arial"/>
                          <w:color w:val="000000"/>
                          <w:sz w:val="22"/>
                          <w:szCs w:val="22"/>
                          <w:lang w:eastAsia="es-ES"/>
                        </w:rPr>
                        <m:t>2</m:t>
                      </m:r>
                    </m:den>
                  </m:f>
                </m:e>
              </m:d>
            </m:num>
            <m:den>
              <m:r>
                <m:rPr>
                  <m:sty m:val="p"/>
                </m:rPr>
                <w:rPr>
                  <w:rFonts w:ascii="Cambria Math" w:hAnsi="Cambria Math" w:cs="Arial"/>
                  <w:color w:val="000000"/>
                  <w:sz w:val="22"/>
                  <w:szCs w:val="22"/>
                  <w:lang w:eastAsia="es-ES"/>
                </w:rPr>
                <m:t>Γ</m:t>
              </m:r>
              <m:d>
                <m:dPr>
                  <m:ctrlPr>
                    <w:rPr>
                      <w:rFonts w:ascii="Cambria Math" w:hAnsi="Cambria Math" w:cs="Arial"/>
                      <w:color w:val="000000"/>
                      <w:sz w:val="22"/>
                      <w:szCs w:val="22"/>
                      <w:lang w:eastAsia="es-ES"/>
                    </w:rPr>
                  </m:ctrlPr>
                </m:dPr>
                <m:e>
                  <m:f>
                    <m:fPr>
                      <m:ctrlPr>
                        <w:rPr>
                          <w:rFonts w:ascii="Cambria Math" w:hAnsi="Cambria Math" w:cs="Arial"/>
                          <w:color w:val="000000"/>
                          <w:sz w:val="22"/>
                          <w:szCs w:val="22"/>
                          <w:lang w:eastAsia="es-ES"/>
                        </w:rPr>
                      </m:ctrlPr>
                    </m:fPr>
                    <m:num>
                      <m:r>
                        <w:rPr>
                          <w:rFonts w:ascii="Cambria Math" w:hAnsi="Cambria Math" w:cs="Arial"/>
                          <w:color w:val="000000"/>
                          <w:sz w:val="22"/>
                          <w:szCs w:val="22"/>
                          <w:lang w:eastAsia="es-ES"/>
                        </w:rPr>
                        <m:t>ν</m:t>
                      </m:r>
                    </m:num>
                    <m:den>
                      <m:r>
                        <m:rPr>
                          <m:sty m:val="p"/>
                        </m:rPr>
                        <w:rPr>
                          <w:rFonts w:ascii="Cambria Math" w:hAnsi="Cambria Math" w:cs="Arial"/>
                          <w:color w:val="000000"/>
                          <w:sz w:val="22"/>
                          <w:szCs w:val="22"/>
                          <w:lang w:eastAsia="es-ES"/>
                        </w:rPr>
                        <m:t>2</m:t>
                      </m:r>
                    </m:den>
                  </m:f>
                </m:e>
              </m:d>
            </m:den>
          </m:f>
        </m:oMath>
      </m:oMathPara>
    </w:p>
    <w:p w14:paraId="1B2D5CA9" w14:textId="77777777" w:rsidR="00AC4867" w:rsidRPr="001B2D6D" w:rsidRDefault="00AC4867" w:rsidP="00AC4867">
      <w:pPr>
        <w:autoSpaceDE w:val="0"/>
        <w:autoSpaceDN w:val="0"/>
        <w:adjustRightInd w:val="0"/>
        <w:rPr>
          <w:rFonts w:ascii="Arial" w:hAnsi="Arial" w:cs="Arial"/>
          <w:color w:val="000000"/>
          <w:sz w:val="22"/>
          <w:szCs w:val="22"/>
          <w:lang w:eastAsia="es-ES"/>
        </w:rPr>
      </w:pPr>
    </w:p>
    <w:p w14:paraId="36488B13" w14:textId="6859B4C3" w:rsidR="00AC4867" w:rsidRDefault="00AC4867" w:rsidP="00AC4867">
      <w:pPr>
        <w:autoSpaceDE w:val="0"/>
        <w:autoSpaceDN w:val="0"/>
        <w:adjustRightInd w:val="0"/>
        <w:rPr>
          <w:rFonts w:ascii="Arial" w:hAnsi="Arial" w:cs="Arial"/>
          <w:color w:val="000000"/>
          <w:sz w:val="22"/>
          <w:szCs w:val="22"/>
          <w:lang w:eastAsia="es-ES"/>
        </w:rPr>
      </w:pPr>
      <w:r w:rsidRPr="001B2D6D">
        <w:rPr>
          <w:rFonts w:ascii="Arial" w:hAnsi="Arial" w:cs="Arial"/>
          <w:color w:val="000000"/>
          <w:sz w:val="22"/>
          <w:szCs w:val="22"/>
          <w:lang w:eastAsia="es-ES"/>
        </w:rPr>
        <w:t>donde</w:t>
      </w:r>
      <m:oMath>
        <m:sSub>
          <m:sSubPr>
            <m:ctrlPr>
              <w:rPr>
                <w:rFonts w:ascii="Cambria Math" w:hAnsi="Cambria Math" w:cs="Arial"/>
                <w:color w:val="000000"/>
                <w:sz w:val="22"/>
                <w:szCs w:val="22"/>
                <w:lang w:eastAsia="es-ES"/>
              </w:rPr>
            </m:ctrlPr>
          </m:sSubPr>
          <m:e>
            <m:r>
              <m:rPr>
                <m:sty m:val="p"/>
              </m:rPr>
              <w:rPr>
                <w:rFonts w:ascii="Cambria Math" w:hAnsi="Cambria Math" w:cs="Arial"/>
                <w:color w:val="000000"/>
                <w:sz w:val="22"/>
                <w:szCs w:val="22"/>
                <w:lang w:eastAsia="es-ES"/>
              </w:rPr>
              <m:t>Γ</m:t>
            </m:r>
          </m:e>
          <m:sub>
            <m:r>
              <m:rPr>
                <m:sty m:val="p"/>
              </m:rPr>
              <w:rPr>
                <w:rFonts w:ascii="Cambria Math" w:hAnsi="Cambria Math" w:cs="Arial"/>
                <w:color w:val="000000"/>
                <w:sz w:val="22"/>
                <w:szCs w:val="22"/>
                <w:lang w:eastAsia="es-ES"/>
              </w:rPr>
              <m:t>I</m:t>
            </m:r>
          </m:sub>
        </m:sSub>
        <m:d>
          <m:dPr>
            <m:ctrlPr>
              <w:rPr>
                <w:rFonts w:ascii="Cambria Math" w:hAnsi="Cambria Math" w:cs="Arial"/>
                <w:color w:val="000000"/>
                <w:sz w:val="22"/>
                <w:szCs w:val="22"/>
                <w:lang w:eastAsia="es-ES"/>
              </w:rPr>
            </m:ctrlPr>
          </m:dPr>
          <m:e>
            <m:r>
              <m:rPr>
                <m:sty m:val="p"/>
              </m:rPr>
              <w:rPr>
                <w:rFonts w:ascii="Cambria Math" w:hAnsi="Cambria Math" w:cs="Arial"/>
                <w:color w:val="000000"/>
                <w:sz w:val="22"/>
                <w:szCs w:val="22"/>
                <w:lang w:eastAsia="es-ES"/>
              </w:rPr>
              <m:t>*</m:t>
            </m:r>
          </m:e>
        </m:d>
      </m:oMath>
      <w:r w:rsidRPr="001B2D6D">
        <w:rPr>
          <w:rFonts w:ascii="Arial" w:hAnsi="Arial" w:cs="Arial"/>
          <w:color w:val="000000"/>
          <w:sz w:val="22"/>
          <w:szCs w:val="22"/>
          <w:lang w:eastAsia="es-ES"/>
        </w:rPr>
        <w:t xml:space="preserve"> es la función gamma incompleta, la cual es una generalización de la función gamma.</w:t>
      </w:r>
    </w:p>
    <w:p w14:paraId="2124CCBA" w14:textId="54789A58" w:rsidR="001B2D6D" w:rsidRPr="001B2D6D" w:rsidRDefault="001B2D6D" w:rsidP="00AC4867">
      <w:pPr>
        <w:autoSpaceDE w:val="0"/>
        <w:autoSpaceDN w:val="0"/>
        <w:adjustRightInd w:val="0"/>
        <w:rPr>
          <w:rFonts w:ascii="Arial" w:hAnsi="Arial" w:cs="Arial"/>
          <w:color w:val="000000"/>
          <w:sz w:val="22"/>
          <w:szCs w:val="22"/>
          <w:lang w:eastAsia="es-ES"/>
        </w:rPr>
      </w:pPr>
      <w:r w:rsidRPr="001B2D6D">
        <w:rPr>
          <w:rFonts w:ascii="Arial" w:hAnsi="Arial" w:cs="Arial"/>
          <w:noProof/>
          <w:color w:val="000000"/>
          <w:sz w:val="22"/>
          <w:szCs w:val="22"/>
          <w:lang w:val="en-US"/>
        </w:rPr>
        <mc:AlternateContent>
          <mc:Choice Requires="wps">
            <w:drawing>
              <wp:anchor distT="0" distB="0" distL="114300" distR="114300" simplePos="0" relativeHeight="251667456" behindDoc="1" locked="0" layoutInCell="1" allowOverlap="1" wp14:anchorId="66FC30D1" wp14:editId="31C60553">
                <wp:simplePos x="0" y="0"/>
                <wp:positionH relativeFrom="column">
                  <wp:posOffset>685800</wp:posOffset>
                </wp:positionH>
                <wp:positionV relativeFrom="paragraph">
                  <wp:posOffset>145415</wp:posOffset>
                </wp:positionV>
                <wp:extent cx="4114800" cy="2581275"/>
                <wp:effectExtent l="0" t="0" r="25400" b="34925"/>
                <wp:wrapNone/>
                <wp:docPr id="3" name="Rectangle 3"/>
                <wp:cNvGraphicFramePr/>
                <a:graphic xmlns:a="http://schemas.openxmlformats.org/drawingml/2006/main">
                  <a:graphicData uri="http://schemas.microsoft.com/office/word/2010/wordprocessingShape">
                    <wps:wsp>
                      <wps:cNvSpPr/>
                      <wps:spPr>
                        <a:xfrm>
                          <a:off x="0" y="0"/>
                          <a:ext cx="4114800" cy="2581275"/>
                        </a:xfrm>
                        <a:prstGeom prst="rect">
                          <a:avLst/>
                        </a:prstGeom>
                        <a:noFill/>
                        <a:ln w="3175" cmpd="sng">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54pt;margin-top:11.45pt;width:324pt;height:203.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" filled="f" strokeweight=".25pt"/>
            </w:pict>
          </mc:Fallback>
        </mc:AlternateContent>
      </w:r>
    </w:p>
    <w:p w14:paraId="024C99D2" w14:textId="77777777" w:rsidR="00D564D8" w:rsidRPr="001B2D6D" w:rsidRDefault="00D564D8" w:rsidP="00AC4867">
      <w:pPr>
        <w:autoSpaceDE w:val="0"/>
        <w:autoSpaceDN w:val="0"/>
        <w:adjustRightInd w:val="0"/>
        <w:rPr>
          <w:rFonts w:ascii="Arial" w:hAnsi="Arial" w:cs="Arial"/>
          <w:color w:val="000000"/>
          <w:sz w:val="22"/>
          <w:szCs w:val="22"/>
          <w:lang w:eastAsia="es-ES"/>
        </w:rPr>
      </w:pPr>
    </w:p>
    <w:p w14:paraId="4FB5C3E9" w14:textId="0399DCA6" w:rsidR="00D564D8" w:rsidRPr="001B2D6D" w:rsidRDefault="00D564D8" w:rsidP="00D564D8">
      <w:pPr>
        <w:pStyle w:val="Caption"/>
        <w:jc w:val="center"/>
        <w:rPr>
          <w:rFonts w:cs="Arial"/>
          <w:b w:val="0"/>
          <w:bCs w:val="0"/>
          <w:color w:val="000000"/>
          <w:lang w:eastAsia="es-ES"/>
        </w:rPr>
      </w:pPr>
      <w:r w:rsidRPr="001B2D6D">
        <w:rPr>
          <w:rFonts w:cs="Arial"/>
          <w:noProof/>
          <w:color w:val="auto"/>
        </w:rPr>
        <w:t>Gráfico de distribución Chi-cuadrado</w:t>
      </w:r>
    </w:p>
    <w:p w14:paraId="180C1CEA" w14:textId="77777777" w:rsidR="00AC4867" w:rsidRPr="001B2D6D" w:rsidRDefault="00AC4867" w:rsidP="00AC4867">
      <w:pPr>
        <w:autoSpaceDE w:val="0"/>
        <w:autoSpaceDN w:val="0"/>
        <w:adjustRightInd w:val="0"/>
        <w:jc w:val="center"/>
        <w:rPr>
          <w:rFonts w:ascii="Arial" w:hAnsi="Arial" w:cs="Arial"/>
          <w:color w:val="000000"/>
          <w:sz w:val="22"/>
          <w:szCs w:val="22"/>
          <w:lang w:eastAsia="es-ES"/>
        </w:rPr>
      </w:pPr>
      <w:r w:rsidRPr="001B2D6D">
        <w:rPr>
          <w:rFonts w:ascii="Arial" w:hAnsi="Arial" w:cs="Arial"/>
          <w:noProof/>
          <w:color w:val="000000"/>
          <w:sz w:val="22"/>
          <w:szCs w:val="22"/>
          <w:lang w:val="en-US"/>
        </w:rPr>
        <w:drawing>
          <wp:inline distT="0" distB="0" distL="0" distR="0" wp14:anchorId="6654551F" wp14:editId="1EB1D334">
            <wp:extent cx="3151414" cy="2092539"/>
            <wp:effectExtent l="0" t="0" r="0" b="0"/>
            <wp:docPr id="4" name="3 Imagen" descr="Figura 8. Gráfico de distribución Chi-cuad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8. Gráfico de distribución Chi-cuadrado..jpg"/>
                    <pic:cNvPicPr/>
                  </pic:nvPicPr>
                  <pic:blipFill>
                    <a:blip r:embed="rId9"/>
                    <a:stretch>
                      <a:fillRect/>
                    </a:stretch>
                  </pic:blipFill>
                  <pic:spPr>
                    <a:xfrm>
                      <a:off x="0" y="0"/>
                      <a:ext cx="3151414" cy="2092539"/>
                    </a:xfrm>
                    <a:prstGeom prst="rect">
                      <a:avLst/>
                    </a:prstGeom>
                  </pic:spPr>
                </pic:pic>
              </a:graphicData>
            </a:graphic>
          </wp:inline>
        </w:drawing>
      </w:r>
    </w:p>
    <w:p w14:paraId="23BDFBA6" w14:textId="77777777" w:rsidR="00AC4867" w:rsidRPr="001B2D6D" w:rsidRDefault="00AC4867" w:rsidP="00AC4867">
      <w:pPr>
        <w:autoSpaceDE w:val="0"/>
        <w:autoSpaceDN w:val="0"/>
        <w:adjustRightInd w:val="0"/>
        <w:rPr>
          <w:rFonts w:ascii="Arial" w:hAnsi="Arial" w:cs="Arial"/>
          <w:color w:val="000000"/>
          <w:sz w:val="22"/>
          <w:szCs w:val="22"/>
          <w:lang w:eastAsia="es-ES"/>
        </w:rPr>
      </w:pPr>
    </w:p>
    <w:p w14:paraId="73B93A89" w14:textId="6D056FE8" w:rsidR="00AC4867" w:rsidRPr="001B2D6D" w:rsidRDefault="00AC4867" w:rsidP="00D564D8">
      <w:pPr>
        <w:pStyle w:val="Heading3"/>
        <w:numPr>
          <w:ilvl w:val="0"/>
          <w:numId w:val="6"/>
        </w:numPr>
        <w:rPr>
          <w:rFonts w:ascii="Arial" w:hAnsi="Arial" w:cs="Arial"/>
          <w:i/>
          <w:color w:val="000000" w:themeColor="text1"/>
          <w:sz w:val="22"/>
          <w:szCs w:val="22"/>
          <w:lang w:val="es-ES"/>
        </w:rPr>
      </w:pPr>
      <w:r w:rsidRPr="001B2D6D">
        <w:rPr>
          <w:rFonts w:ascii="Arial" w:hAnsi="Arial" w:cs="Arial"/>
          <w:color w:val="000000" w:themeColor="text1"/>
          <w:sz w:val="22"/>
          <w:szCs w:val="22"/>
          <w:lang w:val="es-ES"/>
        </w:rPr>
        <w:t>Distribución Exponencial</w:t>
      </w:r>
    </w:p>
    <w:p w14:paraId="24079E8B" w14:textId="0324BBFC" w:rsidR="00AC4867" w:rsidRPr="001B2D6D" w:rsidRDefault="00AC4867" w:rsidP="00AC4867">
      <w:pPr>
        <w:rPr>
          <w:rFonts w:ascii="Arial" w:hAnsi="Arial" w:cs="Arial"/>
          <w:sz w:val="22"/>
          <w:szCs w:val="22"/>
          <w:lang w:val="es-ES"/>
        </w:rPr>
      </w:pPr>
    </w:p>
    <w:p w14:paraId="535A0F3D" w14:textId="77777777" w:rsidR="00AC4867" w:rsidRPr="001B2D6D" w:rsidRDefault="00AC4867" w:rsidP="00AC4867">
      <w:pPr>
        <w:autoSpaceDE w:val="0"/>
        <w:autoSpaceDN w:val="0"/>
        <w:adjustRightInd w:val="0"/>
        <w:rPr>
          <w:rFonts w:ascii="Arial" w:hAnsi="Arial" w:cs="Arial"/>
          <w:color w:val="000000"/>
          <w:sz w:val="22"/>
          <w:szCs w:val="22"/>
          <w:lang w:eastAsia="es-ES"/>
        </w:rPr>
      </w:pPr>
      <w:r w:rsidRPr="001B2D6D">
        <w:rPr>
          <w:rFonts w:ascii="Arial" w:hAnsi="Arial" w:cs="Arial"/>
          <w:color w:val="000000"/>
          <w:sz w:val="22"/>
          <w:szCs w:val="22"/>
          <w:lang w:eastAsia="es-ES"/>
        </w:rPr>
        <w:t>Esta función se utiliza para describir el tiempo entre la ocurrencia de eventos independientes que ocurren a una tasa promedio constante o hasta completar la tarea. Tiene las siguientes características:</w:t>
      </w:r>
    </w:p>
    <w:p w14:paraId="410781B5" w14:textId="77777777" w:rsidR="00AC4867" w:rsidRPr="001B2D6D" w:rsidRDefault="00AC4867" w:rsidP="00AC4867">
      <w:pPr>
        <w:autoSpaceDE w:val="0"/>
        <w:autoSpaceDN w:val="0"/>
        <w:adjustRightInd w:val="0"/>
        <w:rPr>
          <w:rFonts w:ascii="Arial" w:hAnsi="Arial" w:cs="Arial"/>
          <w:color w:val="000000"/>
          <w:sz w:val="22"/>
          <w:szCs w:val="22"/>
          <w:lang w:eastAsia="es-ES"/>
        </w:rPr>
      </w:pPr>
    </w:p>
    <w:p w14:paraId="5807E1D5" w14:textId="77777777" w:rsidR="00AC4867" w:rsidRPr="001B2D6D" w:rsidRDefault="00AC4867" w:rsidP="00AC4867">
      <w:pPr>
        <w:pStyle w:val="ListParagraph"/>
        <w:numPr>
          <w:ilvl w:val="0"/>
          <w:numId w:val="4"/>
        </w:numPr>
        <w:autoSpaceDE w:val="0"/>
        <w:autoSpaceDN w:val="0"/>
        <w:adjustRightInd w:val="0"/>
        <w:rPr>
          <w:rFonts w:cs="Arial"/>
          <w:color w:val="000000"/>
          <w:sz w:val="22"/>
          <w:szCs w:val="22"/>
          <w:lang w:eastAsia="es-ES"/>
        </w:rPr>
      </w:pPr>
      <w:r w:rsidRPr="001B2D6D">
        <w:rPr>
          <w:rFonts w:cs="Arial"/>
          <w:color w:val="000000"/>
          <w:sz w:val="22"/>
          <w:szCs w:val="22"/>
          <w:lang w:eastAsia="es-ES"/>
        </w:rPr>
        <w:t>La magnitud simulada es independiente y no depende del tiempo en que se encuentre.</w:t>
      </w:r>
    </w:p>
    <w:p w14:paraId="416F837E" w14:textId="2BCF8336" w:rsidR="00AC4867" w:rsidRPr="001B2D6D" w:rsidRDefault="00AC4867" w:rsidP="00AC4867">
      <w:pPr>
        <w:pStyle w:val="ListParagraph"/>
        <w:numPr>
          <w:ilvl w:val="0"/>
          <w:numId w:val="4"/>
        </w:numPr>
        <w:autoSpaceDE w:val="0"/>
        <w:autoSpaceDN w:val="0"/>
        <w:adjustRightInd w:val="0"/>
        <w:rPr>
          <w:rFonts w:cs="Arial"/>
          <w:color w:val="000000"/>
          <w:sz w:val="22"/>
          <w:szCs w:val="22"/>
          <w:lang w:eastAsia="es-ES"/>
        </w:rPr>
      </w:pPr>
      <w:r w:rsidRPr="001B2D6D">
        <w:rPr>
          <w:rFonts w:cs="Arial"/>
          <w:color w:val="000000"/>
          <w:sz w:val="22"/>
          <w:szCs w:val="22"/>
          <w:lang w:eastAsia="es-ES"/>
        </w:rPr>
        <w:t>El transcurso del tiempo no afecta al próximo resultado.</w:t>
      </w:r>
    </w:p>
    <w:p w14:paraId="7EC463DA" w14:textId="77777777" w:rsidR="00D564D8" w:rsidRPr="001B2D6D" w:rsidRDefault="00D564D8" w:rsidP="00D564D8">
      <w:pPr>
        <w:pStyle w:val="ListParagraph"/>
        <w:autoSpaceDE w:val="0"/>
        <w:autoSpaceDN w:val="0"/>
        <w:adjustRightInd w:val="0"/>
        <w:rPr>
          <w:rFonts w:cs="Arial"/>
          <w:color w:val="000000"/>
          <w:sz w:val="22"/>
          <w:szCs w:val="22"/>
          <w:lang w:eastAsia="es-ES"/>
        </w:rPr>
      </w:pPr>
    </w:p>
    <w:p w14:paraId="4272BBFA" w14:textId="52E9816A" w:rsidR="00D564D8" w:rsidRPr="001B2D6D" w:rsidRDefault="00D564D8" w:rsidP="00D564D8">
      <w:pPr>
        <w:autoSpaceDE w:val="0"/>
        <w:autoSpaceDN w:val="0"/>
        <w:adjustRightInd w:val="0"/>
        <w:rPr>
          <w:rFonts w:ascii="Arial" w:hAnsi="Arial" w:cs="Arial"/>
          <w:color w:val="000000"/>
          <w:sz w:val="22"/>
          <w:szCs w:val="22"/>
          <w:lang w:eastAsia="es-ES"/>
        </w:rPr>
      </w:pPr>
      <w:r w:rsidRPr="001B2D6D">
        <w:rPr>
          <w:rFonts w:ascii="Arial" w:hAnsi="Arial" w:cs="Arial"/>
          <w:noProof/>
          <w:color w:val="000000"/>
          <w:sz w:val="22"/>
          <w:szCs w:val="22"/>
          <w:lang w:val="en-US"/>
        </w:rPr>
        <mc:AlternateContent>
          <mc:Choice Requires="wps">
            <w:drawing>
              <wp:anchor distT="0" distB="0" distL="114300" distR="114300" simplePos="0" relativeHeight="251668480" behindDoc="0" locked="0" layoutInCell="1" allowOverlap="1" wp14:anchorId="155035E7" wp14:editId="18F4B4AF">
                <wp:simplePos x="0" y="0"/>
                <wp:positionH relativeFrom="column">
                  <wp:posOffset>685800</wp:posOffset>
                </wp:positionH>
                <wp:positionV relativeFrom="paragraph">
                  <wp:posOffset>120015</wp:posOffset>
                </wp:positionV>
                <wp:extent cx="4229100" cy="457200"/>
                <wp:effectExtent l="0" t="0" r="12700" b="0"/>
                <wp:wrapThrough wrapText="bothSides">
                  <wp:wrapPolygon edited="0">
                    <wp:start x="0" y="0"/>
                    <wp:lineTo x="0" y="20400"/>
                    <wp:lineTo x="21535" y="20400"/>
                    <wp:lineTo x="21535" y="0"/>
                    <wp:lineTo x="0" y="0"/>
                  </wp:wrapPolygon>
                </wp:wrapThrough>
                <wp:docPr id="10" name="Rounded Rectangle 10"/>
                <wp:cNvGraphicFramePr/>
                <a:graphic xmlns:a="http://schemas.openxmlformats.org/drawingml/2006/main">
                  <a:graphicData uri="http://schemas.microsoft.com/office/word/2010/wordprocessingShape">
                    <wps:wsp>
                      <wps:cNvSpPr/>
                      <wps:spPr>
                        <a:xfrm>
                          <a:off x="0" y="0"/>
                          <a:ext cx="4229100" cy="457200"/>
                        </a:xfrm>
                        <a:prstGeom prst="roundRect">
                          <a:avLst/>
                        </a:prstGeom>
                        <a:solidFill>
                          <a:schemeClr val="accent1">
                            <a:lumMod val="20000"/>
                            <a:lumOff val="80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56313DF9" w14:textId="77777777" w:rsidR="004B2332" w:rsidRDefault="004B2332" w:rsidP="00D564D8">
                            <w:pPr>
                              <w:jc w:val="center"/>
                              <w:rPr>
                                <w:rFonts w:cs="Arial"/>
                                <w:color w:val="000000"/>
                                <w:sz w:val="17"/>
                                <w:szCs w:val="17"/>
                                <w:lang w:eastAsia="es-ES"/>
                              </w:rPr>
                            </w:pPr>
                            <w:r>
                              <w:rPr>
                                <w:rFonts w:cs="Arial"/>
                                <w:color w:val="000000"/>
                                <w:sz w:val="17"/>
                                <w:szCs w:val="17"/>
                                <w:lang w:eastAsia="es-ES"/>
                              </w:rPr>
                              <w:t xml:space="preserve">La función para la distribución Exponencial en Excel tiene la sintaxis: </w:t>
                            </w:r>
                          </w:p>
                          <w:p w14:paraId="3A236C06" w14:textId="77777777" w:rsidR="004B2332" w:rsidRDefault="004B2332" w:rsidP="00D564D8">
                            <w:pPr>
                              <w:jc w:val="center"/>
                            </w:pPr>
                            <w:r>
                              <w:rPr>
                                <w:rFonts w:cs="Arial"/>
                                <w:color w:val="000000"/>
                                <w:sz w:val="17"/>
                                <w:szCs w:val="17"/>
                                <w:lang w:eastAsia="es-ES"/>
                              </w:rPr>
                              <w:t xml:space="preserve">=DISTR.EXP(x; </w:t>
                            </w:r>
                            <w:proofErr w:type="spellStart"/>
                            <w:r>
                              <w:rPr>
                                <w:rFonts w:cs="Arial"/>
                                <w:color w:val="000000"/>
                                <w:sz w:val="17"/>
                                <w:szCs w:val="17"/>
                                <w:lang w:eastAsia="es-ES"/>
                              </w:rPr>
                              <w:t>lambda;acumulado</w:t>
                            </w:r>
                            <w:proofErr w:type="spellEnd"/>
                            <w:r>
                              <w:rPr>
                                <w:rFonts w:cs="Arial"/>
                                <w:color w:val="000000"/>
                                <w:sz w:val="17"/>
                                <w:szCs w:val="17"/>
                                <w:lang w:eastAsia="es-ES"/>
                              </w:rPr>
                              <w:t>)</w:t>
                            </w:r>
                          </w:p>
                          <w:p w14:paraId="3F37C1D2" w14:textId="77777777" w:rsidR="004B2332" w:rsidRDefault="004B2332" w:rsidP="00D564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 o:spid="_x0000_s1027" style="position:absolute;margin-left:54pt;margin-top:9.45pt;width:333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" fillcolor="#dbe5f1 [660]" stroked="f">
                <v:textbox>
                  <w:txbxContent>
                    <w:p w14:paraId="56313DF9" w14:textId="77777777" w:rsidR="004B2332" w:rsidRDefault="004B2332" w:rsidP="00D564D8">
                      <w:pPr>
                        <w:jc w:val="center"/>
                        <w:rPr>
                          <w:rFonts w:cs="Arial"/>
                          <w:color w:val="000000"/>
                          <w:sz w:val="17"/>
                          <w:szCs w:val="17"/>
                          <w:lang w:eastAsia="es-ES"/>
                        </w:rPr>
                      </w:pPr>
                      <w:r>
                        <w:rPr>
                          <w:rFonts w:cs="Arial"/>
                          <w:color w:val="000000"/>
                          <w:sz w:val="17"/>
                          <w:szCs w:val="17"/>
                          <w:lang w:eastAsia="es-ES"/>
                        </w:rPr>
                        <w:t xml:space="preserve">La función para la distribución Exponencial en Excel tiene la sintaxis: </w:t>
                      </w:r>
                    </w:p>
                    <w:p w14:paraId="3A236C06" w14:textId="77777777" w:rsidR="004B2332" w:rsidRDefault="004B2332" w:rsidP="00D564D8">
                      <w:pPr>
                        <w:jc w:val="center"/>
                      </w:pPr>
                      <w:r>
                        <w:rPr>
                          <w:rFonts w:cs="Arial"/>
                          <w:color w:val="000000"/>
                          <w:sz w:val="17"/>
                          <w:szCs w:val="17"/>
                          <w:lang w:eastAsia="es-ES"/>
                        </w:rPr>
                        <w:t xml:space="preserve">=DISTR.EXP(x; </w:t>
                      </w:r>
                      <w:proofErr w:type="spellStart"/>
                      <w:r>
                        <w:rPr>
                          <w:rFonts w:cs="Arial"/>
                          <w:color w:val="000000"/>
                          <w:sz w:val="17"/>
                          <w:szCs w:val="17"/>
                          <w:lang w:eastAsia="es-ES"/>
                        </w:rPr>
                        <w:t>lambda;acumulado</w:t>
                      </w:r>
                      <w:proofErr w:type="spellEnd"/>
                      <w:r>
                        <w:rPr>
                          <w:rFonts w:cs="Arial"/>
                          <w:color w:val="000000"/>
                          <w:sz w:val="17"/>
                          <w:szCs w:val="17"/>
                          <w:lang w:eastAsia="es-ES"/>
                        </w:rPr>
                        <w:t>)</w:t>
                      </w:r>
                    </w:p>
                    <w:p w14:paraId="3F37C1D2" w14:textId="77777777" w:rsidR="004B2332" w:rsidRDefault="004B2332" w:rsidP="00D564D8">
                      <w:pPr>
                        <w:jc w:val="center"/>
                      </w:pPr>
                    </w:p>
                  </w:txbxContent>
                </v:textbox>
                <w10:wrap type="through"/>
              </v:roundrect>
            </w:pict>
          </mc:Fallback>
        </mc:AlternateContent>
      </w:r>
    </w:p>
    <w:p w14:paraId="790E3DE7" w14:textId="77777777" w:rsidR="00D564D8" w:rsidRPr="001B2D6D" w:rsidRDefault="00D564D8" w:rsidP="00D564D8">
      <w:pPr>
        <w:autoSpaceDE w:val="0"/>
        <w:autoSpaceDN w:val="0"/>
        <w:adjustRightInd w:val="0"/>
        <w:rPr>
          <w:rFonts w:ascii="Arial" w:hAnsi="Arial" w:cs="Arial"/>
          <w:color w:val="000000"/>
          <w:sz w:val="22"/>
          <w:szCs w:val="22"/>
          <w:lang w:eastAsia="es-ES"/>
        </w:rPr>
      </w:pPr>
    </w:p>
    <w:p w14:paraId="3269BB35" w14:textId="77777777" w:rsidR="00D564D8" w:rsidRPr="001B2D6D" w:rsidRDefault="00D564D8" w:rsidP="00D564D8">
      <w:pPr>
        <w:autoSpaceDE w:val="0"/>
        <w:autoSpaceDN w:val="0"/>
        <w:adjustRightInd w:val="0"/>
        <w:rPr>
          <w:rFonts w:ascii="Arial" w:hAnsi="Arial" w:cs="Arial"/>
          <w:color w:val="000000"/>
          <w:sz w:val="22"/>
          <w:szCs w:val="22"/>
          <w:lang w:eastAsia="es-ES"/>
        </w:rPr>
      </w:pPr>
    </w:p>
    <w:p w14:paraId="1D3FB680" w14:textId="77777777" w:rsidR="00D564D8" w:rsidRPr="001B2D6D" w:rsidRDefault="00D564D8" w:rsidP="00D564D8">
      <w:pPr>
        <w:autoSpaceDE w:val="0"/>
        <w:autoSpaceDN w:val="0"/>
        <w:adjustRightInd w:val="0"/>
        <w:rPr>
          <w:rFonts w:ascii="Arial" w:hAnsi="Arial" w:cs="Arial"/>
          <w:color w:val="000000"/>
          <w:sz w:val="22"/>
          <w:szCs w:val="22"/>
          <w:lang w:eastAsia="es-ES"/>
        </w:rPr>
      </w:pPr>
    </w:p>
    <w:p w14:paraId="6E144DD1" w14:textId="77777777" w:rsidR="00AC4867" w:rsidRPr="001B2D6D" w:rsidRDefault="00AC4867" w:rsidP="00AC4867">
      <w:pPr>
        <w:autoSpaceDE w:val="0"/>
        <w:autoSpaceDN w:val="0"/>
        <w:adjustRightInd w:val="0"/>
        <w:rPr>
          <w:rFonts w:ascii="Arial" w:hAnsi="Arial" w:cs="Arial"/>
          <w:color w:val="000000"/>
          <w:sz w:val="22"/>
          <w:szCs w:val="22"/>
          <w:lang w:eastAsia="es-ES"/>
        </w:rPr>
      </w:pPr>
    </w:p>
    <w:p w14:paraId="1BFA2AFD" w14:textId="7BF586F6" w:rsidR="00AC4867" w:rsidRPr="001B2D6D" w:rsidRDefault="00AC4867" w:rsidP="00AC4867">
      <w:pPr>
        <w:autoSpaceDE w:val="0"/>
        <w:autoSpaceDN w:val="0"/>
        <w:adjustRightInd w:val="0"/>
        <w:rPr>
          <w:rFonts w:ascii="Arial" w:hAnsi="Arial" w:cs="Arial"/>
          <w:color w:val="000000"/>
          <w:sz w:val="22"/>
          <w:szCs w:val="22"/>
          <w:lang w:eastAsia="es-ES"/>
        </w:rPr>
      </w:pPr>
      <w:r w:rsidRPr="001B2D6D">
        <w:rPr>
          <w:rFonts w:ascii="Arial" w:hAnsi="Arial" w:cs="Arial"/>
          <w:color w:val="000000"/>
          <w:sz w:val="22"/>
          <w:szCs w:val="22"/>
          <w:lang w:eastAsia="es-ES"/>
        </w:rPr>
        <w:t xml:space="preserve">Matemáticamente, la función de distribución </w:t>
      </w:r>
      <m:oMath>
        <m:r>
          <w:rPr>
            <w:rFonts w:ascii="Cambria Math" w:hAnsi="Cambria Math" w:cs="Arial"/>
            <w:color w:val="000000"/>
            <w:sz w:val="22"/>
            <w:szCs w:val="22"/>
            <w:lang w:eastAsia="es-ES"/>
          </w:rPr>
          <m:t>f</m:t>
        </m:r>
        <m:d>
          <m:dPr>
            <m:ctrlPr>
              <w:rPr>
                <w:rFonts w:ascii="Cambria Math" w:hAnsi="Cambria Math" w:cs="Arial"/>
                <w:i/>
                <w:color w:val="000000"/>
                <w:sz w:val="22"/>
                <w:szCs w:val="22"/>
                <w:lang w:eastAsia="es-ES"/>
              </w:rPr>
            </m:ctrlPr>
          </m:dPr>
          <m:e>
            <m:r>
              <w:rPr>
                <w:rFonts w:ascii="Cambria Math" w:hAnsi="Cambria Math" w:cs="Arial"/>
                <w:color w:val="000000"/>
                <w:sz w:val="22"/>
                <w:szCs w:val="22"/>
                <w:lang w:eastAsia="es-ES"/>
              </w:rPr>
              <m:t>x</m:t>
            </m:r>
          </m:e>
        </m:d>
      </m:oMath>
      <w:r w:rsidRPr="001B2D6D">
        <w:rPr>
          <w:rFonts w:ascii="Arial" w:hAnsi="Arial" w:cs="Arial"/>
          <w:color w:val="000000"/>
          <w:sz w:val="22"/>
          <w:szCs w:val="22"/>
          <w:lang w:eastAsia="es-ES"/>
        </w:rPr>
        <w:t xml:space="preserve"> y su función acumulada </w:t>
      </w:r>
      <m:oMath>
        <m:r>
          <w:rPr>
            <w:rFonts w:ascii="Cambria Math" w:hAnsi="Cambria Math" w:cs="Arial"/>
            <w:color w:val="000000"/>
            <w:sz w:val="22"/>
            <w:szCs w:val="22"/>
            <w:lang w:eastAsia="es-ES"/>
          </w:rPr>
          <m:t>F</m:t>
        </m:r>
        <m:d>
          <m:dPr>
            <m:ctrlPr>
              <w:rPr>
                <w:rFonts w:ascii="Cambria Math" w:hAnsi="Cambria Math" w:cs="Arial"/>
                <w:i/>
                <w:color w:val="000000"/>
                <w:sz w:val="22"/>
                <w:szCs w:val="22"/>
                <w:lang w:eastAsia="es-ES"/>
              </w:rPr>
            </m:ctrlPr>
          </m:dPr>
          <m:e>
            <m:r>
              <w:rPr>
                <w:rFonts w:ascii="Cambria Math" w:hAnsi="Cambria Math" w:cs="Arial"/>
                <w:color w:val="000000"/>
                <w:sz w:val="22"/>
                <w:szCs w:val="22"/>
                <w:lang w:eastAsia="es-ES"/>
              </w:rPr>
              <m:t>x</m:t>
            </m:r>
          </m:e>
        </m:d>
      </m:oMath>
      <w:r w:rsidRPr="001B2D6D">
        <w:rPr>
          <w:rFonts w:ascii="Arial" w:hAnsi="Arial" w:cs="Arial"/>
          <w:color w:val="000000"/>
          <w:sz w:val="22"/>
          <w:szCs w:val="22"/>
          <w:lang w:eastAsia="es-ES"/>
        </w:rPr>
        <w:t xml:space="preserve"> son</w:t>
      </w:r>
      <w:r w:rsidR="00D564D8" w:rsidRPr="001B2D6D">
        <w:rPr>
          <w:rFonts w:ascii="Arial" w:hAnsi="Arial" w:cs="Arial"/>
          <w:color w:val="000000"/>
          <w:sz w:val="22"/>
          <w:szCs w:val="22"/>
          <w:lang w:eastAsia="es-ES"/>
        </w:rPr>
        <w:t xml:space="preserve"> (ver figura</w:t>
      </w:r>
      <w:r w:rsidRPr="001B2D6D">
        <w:rPr>
          <w:rFonts w:ascii="Arial" w:hAnsi="Arial" w:cs="Arial"/>
          <w:color w:val="000000"/>
          <w:sz w:val="22"/>
          <w:szCs w:val="22"/>
          <w:lang w:eastAsia="es-ES"/>
        </w:rPr>
        <w:t>):</w:t>
      </w:r>
    </w:p>
    <w:p w14:paraId="674FDA4A" w14:textId="77777777" w:rsidR="00AC4867" w:rsidRPr="001B2D6D" w:rsidRDefault="00AC4867" w:rsidP="00AC4867">
      <w:pPr>
        <w:autoSpaceDE w:val="0"/>
        <w:autoSpaceDN w:val="0"/>
        <w:adjustRightInd w:val="0"/>
        <w:rPr>
          <w:rFonts w:ascii="Arial" w:hAnsi="Arial" w:cs="Arial"/>
          <w:color w:val="000000"/>
          <w:sz w:val="22"/>
          <w:szCs w:val="22"/>
          <w:lang w:eastAsia="es-ES"/>
        </w:rPr>
      </w:pPr>
    </w:p>
    <w:p w14:paraId="7D76336D" w14:textId="77777777" w:rsidR="00AC4867" w:rsidRPr="001B2D6D" w:rsidRDefault="00AC4867" w:rsidP="00AC4867">
      <w:pPr>
        <w:autoSpaceDE w:val="0"/>
        <w:autoSpaceDN w:val="0"/>
        <w:adjustRightInd w:val="0"/>
        <w:rPr>
          <w:rFonts w:ascii="Arial" w:hAnsi="Arial" w:cs="Arial"/>
          <w:color w:val="000000"/>
          <w:sz w:val="22"/>
          <w:szCs w:val="22"/>
          <w:lang w:eastAsia="es-ES"/>
        </w:rPr>
      </w:pPr>
      <m:oMathPara>
        <m:oMath>
          <m:r>
            <w:rPr>
              <w:rFonts w:ascii="Cambria Math" w:hAnsi="Cambria Math" w:cs="Arial"/>
              <w:color w:val="000000"/>
              <w:sz w:val="22"/>
              <w:szCs w:val="22"/>
              <w:lang w:eastAsia="es-ES"/>
            </w:rPr>
            <m:t>f</m:t>
          </m:r>
          <m:d>
            <m:dPr>
              <m:ctrlPr>
                <w:rPr>
                  <w:rFonts w:ascii="Cambria Math" w:hAnsi="Cambria Math" w:cs="Arial"/>
                  <w:i/>
                  <w:color w:val="000000"/>
                  <w:sz w:val="22"/>
                  <w:szCs w:val="22"/>
                  <w:lang w:eastAsia="es-ES"/>
                </w:rPr>
              </m:ctrlPr>
            </m:dPr>
            <m:e>
              <m:r>
                <w:rPr>
                  <w:rFonts w:ascii="Cambria Math" w:hAnsi="Cambria Math" w:cs="Arial"/>
                  <w:color w:val="000000"/>
                  <w:sz w:val="22"/>
                  <w:szCs w:val="22"/>
                  <w:lang w:eastAsia="es-ES"/>
                </w:rPr>
                <m:t>x</m:t>
              </m:r>
            </m:e>
          </m:d>
          <m:r>
            <w:rPr>
              <w:rFonts w:ascii="Cambria Math" w:hAnsi="Cambria Math" w:cs="Arial"/>
              <w:color w:val="000000"/>
              <w:sz w:val="22"/>
              <w:szCs w:val="22"/>
              <w:lang w:eastAsia="es-ES"/>
            </w:rPr>
            <m:t>= λ</m:t>
          </m:r>
          <m:sSup>
            <m:sSupPr>
              <m:ctrlPr>
                <w:rPr>
                  <w:rFonts w:ascii="Cambria Math" w:hAnsi="Cambria Math" w:cs="Arial"/>
                  <w:i/>
                  <w:color w:val="000000"/>
                  <w:sz w:val="22"/>
                  <w:szCs w:val="22"/>
                  <w:lang w:eastAsia="es-ES"/>
                </w:rPr>
              </m:ctrlPr>
            </m:sSupPr>
            <m:e>
              <m:r>
                <w:rPr>
                  <w:rFonts w:ascii="Cambria Math" w:hAnsi="Cambria Math" w:cs="Arial"/>
                  <w:color w:val="000000"/>
                  <w:sz w:val="22"/>
                  <w:szCs w:val="22"/>
                  <w:lang w:eastAsia="es-ES"/>
                </w:rPr>
                <m:t>e</m:t>
              </m:r>
            </m:e>
            <m:sup>
              <m:r>
                <w:rPr>
                  <w:rFonts w:ascii="Cambria Math" w:hAnsi="Cambria Math" w:cs="Arial"/>
                  <w:color w:val="000000"/>
                  <w:sz w:val="22"/>
                  <w:szCs w:val="22"/>
                  <w:lang w:eastAsia="es-ES"/>
                </w:rPr>
                <m:t>-x λ</m:t>
              </m:r>
            </m:sup>
          </m:sSup>
        </m:oMath>
      </m:oMathPara>
    </w:p>
    <w:p w14:paraId="3A9FE80A" w14:textId="77777777" w:rsidR="00AC4867" w:rsidRPr="001B2D6D" w:rsidRDefault="00AC4867" w:rsidP="00AC4867">
      <w:pPr>
        <w:autoSpaceDE w:val="0"/>
        <w:autoSpaceDN w:val="0"/>
        <w:adjustRightInd w:val="0"/>
        <w:rPr>
          <w:rFonts w:ascii="Arial" w:hAnsi="Arial" w:cs="Arial"/>
          <w:color w:val="000000"/>
          <w:sz w:val="22"/>
          <w:szCs w:val="22"/>
          <w:lang w:eastAsia="es-ES"/>
        </w:rPr>
      </w:pPr>
    </w:p>
    <w:p w14:paraId="2395A2D3" w14:textId="77777777" w:rsidR="00AC4867" w:rsidRPr="001B2D6D" w:rsidRDefault="00AC4867" w:rsidP="00AC4867">
      <w:pPr>
        <w:autoSpaceDE w:val="0"/>
        <w:autoSpaceDN w:val="0"/>
        <w:adjustRightInd w:val="0"/>
        <w:rPr>
          <w:rFonts w:ascii="Arial" w:hAnsi="Arial" w:cs="Arial"/>
          <w:color w:val="000000"/>
          <w:sz w:val="22"/>
          <w:szCs w:val="22"/>
          <w:lang w:eastAsia="es-ES"/>
        </w:rPr>
      </w:pPr>
      <m:oMathPara>
        <m:oMath>
          <m:r>
            <w:rPr>
              <w:rFonts w:ascii="Cambria Math" w:hAnsi="Cambria Math" w:cs="Arial"/>
              <w:color w:val="000000"/>
              <w:sz w:val="22"/>
              <w:szCs w:val="22"/>
              <w:lang w:eastAsia="es-ES"/>
            </w:rPr>
            <m:t>F</m:t>
          </m:r>
          <m:d>
            <m:dPr>
              <m:ctrlPr>
                <w:rPr>
                  <w:rFonts w:ascii="Cambria Math" w:hAnsi="Cambria Math" w:cs="Arial"/>
                  <w:i/>
                  <w:color w:val="000000"/>
                  <w:sz w:val="22"/>
                  <w:szCs w:val="22"/>
                  <w:lang w:eastAsia="es-ES"/>
                </w:rPr>
              </m:ctrlPr>
            </m:dPr>
            <m:e>
              <m:r>
                <w:rPr>
                  <w:rFonts w:ascii="Cambria Math" w:hAnsi="Cambria Math" w:cs="Arial"/>
                  <w:color w:val="000000"/>
                  <w:sz w:val="22"/>
                  <w:szCs w:val="22"/>
                  <w:lang w:eastAsia="es-ES"/>
                </w:rPr>
                <m:t>x</m:t>
              </m:r>
            </m:e>
          </m:d>
          <m:r>
            <w:rPr>
              <w:rFonts w:ascii="Cambria Math" w:hAnsi="Cambria Math" w:cs="Arial"/>
              <w:color w:val="000000"/>
              <w:sz w:val="22"/>
              <w:szCs w:val="22"/>
              <w:lang w:eastAsia="es-ES"/>
            </w:rPr>
            <m:t>= 1-</m:t>
          </m:r>
          <m:sSup>
            <m:sSupPr>
              <m:ctrlPr>
                <w:rPr>
                  <w:rFonts w:ascii="Cambria Math" w:hAnsi="Cambria Math" w:cs="Arial"/>
                  <w:i/>
                  <w:color w:val="000000"/>
                  <w:sz w:val="22"/>
                  <w:szCs w:val="22"/>
                  <w:lang w:eastAsia="es-ES"/>
                </w:rPr>
              </m:ctrlPr>
            </m:sSupPr>
            <m:e>
              <m:r>
                <w:rPr>
                  <w:rFonts w:ascii="Cambria Math" w:hAnsi="Cambria Math" w:cs="Arial"/>
                  <w:color w:val="000000"/>
                  <w:sz w:val="22"/>
                  <w:szCs w:val="22"/>
                  <w:lang w:eastAsia="es-ES"/>
                </w:rPr>
                <m:t>e</m:t>
              </m:r>
            </m:e>
            <m:sup>
              <m:r>
                <w:rPr>
                  <w:rFonts w:ascii="Cambria Math" w:hAnsi="Cambria Math" w:cs="Arial"/>
                  <w:color w:val="000000"/>
                  <w:sz w:val="22"/>
                  <w:szCs w:val="22"/>
                  <w:lang w:eastAsia="es-ES"/>
                </w:rPr>
                <m:t>-x λ</m:t>
              </m:r>
            </m:sup>
          </m:sSup>
        </m:oMath>
      </m:oMathPara>
    </w:p>
    <w:p w14:paraId="3E942E4D" w14:textId="77777777" w:rsidR="00AC4867" w:rsidRPr="001B2D6D" w:rsidRDefault="00AC4867" w:rsidP="00AC4867">
      <w:pPr>
        <w:autoSpaceDE w:val="0"/>
        <w:autoSpaceDN w:val="0"/>
        <w:adjustRightInd w:val="0"/>
        <w:rPr>
          <w:rFonts w:ascii="Arial" w:hAnsi="Arial" w:cs="Arial"/>
          <w:color w:val="000000"/>
          <w:sz w:val="22"/>
          <w:szCs w:val="22"/>
          <w:lang w:eastAsia="es-ES"/>
        </w:rPr>
      </w:pPr>
    </w:p>
    <w:p w14:paraId="55C11BE9" w14:textId="26850A83" w:rsidR="00AC4867" w:rsidRPr="001B2D6D" w:rsidRDefault="00D564D8" w:rsidP="00AC4867">
      <w:pPr>
        <w:pStyle w:val="Caption"/>
        <w:jc w:val="left"/>
        <w:rPr>
          <w:rFonts w:cs="Arial"/>
          <w:noProof/>
          <w:color w:val="auto"/>
          <w:sz w:val="22"/>
          <w:szCs w:val="22"/>
        </w:rPr>
      </w:pPr>
      <w:r w:rsidRPr="001B2D6D">
        <w:rPr>
          <w:rFonts w:cs="Arial"/>
          <w:noProof/>
          <w:color w:val="auto"/>
          <w:sz w:val="22"/>
          <w:szCs w:val="22"/>
          <w:lang w:val="en-US" w:eastAsia="en-US"/>
        </w:rPr>
        <mc:AlternateContent>
          <mc:Choice Requires="wps">
            <w:drawing>
              <wp:anchor distT="0" distB="0" distL="114300" distR="114300" simplePos="0" relativeHeight="251669504" behindDoc="1" locked="0" layoutInCell="1" allowOverlap="1" wp14:anchorId="58F0F857" wp14:editId="2488DD09">
                <wp:simplePos x="0" y="0"/>
                <wp:positionH relativeFrom="column">
                  <wp:posOffset>685800</wp:posOffset>
                </wp:positionH>
                <wp:positionV relativeFrom="paragraph">
                  <wp:posOffset>142875</wp:posOffset>
                </wp:positionV>
                <wp:extent cx="4114800" cy="2971800"/>
                <wp:effectExtent l="0" t="0" r="25400" b="25400"/>
                <wp:wrapNone/>
                <wp:docPr id="11" name="Rectangle 11"/>
                <wp:cNvGraphicFramePr/>
                <a:graphic xmlns:a="http://schemas.openxmlformats.org/drawingml/2006/main">
                  <a:graphicData uri="http://schemas.microsoft.com/office/word/2010/wordprocessingShape">
                    <wps:wsp>
                      <wps:cNvSpPr/>
                      <wps:spPr>
                        <a:xfrm>
                          <a:off x="0" y="0"/>
                          <a:ext cx="4114800" cy="2971800"/>
                        </a:xfrm>
                        <a:prstGeom prst="rect">
                          <a:avLst/>
                        </a:prstGeom>
                        <a:noFill/>
                        <a:ln w="3175" cmpd="sng">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6" style="position:absolute;margin-left:54pt;margin-top:11.25pt;width:324pt;height:234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" filled="f" strokecolor="black [3213]" strokeweight=".25pt"/>
            </w:pict>
          </mc:Fallback>
        </mc:AlternateContent>
      </w:r>
    </w:p>
    <w:p w14:paraId="5152A514" w14:textId="77777777" w:rsidR="00D564D8" w:rsidRPr="001B2D6D" w:rsidRDefault="00D564D8" w:rsidP="00D564D8">
      <w:pPr>
        <w:pStyle w:val="Caption"/>
        <w:jc w:val="center"/>
        <w:rPr>
          <w:rFonts w:cs="Arial"/>
          <w:b w:val="0"/>
          <w:bCs w:val="0"/>
          <w:color w:val="000000"/>
          <w:lang w:eastAsia="es-ES"/>
        </w:rPr>
      </w:pPr>
      <w:r w:rsidRPr="001B2D6D">
        <w:rPr>
          <w:rFonts w:cs="Arial"/>
          <w:noProof/>
          <w:color w:val="auto"/>
        </w:rPr>
        <w:t>Gráfico de distribución exponencial y exponencial acumulado</w:t>
      </w:r>
    </w:p>
    <w:p w14:paraId="3A93C0A7" w14:textId="77777777" w:rsidR="00D564D8" w:rsidRPr="001B2D6D" w:rsidRDefault="00D564D8" w:rsidP="00D564D8">
      <w:pPr>
        <w:rPr>
          <w:rFonts w:ascii="Arial" w:hAnsi="Arial" w:cs="Arial"/>
        </w:rPr>
      </w:pPr>
    </w:p>
    <w:p w14:paraId="2FF77FB7" w14:textId="6A93C502" w:rsidR="00AC4867" w:rsidRPr="001B2D6D" w:rsidRDefault="00AC4867" w:rsidP="00D564D8">
      <w:pPr>
        <w:pStyle w:val="Caption"/>
        <w:jc w:val="center"/>
        <w:rPr>
          <w:rFonts w:cs="Arial"/>
          <w:noProof/>
          <w:color w:val="auto"/>
          <w:sz w:val="22"/>
          <w:szCs w:val="22"/>
        </w:rPr>
      </w:pPr>
      <w:r w:rsidRPr="001B2D6D">
        <w:rPr>
          <w:rFonts w:cs="Arial"/>
          <w:noProof/>
          <w:color w:val="auto"/>
          <w:sz w:val="22"/>
          <w:szCs w:val="22"/>
          <w:lang w:val="en-US" w:eastAsia="en-US"/>
        </w:rPr>
        <w:drawing>
          <wp:inline distT="0" distB="0" distL="0" distR="0" wp14:anchorId="6AE458B8" wp14:editId="552C83B4">
            <wp:extent cx="3398520" cy="2186940"/>
            <wp:effectExtent l="19050" t="0" r="0" b="0"/>
            <wp:docPr id="5" name="4 Imagen" descr="Figura 9. Gráfico de distribución exponencial y exponencial acumul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9. Gráfico de distribución exponencial y exponencial acumulado..jpg"/>
                    <pic:cNvPicPr/>
                  </pic:nvPicPr>
                  <pic:blipFill>
                    <a:blip r:embed="rId10"/>
                    <a:stretch>
                      <a:fillRect/>
                    </a:stretch>
                  </pic:blipFill>
                  <pic:spPr>
                    <a:xfrm>
                      <a:off x="0" y="0"/>
                      <a:ext cx="3398520" cy="2186940"/>
                    </a:xfrm>
                    <a:prstGeom prst="rect">
                      <a:avLst/>
                    </a:prstGeom>
                  </pic:spPr>
                </pic:pic>
              </a:graphicData>
            </a:graphic>
          </wp:inline>
        </w:drawing>
      </w:r>
    </w:p>
    <w:p w14:paraId="43DA50F1" w14:textId="77777777" w:rsidR="00AC4867" w:rsidRPr="001B2D6D" w:rsidRDefault="00AC4867" w:rsidP="00AC4867">
      <w:pPr>
        <w:rPr>
          <w:rFonts w:ascii="Arial" w:hAnsi="Arial" w:cs="Arial"/>
          <w:sz w:val="22"/>
          <w:szCs w:val="22"/>
        </w:rPr>
      </w:pPr>
    </w:p>
    <w:p w14:paraId="295FF8DB" w14:textId="77777777" w:rsidR="00AC4867" w:rsidRPr="001B2D6D" w:rsidRDefault="00AC4867" w:rsidP="00AC4867">
      <w:pPr>
        <w:autoSpaceDE w:val="0"/>
        <w:autoSpaceDN w:val="0"/>
        <w:adjustRightInd w:val="0"/>
        <w:rPr>
          <w:rFonts w:ascii="Arial" w:hAnsi="Arial" w:cs="Arial"/>
          <w:color w:val="000000"/>
          <w:sz w:val="22"/>
          <w:szCs w:val="22"/>
          <w:lang w:eastAsia="es-ES"/>
        </w:rPr>
      </w:pPr>
    </w:p>
    <w:p w14:paraId="2D2B5F18" w14:textId="724E55FA" w:rsidR="001B2D6D" w:rsidRPr="001B2D6D" w:rsidRDefault="001B2D6D" w:rsidP="00AC4867">
      <w:pPr>
        <w:autoSpaceDE w:val="0"/>
        <w:autoSpaceDN w:val="0"/>
        <w:adjustRightInd w:val="0"/>
        <w:rPr>
          <w:rFonts w:ascii="Arial" w:hAnsi="Arial" w:cs="Arial"/>
          <w:color w:val="FF0000"/>
          <w:sz w:val="22"/>
          <w:szCs w:val="17"/>
          <w:lang w:eastAsia="es-ES"/>
        </w:rPr>
      </w:pPr>
      <w:r w:rsidRPr="001B2D6D">
        <w:rPr>
          <w:rFonts w:ascii="Arial" w:hAnsi="Arial" w:cs="Arial"/>
          <w:color w:val="FF0000"/>
          <w:sz w:val="22"/>
          <w:szCs w:val="17"/>
          <w:lang w:eastAsia="es-ES"/>
        </w:rPr>
        <w:t>Botón interno</w:t>
      </w:r>
      <w:bookmarkStart w:id="1" w:name="_GoBack"/>
      <w:bookmarkEnd w:id="1"/>
    </w:p>
    <w:p w14:paraId="61DAB216" w14:textId="4F37B0EF" w:rsidR="00AC4867" w:rsidRPr="001B2D6D" w:rsidRDefault="00AC4867" w:rsidP="00AC4867">
      <w:pPr>
        <w:autoSpaceDE w:val="0"/>
        <w:autoSpaceDN w:val="0"/>
        <w:adjustRightInd w:val="0"/>
        <w:rPr>
          <w:rFonts w:ascii="Arial" w:hAnsi="Arial" w:cs="Arial"/>
          <w:color w:val="000000"/>
          <w:sz w:val="22"/>
          <w:szCs w:val="17"/>
          <w:lang w:eastAsia="es-ES"/>
        </w:rPr>
      </w:pPr>
      <w:r w:rsidRPr="001B2D6D">
        <w:rPr>
          <w:rFonts w:ascii="Arial" w:hAnsi="Arial" w:cs="Arial"/>
          <w:b/>
          <w:color w:val="000000"/>
          <w:sz w:val="22"/>
          <w:szCs w:val="17"/>
          <w:lang w:eastAsia="es-ES"/>
        </w:rPr>
        <w:t>Nota:</w:t>
      </w:r>
      <w:r w:rsidRPr="001B2D6D">
        <w:rPr>
          <w:rFonts w:ascii="Arial" w:hAnsi="Arial" w:cs="Arial"/>
          <w:color w:val="000000"/>
          <w:sz w:val="22"/>
          <w:szCs w:val="17"/>
          <w:lang w:eastAsia="es-ES"/>
        </w:rPr>
        <w:t xml:space="preserve"> Como complemento al tema desarrollado se sugiere explorar e interiorizar el archivo de Excel llamado </w:t>
      </w:r>
      <w:commentRangeStart w:id="2"/>
      <w:r w:rsidRPr="001B2D6D">
        <w:rPr>
          <w:rFonts w:ascii="Arial" w:hAnsi="Arial" w:cs="Arial"/>
          <w:color w:val="000000"/>
          <w:sz w:val="22"/>
          <w:szCs w:val="17"/>
          <w:u w:val="single"/>
          <w:lang w:eastAsia="es-ES"/>
        </w:rPr>
        <w:t>Distribución</w:t>
      </w:r>
      <w:r w:rsidR="00D564D8" w:rsidRPr="001B2D6D">
        <w:rPr>
          <w:rFonts w:ascii="Arial" w:hAnsi="Arial" w:cs="Arial"/>
          <w:color w:val="000000"/>
          <w:sz w:val="22"/>
          <w:szCs w:val="17"/>
          <w:u w:val="single"/>
          <w:lang w:eastAsia="es-ES"/>
        </w:rPr>
        <w:t xml:space="preserve"> </w:t>
      </w:r>
      <w:r w:rsidRPr="001B2D6D">
        <w:rPr>
          <w:rFonts w:ascii="Arial" w:hAnsi="Arial" w:cs="Arial"/>
          <w:color w:val="000000"/>
          <w:sz w:val="22"/>
          <w:szCs w:val="17"/>
          <w:u w:val="single"/>
          <w:lang w:eastAsia="es-ES"/>
        </w:rPr>
        <w:t>Exponencial</w:t>
      </w:r>
      <w:commentRangeEnd w:id="2"/>
      <w:r w:rsidR="001B2D6D">
        <w:rPr>
          <w:rStyle w:val="CommentReference"/>
        </w:rPr>
        <w:commentReference w:id="2"/>
      </w:r>
      <w:r w:rsidRPr="001B2D6D">
        <w:rPr>
          <w:rFonts w:ascii="Arial" w:hAnsi="Arial" w:cs="Arial"/>
          <w:color w:val="000000"/>
          <w:sz w:val="22"/>
          <w:szCs w:val="17"/>
          <w:lang w:eastAsia="es-ES"/>
        </w:rPr>
        <w:t>.</w:t>
      </w:r>
    </w:p>
    <w:p w14:paraId="1DEEEF9A" w14:textId="77777777" w:rsidR="00AC4867" w:rsidRPr="001B2D6D" w:rsidRDefault="00AC4867" w:rsidP="00AC4867">
      <w:pPr>
        <w:autoSpaceDE w:val="0"/>
        <w:autoSpaceDN w:val="0"/>
        <w:adjustRightInd w:val="0"/>
        <w:rPr>
          <w:rFonts w:ascii="Arial" w:hAnsi="Arial" w:cs="Arial"/>
          <w:color w:val="000000"/>
          <w:sz w:val="22"/>
          <w:szCs w:val="17"/>
          <w:lang w:eastAsia="es-ES"/>
        </w:rPr>
      </w:pPr>
    </w:p>
    <w:p w14:paraId="726AB937" w14:textId="77777777" w:rsidR="00AC4867" w:rsidRPr="001B2D6D" w:rsidRDefault="00AC4867" w:rsidP="00AC4867">
      <w:pPr>
        <w:rPr>
          <w:rFonts w:ascii="Arial" w:hAnsi="Arial" w:cs="Arial"/>
          <w:sz w:val="22"/>
          <w:szCs w:val="22"/>
        </w:rPr>
      </w:pPr>
    </w:p>
    <w:p w14:paraId="3F34E28F" w14:textId="77777777" w:rsidR="00AC4867" w:rsidRPr="001B2D6D" w:rsidRDefault="00AC4867" w:rsidP="00AC4867">
      <w:pPr>
        <w:rPr>
          <w:rFonts w:ascii="Arial" w:hAnsi="Arial" w:cs="Arial"/>
          <w:sz w:val="22"/>
          <w:szCs w:val="22"/>
        </w:rPr>
      </w:pPr>
    </w:p>
    <w:p w14:paraId="5577D559" w14:textId="3A0853B3" w:rsidR="00AC4867" w:rsidRPr="001B2D6D" w:rsidRDefault="00AC4867" w:rsidP="00D564D8">
      <w:pPr>
        <w:pStyle w:val="Heading3"/>
        <w:numPr>
          <w:ilvl w:val="0"/>
          <w:numId w:val="6"/>
        </w:numPr>
        <w:rPr>
          <w:rFonts w:ascii="Arial" w:hAnsi="Arial" w:cs="Arial"/>
          <w:i/>
          <w:color w:val="000000" w:themeColor="text1"/>
          <w:sz w:val="22"/>
          <w:szCs w:val="22"/>
          <w:lang w:val="es-ES"/>
        </w:rPr>
      </w:pPr>
      <w:r w:rsidRPr="001B2D6D">
        <w:rPr>
          <w:rFonts w:ascii="Arial" w:hAnsi="Arial" w:cs="Arial"/>
          <w:color w:val="000000" w:themeColor="text1"/>
          <w:sz w:val="22"/>
          <w:szCs w:val="22"/>
          <w:lang w:val="es-ES"/>
        </w:rPr>
        <w:t xml:space="preserve">Distribución </w:t>
      </w:r>
      <w:proofErr w:type="spellStart"/>
      <w:r w:rsidRPr="001B2D6D">
        <w:rPr>
          <w:rFonts w:ascii="Arial" w:hAnsi="Arial" w:cs="Arial"/>
          <w:color w:val="000000" w:themeColor="text1"/>
          <w:sz w:val="22"/>
          <w:szCs w:val="22"/>
          <w:lang w:val="es-ES"/>
        </w:rPr>
        <w:t>Weibull</w:t>
      </w:r>
      <w:proofErr w:type="spellEnd"/>
    </w:p>
    <w:p w14:paraId="7140A7F2" w14:textId="1326457C" w:rsidR="00AC4867" w:rsidRPr="001B2D6D" w:rsidRDefault="00AC4867" w:rsidP="00AC4867">
      <w:pPr>
        <w:rPr>
          <w:rFonts w:ascii="Arial" w:hAnsi="Arial" w:cs="Arial"/>
          <w:sz w:val="22"/>
          <w:szCs w:val="22"/>
          <w:lang w:val="es-ES"/>
        </w:rPr>
      </w:pPr>
    </w:p>
    <w:p w14:paraId="5877EF57" w14:textId="76B5F166" w:rsidR="00AC4867" w:rsidRPr="001B2D6D" w:rsidRDefault="00AC4867" w:rsidP="00AC4867">
      <w:pPr>
        <w:autoSpaceDE w:val="0"/>
        <w:autoSpaceDN w:val="0"/>
        <w:adjustRightInd w:val="0"/>
        <w:rPr>
          <w:rFonts w:ascii="Arial" w:hAnsi="Arial" w:cs="Arial"/>
          <w:color w:val="000000"/>
          <w:sz w:val="22"/>
          <w:szCs w:val="22"/>
          <w:lang w:eastAsia="es-ES"/>
        </w:rPr>
      </w:pPr>
      <w:r w:rsidRPr="001B2D6D">
        <w:rPr>
          <w:rFonts w:ascii="Arial" w:hAnsi="Arial" w:cs="Arial"/>
          <w:color w:val="000000"/>
          <w:sz w:val="22"/>
          <w:szCs w:val="22"/>
          <w:lang w:eastAsia="es-ES"/>
        </w:rPr>
        <w:t>Esta función se caracteriza por su flexibilidad ya que puede ser utilizada para imitar otras distribuciones. Se utiliza generalmente en problemas de tiempos de falla o de vida.</w:t>
      </w:r>
    </w:p>
    <w:p w14:paraId="5019607C" w14:textId="3CFAC03B" w:rsidR="004B2332" w:rsidRPr="001B2D6D" w:rsidRDefault="004B2332" w:rsidP="00AC4867">
      <w:pPr>
        <w:autoSpaceDE w:val="0"/>
        <w:autoSpaceDN w:val="0"/>
        <w:adjustRightInd w:val="0"/>
        <w:rPr>
          <w:rFonts w:ascii="Arial" w:hAnsi="Arial" w:cs="Arial"/>
          <w:color w:val="000000"/>
          <w:sz w:val="22"/>
          <w:szCs w:val="22"/>
          <w:lang w:eastAsia="es-ES"/>
        </w:rPr>
      </w:pPr>
      <w:r w:rsidRPr="001B2D6D">
        <w:rPr>
          <w:rFonts w:ascii="Arial" w:hAnsi="Arial" w:cs="Arial"/>
          <w:noProof/>
          <w:color w:val="000000"/>
          <w:sz w:val="22"/>
          <w:szCs w:val="22"/>
          <w:lang w:val="en-US"/>
        </w:rPr>
        <mc:AlternateContent>
          <mc:Choice Requires="wps">
            <w:drawing>
              <wp:anchor distT="0" distB="0" distL="114300" distR="114300" simplePos="0" relativeHeight="251670528" behindDoc="0" locked="0" layoutInCell="1" allowOverlap="1" wp14:anchorId="6F2C604F" wp14:editId="5526C24C">
                <wp:simplePos x="0" y="0"/>
                <wp:positionH relativeFrom="column">
                  <wp:posOffset>685800</wp:posOffset>
                </wp:positionH>
                <wp:positionV relativeFrom="paragraph">
                  <wp:posOffset>147955</wp:posOffset>
                </wp:positionV>
                <wp:extent cx="3886200" cy="457200"/>
                <wp:effectExtent l="0" t="0" r="0" b="0"/>
                <wp:wrapThrough wrapText="bothSides">
                  <wp:wrapPolygon edited="0">
                    <wp:start x="0" y="0"/>
                    <wp:lineTo x="0" y="20400"/>
                    <wp:lineTo x="21459" y="20400"/>
                    <wp:lineTo x="21459" y="0"/>
                    <wp:lineTo x="0" y="0"/>
                  </wp:wrapPolygon>
                </wp:wrapThrough>
                <wp:docPr id="12" name="Rounded Rectangle 12"/>
                <wp:cNvGraphicFramePr/>
                <a:graphic xmlns:a="http://schemas.openxmlformats.org/drawingml/2006/main">
                  <a:graphicData uri="http://schemas.microsoft.com/office/word/2010/wordprocessingShape">
                    <wps:wsp>
                      <wps:cNvSpPr/>
                      <wps:spPr>
                        <a:xfrm>
                          <a:off x="0" y="0"/>
                          <a:ext cx="3886200" cy="457200"/>
                        </a:xfrm>
                        <a:prstGeom prst="roundRect">
                          <a:avLst/>
                        </a:prstGeom>
                        <a:solidFill>
                          <a:schemeClr val="accent1">
                            <a:lumMod val="20000"/>
                            <a:lumOff val="80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36F11C79" w14:textId="77777777" w:rsidR="004B2332" w:rsidRDefault="004B2332" w:rsidP="004B2332">
                            <w:pPr>
                              <w:jc w:val="center"/>
                              <w:rPr>
                                <w:rFonts w:cs="Arial"/>
                                <w:color w:val="000000"/>
                                <w:sz w:val="17"/>
                                <w:szCs w:val="17"/>
                                <w:lang w:eastAsia="es-ES"/>
                              </w:rPr>
                            </w:pPr>
                            <w:r>
                              <w:rPr>
                                <w:rFonts w:cs="Arial"/>
                                <w:color w:val="000000"/>
                                <w:sz w:val="17"/>
                                <w:szCs w:val="17"/>
                                <w:lang w:eastAsia="es-ES"/>
                              </w:rPr>
                              <w:t xml:space="preserve">La función para la distribución </w:t>
                            </w:r>
                            <w:proofErr w:type="spellStart"/>
                            <w:r>
                              <w:rPr>
                                <w:rFonts w:cs="Arial"/>
                                <w:color w:val="000000"/>
                                <w:sz w:val="17"/>
                                <w:szCs w:val="17"/>
                                <w:lang w:eastAsia="es-ES"/>
                              </w:rPr>
                              <w:t>Weibull</w:t>
                            </w:r>
                            <w:proofErr w:type="spellEnd"/>
                            <w:r>
                              <w:rPr>
                                <w:rFonts w:cs="Arial"/>
                                <w:color w:val="000000"/>
                                <w:sz w:val="17"/>
                                <w:szCs w:val="17"/>
                                <w:lang w:eastAsia="es-ES"/>
                              </w:rPr>
                              <w:t xml:space="preserve"> en Excel tiene la sintaxis: </w:t>
                            </w:r>
                          </w:p>
                          <w:p w14:paraId="5ADE1F2E" w14:textId="77777777" w:rsidR="004B2332" w:rsidRPr="00601253" w:rsidRDefault="004B2332" w:rsidP="004B2332">
                            <w:pPr>
                              <w:jc w:val="center"/>
                              <w:rPr>
                                <w:lang w:val="pt-BR"/>
                              </w:rPr>
                            </w:pPr>
                            <w:r w:rsidRPr="00601253">
                              <w:rPr>
                                <w:rFonts w:cs="Arial"/>
                                <w:color w:val="000000"/>
                                <w:sz w:val="17"/>
                                <w:szCs w:val="17"/>
                                <w:lang w:val="pt-BR" w:eastAsia="es-ES"/>
                              </w:rPr>
                              <w:t xml:space="preserve">=DISTR.WEIBULL(x; </w:t>
                            </w:r>
                            <w:proofErr w:type="spellStart"/>
                            <w:r w:rsidRPr="00601253">
                              <w:rPr>
                                <w:rFonts w:cs="Arial"/>
                                <w:color w:val="000000"/>
                                <w:sz w:val="17"/>
                                <w:szCs w:val="17"/>
                                <w:lang w:val="pt-BR" w:eastAsia="es-ES"/>
                              </w:rPr>
                              <w:t>alfa;beta;acumulado</w:t>
                            </w:r>
                            <w:proofErr w:type="spellEnd"/>
                            <w:r w:rsidRPr="00601253">
                              <w:rPr>
                                <w:rFonts w:cs="Arial"/>
                                <w:color w:val="000000"/>
                                <w:sz w:val="17"/>
                                <w:szCs w:val="17"/>
                                <w:lang w:val="pt-BR" w:eastAsia="es-ES"/>
                              </w:rPr>
                              <w:t>)</w:t>
                            </w:r>
                          </w:p>
                          <w:p w14:paraId="0EF905CB" w14:textId="77777777" w:rsidR="004B2332" w:rsidRDefault="004B2332" w:rsidP="004B23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28" style="position:absolute;margin-left:54pt;margin-top:11.65pt;width:306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" fillcolor="#dbe5f1 [660]" stroked="f">
                <v:textbox>
                  <w:txbxContent>
                    <w:p w14:paraId="36F11C79" w14:textId="77777777" w:rsidR="004B2332" w:rsidRDefault="004B2332" w:rsidP="004B2332">
                      <w:pPr>
                        <w:jc w:val="center"/>
                        <w:rPr>
                          <w:rFonts w:cs="Arial"/>
                          <w:color w:val="000000"/>
                          <w:sz w:val="17"/>
                          <w:szCs w:val="17"/>
                          <w:lang w:eastAsia="es-ES"/>
                        </w:rPr>
                      </w:pPr>
                      <w:r>
                        <w:rPr>
                          <w:rFonts w:cs="Arial"/>
                          <w:color w:val="000000"/>
                          <w:sz w:val="17"/>
                          <w:szCs w:val="17"/>
                          <w:lang w:eastAsia="es-ES"/>
                        </w:rPr>
                        <w:t xml:space="preserve">La función para la distribución </w:t>
                      </w:r>
                      <w:proofErr w:type="spellStart"/>
                      <w:r>
                        <w:rPr>
                          <w:rFonts w:cs="Arial"/>
                          <w:color w:val="000000"/>
                          <w:sz w:val="17"/>
                          <w:szCs w:val="17"/>
                          <w:lang w:eastAsia="es-ES"/>
                        </w:rPr>
                        <w:t>Weibull</w:t>
                      </w:r>
                      <w:proofErr w:type="spellEnd"/>
                      <w:r>
                        <w:rPr>
                          <w:rFonts w:cs="Arial"/>
                          <w:color w:val="000000"/>
                          <w:sz w:val="17"/>
                          <w:szCs w:val="17"/>
                          <w:lang w:eastAsia="es-ES"/>
                        </w:rPr>
                        <w:t xml:space="preserve"> en Excel tiene la sintaxis: </w:t>
                      </w:r>
                    </w:p>
                    <w:p w14:paraId="5ADE1F2E" w14:textId="77777777" w:rsidR="004B2332" w:rsidRPr="00601253" w:rsidRDefault="004B2332" w:rsidP="004B2332">
                      <w:pPr>
                        <w:jc w:val="center"/>
                        <w:rPr>
                          <w:lang w:val="pt-BR"/>
                        </w:rPr>
                      </w:pPr>
                      <w:r w:rsidRPr="00601253">
                        <w:rPr>
                          <w:rFonts w:cs="Arial"/>
                          <w:color w:val="000000"/>
                          <w:sz w:val="17"/>
                          <w:szCs w:val="17"/>
                          <w:lang w:val="pt-BR" w:eastAsia="es-ES"/>
                        </w:rPr>
                        <w:t xml:space="preserve">=DISTR.WEIBULL(x; </w:t>
                      </w:r>
                      <w:proofErr w:type="spellStart"/>
                      <w:r w:rsidRPr="00601253">
                        <w:rPr>
                          <w:rFonts w:cs="Arial"/>
                          <w:color w:val="000000"/>
                          <w:sz w:val="17"/>
                          <w:szCs w:val="17"/>
                          <w:lang w:val="pt-BR" w:eastAsia="es-ES"/>
                        </w:rPr>
                        <w:t>alfa;beta;acumulado</w:t>
                      </w:r>
                      <w:proofErr w:type="spellEnd"/>
                      <w:r w:rsidRPr="00601253">
                        <w:rPr>
                          <w:rFonts w:cs="Arial"/>
                          <w:color w:val="000000"/>
                          <w:sz w:val="17"/>
                          <w:szCs w:val="17"/>
                          <w:lang w:val="pt-BR" w:eastAsia="es-ES"/>
                        </w:rPr>
                        <w:t>)</w:t>
                      </w:r>
                    </w:p>
                    <w:p w14:paraId="0EF905CB" w14:textId="77777777" w:rsidR="004B2332" w:rsidRDefault="004B2332" w:rsidP="004B2332">
                      <w:pPr>
                        <w:jc w:val="center"/>
                      </w:pPr>
                    </w:p>
                  </w:txbxContent>
                </v:textbox>
                <w10:wrap type="through"/>
              </v:roundrect>
            </w:pict>
          </mc:Fallback>
        </mc:AlternateContent>
      </w:r>
    </w:p>
    <w:p w14:paraId="78974FB5" w14:textId="77777777" w:rsidR="004B2332" w:rsidRPr="001B2D6D" w:rsidRDefault="004B2332" w:rsidP="00AC4867">
      <w:pPr>
        <w:autoSpaceDE w:val="0"/>
        <w:autoSpaceDN w:val="0"/>
        <w:adjustRightInd w:val="0"/>
        <w:rPr>
          <w:rFonts w:ascii="Arial" w:hAnsi="Arial" w:cs="Arial"/>
          <w:color w:val="000000"/>
          <w:sz w:val="22"/>
          <w:szCs w:val="22"/>
          <w:lang w:eastAsia="es-ES"/>
        </w:rPr>
      </w:pPr>
    </w:p>
    <w:p w14:paraId="5FD9CAB6" w14:textId="77777777" w:rsidR="004B2332" w:rsidRPr="001B2D6D" w:rsidRDefault="004B2332" w:rsidP="00AC4867">
      <w:pPr>
        <w:autoSpaceDE w:val="0"/>
        <w:autoSpaceDN w:val="0"/>
        <w:adjustRightInd w:val="0"/>
        <w:rPr>
          <w:rFonts w:ascii="Arial" w:hAnsi="Arial" w:cs="Arial"/>
          <w:color w:val="000000"/>
          <w:sz w:val="22"/>
          <w:szCs w:val="22"/>
          <w:lang w:eastAsia="es-ES"/>
        </w:rPr>
      </w:pPr>
    </w:p>
    <w:p w14:paraId="4142A0FA" w14:textId="77777777" w:rsidR="004B2332" w:rsidRPr="001B2D6D" w:rsidRDefault="004B2332" w:rsidP="00AC4867">
      <w:pPr>
        <w:autoSpaceDE w:val="0"/>
        <w:autoSpaceDN w:val="0"/>
        <w:adjustRightInd w:val="0"/>
        <w:rPr>
          <w:rFonts w:ascii="Arial" w:hAnsi="Arial" w:cs="Arial"/>
          <w:color w:val="000000"/>
          <w:sz w:val="22"/>
          <w:szCs w:val="22"/>
          <w:lang w:eastAsia="es-ES"/>
        </w:rPr>
      </w:pPr>
    </w:p>
    <w:p w14:paraId="0C25C356" w14:textId="77777777" w:rsidR="00AC4867" w:rsidRPr="001B2D6D" w:rsidRDefault="00AC4867" w:rsidP="00AC4867">
      <w:pPr>
        <w:autoSpaceDE w:val="0"/>
        <w:autoSpaceDN w:val="0"/>
        <w:adjustRightInd w:val="0"/>
        <w:rPr>
          <w:rFonts w:ascii="Arial" w:hAnsi="Arial" w:cs="Arial"/>
          <w:color w:val="000000"/>
          <w:sz w:val="22"/>
          <w:szCs w:val="22"/>
          <w:lang w:eastAsia="es-ES"/>
        </w:rPr>
      </w:pPr>
    </w:p>
    <w:p w14:paraId="1FC36ED8" w14:textId="66E73CEE" w:rsidR="00AC4867" w:rsidRPr="001B2D6D" w:rsidRDefault="00AC4867" w:rsidP="00AC4867">
      <w:pPr>
        <w:autoSpaceDE w:val="0"/>
        <w:autoSpaceDN w:val="0"/>
        <w:adjustRightInd w:val="0"/>
        <w:rPr>
          <w:rFonts w:ascii="Arial" w:hAnsi="Arial" w:cs="Arial"/>
          <w:color w:val="000000"/>
          <w:sz w:val="22"/>
          <w:szCs w:val="22"/>
          <w:lang w:eastAsia="es-ES"/>
        </w:rPr>
      </w:pPr>
      <w:r w:rsidRPr="001B2D6D">
        <w:rPr>
          <w:rFonts w:ascii="Arial" w:hAnsi="Arial" w:cs="Arial"/>
          <w:color w:val="000000"/>
          <w:sz w:val="22"/>
          <w:szCs w:val="22"/>
          <w:lang w:eastAsia="es-ES"/>
        </w:rPr>
        <w:t xml:space="preserve">Matemáticamente, la función de distribución </w:t>
      </w:r>
      <m:oMath>
        <m:r>
          <w:rPr>
            <w:rFonts w:ascii="Cambria Math" w:hAnsi="Cambria Math" w:cs="Arial"/>
            <w:color w:val="000000"/>
            <w:sz w:val="22"/>
            <w:szCs w:val="22"/>
            <w:lang w:eastAsia="es-ES"/>
          </w:rPr>
          <m:t>f</m:t>
        </m:r>
        <m:d>
          <m:dPr>
            <m:ctrlPr>
              <w:rPr>
                <w:rFonts w:ascii="Cambria Math" w:hAnsi="Cambria Math" w:cs="Arial"/>
                <w:i/>
                <w:color w:val="000000"/>
                <w:sz w:val="22"/>
                <w:szCs w:val="22"/>
                <w:lang w:eastAsia="es-ES"/>
              </w:rPr>
            </m:ctrlPr>
          </m:dPr>
          <m:e>
            <m:r>
              <w:rPr>
                <w:rFonts w:ascii="Cambria Math" w:hAnsi="Cambria Math" w:cs="Arial"/>
                <w:color w:val="000000"/>
                <w:sz w:val="22"/>
                <w:szCs w:val="22"/>
                <w:lang w:eastAsia="es-ES"/>
              </w:rPr>
              <m:t>x</m:t>
            </m:r>
          </m:e>
        </m:d>
      </m:oMath>
      <w:r w:rsidRPr="001B2D6D">
        <w:rPr>
          <w:rFonts w:ascii="Arial" w:hAnsi="Arial" w:cs="Arial"/>
          <w:color w:val="000000"/>
          <w:sz w:val="22"/>
          <w:szCs w:val="22"/>
          <w:lang w:eastAsia="es-ES"/>
        </w:rPr>
        <w:t xml:space="preserve"> y su función acumulada </w:t>
      </w:r>
      <m:oMath>
        <m:r>
          <w:rPr>
            <w:rFonts w:ascii="Cambria Math" w:hAnsi="Cambria Math" w:cs="Arial"/>
            <w:color w:val="000000"/>
            <w:sz w:val="22"/>
            <w:szCs w:val="22"/>
            <w:lang w:eastAsia="es-ES"/>
          </w:rPr>
          <m:t>F</m:t>
        </m:r>
        <m:d>
          <m:dPr>
            <m:ctrlPr>
              <w:rPr>
                <w:rFonts w:ascii="Cambria Math" w:hAnsi="Cambria Math" w:cs="Arial"/>
                <w:i/>
                <w:color w:val="000000"/>
                <w:sz w:val="22"/>
                <w:szCs w:val="22"/>
                <w:lang w:eastAsia="es-ES"/>
              </w:rPr>
            </m:ctrlPr>
          </m:dPr>
          <m:e>
            <m:r>
              <w:rPr>
                <w:rFonts w:ascii="Cambria Math" w:hAnsi="Cambria Math" w:cs="Arial"/>
                <w:color w:val="000000"/>
                <w:sz w:val="22"/>
                <w:szCs w:val="22"/>
                <w:lang w:eastAsia="es-ES"/>
              </w:rPr>
              <m:t>x</m:t>
            </m:r>
          </m:e>
        </m:d>
      </m:oMath>
      <w:r w:rsidRPr="001B2D6D">
        <w:rPr>
          <w:rFonts w:ascii="Arial" w:hAnsi="Arial" w:cs="Arial"/>
          <w:color w:val="000000"/>
          <w:sz w:val="22"/>
          <w:szCs w:val="22"/>
          <w:lang w:eastAsia="es-ES"/>
        </w:rPr>
        <w:t xml:space="preserve"> son</w:t>
      </w:r>
      <w:r w:rsidR="004B2332" w:rsidRPr="001B2D6D">
        <w:rPr>
          <w:rFonts w:ascii="Arial" w:hAnsi="Arial" w:cs="Arial"/>
          <w:color w:val="000000"/>
          <w:sz w:val="22"/>
          <w:szCs w:val="22"/>
          <w:lang w:eastAsia="es-ES"/>
        </w:rPr>
        <w:t xml:space="preserve"> (ver gráfico</w:t>
      </w:r>
      <w:r w:rsidRPr="001B2D6D">
        <w:rPr>
          <w:rFonts w:ascii="Arial" w:hAnsi="Arial" w:cs="Arial"/>
          <w:color w:val="000000"/>
          <w:sz w:val="22"/>
          <w:szCs w:val="22"/>
          <w:lang w:eastAsia="es-ES"/>
        </w:rPr>
        <w:t>):</w:t>
      </w:r>
    </w:p>
    <w:p w14:paraId="27801B94" w14:textId="77777777" w:rsidR="00AC4867" w:rsidRPr="001B2D6D" w:rsidRDefault="00AC4867" w:rsidP="00AC4867">
      <w:pPr>
        <w:autoSpaceDE w:val="0"/>
        <w:autoSpaceDN w:val="0"/>
        <w:adjustRightInd w:val="0"/>
        <w:rPr>
          <w:rFonts w:ascii="Arial" w:hAnsi="Arial" w:cs="Arial"/>
          <w:color w:val="000000"/>
          <w:sz w:val="22"/>
          <w:szCs w:val="22"/>
          <w:lang w:eastAsia="es-ES"/>
        </w:rPr>
      </w:pPr>
    </w:p>
    <w:p w14:paraId="78AEBEB3" w14:textId="77777777" w:rsidR="00AC4867" w:rsidRPr="001B2D6D" w:rsidRDefault="00AC4867" w:rsidP="00AC4867">
      <w:pPr>
        <w:autoSpaceDE w:val="0"/>
        <w:autoSpaceDN w:val="0"/>
        <w:adjustRightInd w:val="0"/>
        <w:rPr>
          <w:rFonts w:ascii="Arial" w:hAnsi="Arial" w:cs="Arial"/>
          <w:color w:val="000000"/>
          <w:sz w:val="22"/>
          <w:szCs w:val="22"/>
          <w:lang w:eastAsia="es-ES"/>
        </w:rPr>
      </w:pPr>
      <m:oMathPara>
        <m:oMath>
          <m:r>
            <w:rPr>
              <w:rFonts w:ascii="Cambria Math" w:hAnsi="Cambria Math" w:cs="Arial"/>
              <w:color w:val="000000"/>
              <w:sz w:val="22"/>
              <w:szCs w:val="22"/>
              <w:lang w:eastAsia="es-ES"/>
            </w:rPr>
            <m:t>f</m:t>
          </m:r>
          <m:d>
            <m:dPr>
              <m:ctrlPr>
                <w:rPr>
                  <w:rFonts w:ascii="Cambria Math" w:hAnsi="Cambria Math" w:cs="Arial"/>
                  <w:i/>
                  <w:color w:val="000000"/>
                  <w:sz w:val="22"/>
                  <w:szCs w:val="22"/>
                  <w:lang w:eastAsia="es-ES"/>
                </w:rPr>
              </m:ctrlPr>
            </m:dPr>
            <m:e>
              <m:r>
                <w:rPr>
                  <w:rFonts w:ascii="Cambria Math" w:hAnsi="Cambria Math" w:cs="Arial"/>
                  <w:color w:val="000000"/>
                  <w:sz w:val="22"/>
                  <w:szCs w:val="22"/>
                  <w:lang w:eastAsia="es-ES"/>
                </w:rPr>
                <m:t>x</m:t>
              </m:r>
            </m:e>
          </m:d>
          <m:r>
            <w:rPr>
              <w:rFonts w:ascii="Cambria Math" w:hAnsi="Cambria Math" w:cs="Arial"/>
              <w:color w:val="000000"/>
              <w:sz w:val="22"/>
              <w:szCs w:val="22"/>
              <w:lang w:eastAsia="es-ES"/>
            </w:rPr>
            <m:t xml:space="preserve">= </m:t>
          </m:r>
          <m:f>
            <m:fPr>
              <m:ctrlPr>
                <w:rPr>
                  <w:rFonts w:ascii="Cambria Math" w:hAnsi="Cambria Math" w:cs="Arial"/>
                  <w:i/>
                  <w:color w:val="000000"/>
                  <w:sz w:val="22"/>
                  <w:szCs w:val="22"/>
                  <w:lang w:eastAsia="es-ES"/>
                </w:rPr>
              </m:ctrlPr>
            </m:fPr>
            <m:num>
              <m:r>
                <w:rPr>
                  <w:rFonts w:ascii="Cambria Math" w:hAnsi="Cambria Math" w:cs="Arial"/>
                  <w:color w:val="000000"/>
                  <w:sz w:val="22"/>
                  <w:szCs w:val="22"/>
                  <w:lang w:eastAsia="es-ES"/>
                </w:rPr>
                <m:t>α</m:t>
              </m:r>
              <m:sSup>
                <m:sSupPr>
                  <m:ctrlPr>
                    <w:rPr>
                      <w:rFonts w:ascii="Cambria Math" w:hAnsi="Cambria Math" w:cs="Arial"/>
                      <w:i/>
                      <w:color w:val="000000"/>
                      <w:sz w:val="22"/>
                      <w:szCs w:val="22"/>
                      <w:lang w:eastAsia="es-ES"/>
                    </w:rPr>
                  </m:ctrlPr>
                </m:sSupPr>
                <m:e>
                  <m:r>
                    <w:rPr>
                      <w:rFonts w:ascii="Cambria Math" w:hAnsi="Cambria Math" w:cs="Arial"/>
                      <w:color w:val="000000"/>
                      <w:sz w:val="22"/>
                      <w:szCs w:val="22"/>
                      <w:lang w:eastAsia="es-ES"/>
                    </w:rPr>
                    <m:t>x</m:t>
                  </m:r>
                </m:e>
                <m:sup>
                  <m:r>
                    <w:rPr>
                      <w:rFonts w:ascii="Cambria Math" w:hAnsi="Cambria Math" w:cs="Arial"/>
                      <w:color w:val="000000"/>
                      <w:sz w:val="22"/>
                      <w:szCs w:val="22"/>
                      <w:lang w:eastAsia="es-ES"/>
                    </w:rPr>
                    <m:t>α-1</m:t>
                  </m:r>
                </m:sup>
              </m:sSup>
            </m:num>
            <m:den>
              <m:sSup>
                <m:sSupPr>
                  <m:ctrlPr>
                    <w:rPr>
                      <w:rFonts w:ascii="Cambria Math" w:hAnsi="Cambria Math" w:cs="Arial"/>
                      <w:i/>
                      <w:color w:val="000000"/>
                      <w:sz w:val="22"/>
                      <w:szCs w:val="22"/>
                      <w:lang w:eastAsia="es-ES"/>
                    </w:rPr>
                  </m:ctrlPr>
                </m:sSupPr>
                <m:e>
                  <m:r>
                    <w:rPr>
                      <w:rFonts w:ascii="Cambria Math" w:hAnsi="Cambria Math" w:cs="Arial"/>
                      <w:color w:val="000000"/>
                      <w:sz w:val="22"/>
                      <w:szCs w:val="22"/>
                      <w:lang w:eastAsia="es-ES"/>
                    </w:rPr>
                    <m:t>β</m:t>
                  </m:r>
                </m:e>
                <m:sup>
                  <m:r>
                    <w:rPr>
                      <w:rFonts w:ascii="Cambria Math" w:hAnsi="Cambria Math" w:cs="Arial"/>
                      <w:color w:val="000000"/>
                      <w:sz w:val="22"/>
                      <w:szCs w:val="22"/>
                      <w:lang w:eastAsia="es-ES"/>
                    </w:rPr>
                    <m:t>α</m:t>
                  </m:r>
                </m:sup>
              </m:sSup>
            </m:den>
          </m:f>
          <m:sSup>
            <m:sSupPr>
              <m:ctrlPr>
                <w:rPr>
                  <w:rFonts w:ascii="Cambria Math" w:hAnsi="Cambria Math" w:cs="Arial"/>
                  <w:i/>
                  <w:color w:val="000000"/>
                  <w:sz w:val="22"/>
                  <w:szCs w:val="22"/>
                  <w:lang w:eastAsia="es-ES"/>
                </w:rPr>
              </m:ctrlPr>
            </m:sSupPr>
            <m:e>
              <m:r>
                <w:rPr>
                  <w:rFonts w:ascii="Cambria Math" w:hAnsi="Cambria Math" w:cs="Arial"/>
                  <w:color w:val="000000"/>
                  <w:sz w:val="22"/>
                  <w:szCs w:val="22"/>
                  <w:lang w:eastAsia="es-ES"/>
                </w:rPr>
                <m:t>e</m:t>
              </m:r>
            </m:e>
            <m:sup>
              <m:r>
                <w:rPr>
                  <w:rFonts w:ascii="Cambria Math" w:hAnsi="Cambria Math" w:cs="Arial"/>
                  <w:color w:val="000000"/>
                  <w:sz w:val="22"/>
                  <w:szCs w:val="22"/>
                  <w:lang w:eastAsia="es-ES"/>
                </w:rPr>
                <m:t>-</m:t>
              </m:r>
              <m:d>
                <m:dPr>
                  <m:ctrlPr>
                    <w:rPr>
                      <w:rFonts w:ascii="Cambria Math" w:hAnsi="Cambria Math" w:cs="Arial"/>
                      <w:i/>
                      <w:color w:val="000000"/>
                      <w:sz w:val="22"/>
                      <w:szCs w:val="22"/>
                      <w:lang w:eastAsia="es-ES"/>
                    </w:rPr>
                  </m:ctrlPr>
                </m:dPr>
                <m:e>
                  <m:f>
                    <m:fPr>
                      <m:ctrlPr>
                        <w:rPr>
                          <w:rFonts w:ascii="Cambria Math" w:hAnsi="Cambria Math" w:cs="Arial"/>
                          <w:i/>
                          <w:color w:val="000000"/>
                          <w:sz w:val="22"/>
                          <w:szCs w:val="22"/>
                          <w:lang w:eastAsia="es-ES"/>
                        </w:rPr>
                      </m:ctrlPr>
                    </m:fPr>
                    <m:num>
                      <m:r>
                        <w:rPr>
                          <w:rFonts w:ascii="Cambria Math" w:hAnsi="Cambria Math" w:cs="Arial"/>
                          <w:color w:val="000000"/>
                          <w:sz w:val="22"/>
                          <w:szCs w:val="22"/>
                          <w:lang w:eastAsia="es-ES"/>
                        </w:rPr>
                        <m:t>x</m:t>
                      </m:r>
                    </m:num>
                    <m:den>
                      <m:r>
                        <w:rPr>
                          <w:rFonts w:ascii="Cambria Math" w:hAnsi="Cambria Math" w:cs="Arial"/>
                          <w:color w:val="000000"/>
                          <w:sz w:val="22"/>
                          <w:szCs w:val="22"/>
                          <w:lang w:eastAsia="es-ES"/>
                        </w:rPr>
                        <m:t>β</m:t>
                      </m:r>
                    </m:den>
                  </m:f>
                </m:e>
              </m:d>
            </m:sup>
          </m:sSup>
        </m:oMath>
      </m:oMathPara>
    </w:p>
    <w:p w14:paraId="62D6D33C" w14:textId="77777777" w:rsidR="00AC4867" w:rsidRPr="001B2D6D" w:rsidRDefault="00AC4867" w:rsidP="00AC4867">
      <w:pPr>
        <w:autoSpaceDE w:val="0"/>
        <w:autoSpaceDN w:val="0"/>
        <w:adjustRightInd w:val="0"/>
        <w:rPr>
          <w:rFonts w:ascii="Arial" w:hAnsi="Arial" w:cs="Arial"/>
          <w:color w:val="000000"/>
          <w:sz w:val="22"/>
          <w:szCs w:val="22"/>
          <w:lang w:eastAsia="es-ES"/>
        </w:rPr>
      </w:pPr>
      <m:oMathPara>
        <m:oMath>
          <m:r>
            <w:rPr>
              <w:rFonts w:ascii="Cambria Math" w:hAnsi="Cambria Math" w:cs="Arial"/>
              <w:color w:val="000000"/>
              <w:sz w:val="22"/>
              <w:szCs w:val="22"/>
              <w:lang w:eastAsia="es-ES"/>
            </w:rPr>
            <m:t>F</m:t>
          </m:r>
          <m:d>
            <m:dPr>
              <m:ctrlPr>
                <w:rPr>
                  <w:rFonts w:ascii="Cambria Math" w:hAnsi="Cambria Math" w:cs="Arial"/>
                  <w:i/>
                  <w:color w:val="000000"/>
                  <w:sz w:val="22"/>
                  <w:szCs w:val="22"/>
                  <w:lang w:eastAsia="es-ES"/>
                </w:rPr>
              </m:ctrlPr>
            </m:dPr>
            <m:e>
              <m:r>
                <w:rPr>
                  <w:rFonts w:ascii="Cambria Math" w:hAnsi="Cambria Math" w:cs="Arial"/>
                  <w:color w:val="000000"/>
                  <w:sz w:val="22"/>
                  <w:szCs w:val="22"/>
                  <w:lang w:eastAsia="es-ES"/>
                </w:rPr>
                <m:t>x</m:t>
              </m:r>
            </m:e>
          </m:d>
          <m:r>
            <w:rPr>
              <w:rFonts w:ascii="Cambria Math" w:hAnsi="Cambria Math" w:cs="Arial"/>
              <w:color w:val="000000"/>
              <w:sz w:val="22"/>
              <w:szCs w:val="22"/>
              <w:lang w:eastAsia="es-ES"/>
            </w:rPr>
            <m:t>= 1-</m:t>
          </m:r>
          <m:sSup>
            <m:sSupPr>
              <m:ctrlPr>
                <w:rPr>
                  <w:rFonts w:ascii="Cambria Math" w:hAnsi="Cambria Math" w:cs="Arial"/>
                  <w:i/>
                  <w:color w:val="000000"/>
                  <w:sz w:val="22"/>
                  <w:szCs w:val="22"/>
                  <w:lang w:eastAsia="es-ES"/>
                </w:rPr>
              </m:ctrlPr>
            </m:sSupPr>
            <m:e>
              <m:r>
                <w:rPr>
                  <w:rFonts w:ascii="Cambria Math" w:hAnsi="Cambria Math" w:cs="Arial"/>
                  <w:color w:val="000000"/>
                  <w:sz w:val="22"/>
                  <w:szCs w:val="22"/>
                  <w:lang w:eastAsia="es-ES"/>
                </w:rPr>
                <m:t>e</m:t>
              </m:r>
            </m:e>
            <m:sup>
              <m:r>
                <w:rPr>
                  <w:rFonts w:ascii="Cambria Math" w:hAnsi="Cambria Math" w:cs="Arial"/>
                  <w:color w:val="000000"/>
                  <w:sz w:val="22"/>
                  <w:szCs w:val="22"/>
                  <w:lang w:eastAsia="es-ES"/>
                </w:rPr>
                <m:t>-</m:t>
              </m:r>
              <m:d>
                <m:dPr>
                  <m:ctrlPr>
                    <w:rPr>
                      <w:rFonts w:ascii="Cambria Math" w:hAnsi="Cambria Math" w:cs="Arial"/>
                      <w:i/>
                      <w:color w:val="000000"/>
                      <w:sz w:val="22"/>
                      <w:szCs w:val="22"/>
                      <w:lang w:eastAsia="es-ES"/>
                    </w:rPr>
                  </m:ctrlPr>
                </m:dPr>
                <m:e>
                  <m:f>
                    <m:fPr>
                      <m:ctrlPr>
                        <w:rPr>
                          <w:rFonts w:ascii="Cambria Math" w:hAnsi="Cambria Math" w:cs="Arial"/>
                          <w:i/>
                          <w:color w:val="000000"/>
                          <w:sz w:val="22"/>
                          <w:szCs w:val="22"/>
                          <w:lang w:eastAsia="es-ES"/>
                        </w:rPr>
                      </m:ctrlPr>
                    </m:fPr>
                    <m:num>
                      <m:r>
                        <w:rPr>
                          <w:rFonts w:ascii="Cambria Math" w:hAnsi="Cambria Math" w:cs="Arial"/>
                          <w:color w:val="000000"/>
                          <w:sz w:val="22"/>
                          <w:szCs w:val="22"/>
                          <w:lang w:eastAsia="es-ES"/>
                        </w:rPr>
                        <m:t>x</m:t>
                      </m:r>
                    </m:num>
                    <m:den>
                      <m:r>
                        <w:rPr>
                          <w:rFonts w:ascii="Cambria Math" w:hAnsi="Cambria Math" w:cs="Arial"/>
                          <w:color w:val="000000"/>
                          <w:sz w:val="22"/>
                          <w:szCs w:val="22"/>
                          <w:lang w:eastAsia="es-ES"/>
                        </w:rPr>
                        <m:t>β</m:t>
                      </m:r>
                    </m:den>
                  </m:f>
                </m:e>
              </m:d>
            </m:sup>
          </m:sSup>
        </m:oMath>
      </m:oMathPara>
    </w:p>
    <w:p w14:paraId="66728886" w14:textId="77777777" w:rsidR="00AC4867" w:rsidRPr="001B2D6D" w:rsidRDefault="00AC4867" w:rsidP="00AC4867">
      <w:pPr>
        <w:autoSpaceDE w:val="0"/>
        <w:autoSpaceDN w:val="0"/>
        <w:adjustRightInd w:val="0"/>
        <w:rPr>
          <w:rFonts w:ascii="Arial" w:hAnsi="Arial" w:cs="Arial"/>
          <w:color w:val="000000"/>
          <w:sz w:val="22"/>
          <w:szCs w:val="22"/>
          <w:lang w:eastAsia="es-ES"/>
        </w:rPr>
      </w:pPr>
    </w:p>
    <w:p w14:paraId="52EC73D1" w14:textId="2294A48C" w:rsidR="00AC4867" w:rsidRPr="001B2D6D" w:rsidRDefault="00E46615" w:rsidP="00AC4867">
      <w:pPr>
        <w:autoSpaceDE w:val="0"/>
        <w:autoSpaceDN w:val="0"/>
        <w:adjustRightInd w:val="0"/>
        <w:rPr>
          <w:rFonts w:ascii="Arial" w:hAnsi="Arial" w:cs="Arial"/>
          <w:color w:val="000000"/>
          <w:sz w:val="22"/>
          <w:szCs w:val="22"/>
          <w:lang w:eastAsia="es-ES"/>
        </w:rPr>
      </w:pPr>
      <w:r w:rsidRPr="001B2D6D">
        <w:rPr>
          <w:rFonts w:ascii="Arial" w:hAnsi="Arial" w:cs="Arial"/>
          <w:noProof/>
          <w:color w:val="000000"/>
          <w:sz w:val="22"/>
          <w:szCs w:val="22"/>
          <w:lang w:val="en-US"/>
        </w:rPr>
        <mc:AlternateContent>
          <mc:Choice Requires="wps">
            <w:drawing>
              <wp:anchor distT="0" distB="0" distL="114300" distR="114300" simplePos="0" relativeHeight="251671552" behindDoc="1" locked="0" layoutInCell="1" allowOverlap="1" wp14:anchorId="3B794EB3" wp14:editId="072B8604">
                <wp:simplePos x="0" y="0"/>
                <wp:positionH relativeFrom="column">
                  <wp:posOffset>228600</wp:posOffset>
                </wp:positionH>
                <wp:positionV relativeFrom="paragraph">
                  <wp:posOffset>95885</wp:posOffset>
                </wp:positionV>
                <wp:extent cx="5257800" cy="4000500"/>
                <wp:effectExtent l="0" t="0" r="25400" b="38100"/>
                <wp:wrapNone/>
                <wp:docPr id="13" name="Rectangle 13"/>
                <wp:cNvGraphicFramePr/>
                <a:graphic xmlns:a="http://schemas.openxmlformats.org/drawingml/2006/main">
                  <a:graphicData uri="http://schemas.microsoft.com/office/word/2010/wordprocessingShape">
                    <wps:wsp>
                      <wps:cNvSpPr/>
                      <wps:spPr>
                        <a:xfrm>
                          <a:off x="0" y="0"/>
                          <a:ext cx="5257800" cy="4000500"/>
                        </a:xfrm>
                        <a:prstGeom prst="rect">
                          <a:avLst/>
                        </a:prstGeom>
                        <a:noFill/>
                        <a:ln w="3175" cmpd="sng">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o:spid="_x0000_s1026" style="position:absolute;margin-left:18pt;margin-top:7.55pt;width:414pt;height:315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" filled="f" strokecolor="black [3213]" strokeweight=".25pt"/>
            </w:pict>
          </mc:Fallback>
        </mc:AlternateContent>
      </w:r>
    </w:p>
    <w:p w14:paraId="5423EB6C" w14:textId="77777777" w:rsidR="00AC4867" w:rsidRPr="001B2D6D" w:rsidRDefault="00AC4867" w:rsidP="00AC4867">
      <w:pPr>
        <w:autoSpaceDE w:val="0"/>
        <w:autoSpaceDN w:val="0"/>
        <w:adjustRightInd w:val="0"/>
        <w:jc w:val="center"/>
        <w:rPr>
          <w:rFonts w:ascii="Arial" w:hAnsi="Arial" w:cs="Arial"/>
          <w:color w:val="000000"/>
          <w:sz w:val="22"/>
          <w:szCs w:val="22"/>
          <w:lang w:eastAsia="es-ES"/>
        </w:rPr>
      </w:pPr>
      <w:r w:rsidRPr="001B2D6D">
        <w:rPr>
          <w:rFonts w:ascii="Arial" w:hAnsi="Arial" w:cs="Arial"/>
          <w:noProof/>
          <w:color w:val="000000"/>
          <w:sz w:val="22"/>
          <w:szCs w:val="22"/>
          <w:lang w:val="en-US"/>
        </w:rPr>
        <w:drawing>
          <wp:inline distT="0" distB="0" distL="0" distR="0" wp14:anchorId="58E25870" wp14:editId="7E6794C1">
            <wp:extent cx="4267200" cy="3200400"/>
            <wp:effectExtent l="19050" t="0" r="0" b="0"/>
            <wp:docPr id="8" name="5 Imagen" descr="Figura 10. Gráfico de distribución Weib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10. Gráfico de distribución Weibull.jpg"/>
                    <pic:cNvPicPr/>
                  </pic:nvPicPr>
                  <pic:blipFill>
                    <a:blip r:embed="rId11"/>
                    <a:stretch>
                      <a:fillRect/>
                    </a:stretch>
                  </pic:blipFill>
                  <pic:spPr>
                    <a:xfrm>
                      <a:off x="0" y="0"/>
                      <a:ext cx="4267200" cy="3200400"/>
                    </a:xfrm>
                    <a:prstGeom prst="rect">
                      <a:avLst/>
                    </a:prstGeom>
                  </pic:spPr>
                </pic:pic>
              </a:graphicData>
            </a:graphic>
          </wp:inline>
        </w:drawing>
      </w:r>
    </w:p>
    <w:p w14:paraId="010B678E" w14:textId="77777777" w:rsidR="00AC4867" w:rsidRPr="001B2D6D" w:rsidRDefault="00AC4867" w:rsidP="00AC4867">
      <w:pPr>
        <w:autoSpaceDE w:val="0"/>
        <w:autoSpaceDN w:val="0"/>
        <w:adjustRightInd w:val="0"/>
        <w:rPr>
          <w:rFonts w:ascii="Arial" w:hAnsi="Arial" w:cs="Arial"/>
          <w:color w:val="000000"/>
          <w:sz w:val="22"/>
          <w:szCs w:val="17"/>
          <w:lang w:eastAsia="es-ES"/>
        </w:rPr>
      </w:pPr>
    </w:p>
    <w:p w14:paraId="14DF6590" w14:textId="2D6BA79F" w:rsidR="00AC4867" w:rsidRPr="001B2D6D" w:rsidRDefault="00E46615" w:rsidP="00E46615">
      <w:pPr>
        <w:autoSpaceDE w:val="0"/>
        <w:autoSpaceDN w:val="0"/>
        <w:adjustRightInd w:val="0"/>
        <w:ind w:left="1440"/>
        <w:rPr>
          <w:rFonts w:ascii="Arial" w:hAnsi="Arial" w:cs="Arial"/>
          <w:color w:val="000000"/>
          <w:sz w:val="18"/>
          <w:szCs w:val="18"/>
          <w:lang w:eastAsia="es-ES"/>
        </w:rPr>
      </w:pPr>
      <w:r w:rsidRPr="001B2D6D">
        <w:rPr>
          <w:rFonts w:ascii="Arial" w:hAnsi="Arial" w:cs="Arial"/>
          <w:i/>
          <w:color w:val="000000"/>
          <w:sz w:val="18"/>
          <w:szCs w:val="18"/>
          <w:lang w:eastAsia="es-ES"/>
        </w:rPr>
        <w:t>Nota.</w:t>
      </w:r>
      <w:r w:rsidRPr="001B2D6D">
        <w:rPr>
          <w:rFonts w:ascii="Arial" w:hAnsi="Arial" w:cs="Arial"/>
          <w:color w:val="000000"/>
          <w:sz w:val="18"/>
          <w:szCs w:val="18"/>
          <w:lang w:eastAsia="es-ES"/>
        </w:rPr>
        <w:t xml:space="preserve"> Adaptado de </w:t>
      </w:r>
      <w:r w:rsidRPr="001B2D6D">
        <w:rPr>
          <w:rFonts w:ascii="Arial" w:hAnsi="Arial" w:cs="Arial"/>
          <w:i/>
          <w:color w:val="000000"/>
          <w:sz w:val="18"/>
          <w:szCs w:val="18"/>
          <w:lang w:eastAsia="es-ES"/>
        </w:rPr>
        <w:t xml:space="preserve">Función de distribución de </w:t>
      </w:r>
      <w:proofErr w:type="spellStart"/>
      <w:r w:rsidRPr="001B2D6D">
        <w:rPr>
          <w:rFonts w:ascii="Arial" w:hAnsi="Arial" w:cs="Arial"/>
          <w:i/>
          <w:color w:val="000000"/>
          <w:sz w:val="18"/>
          <w:szCs w:val="18"/>
          <w:lang w:eastAsia="es-ES"/>
        </w:rPr>
        <w:t>Weibull</w:t>
      </w:r>
      <w:proofErr w:type="spellEnd"/>
      <w:r w:rsidRPr="001B2D6D">
        <w:rPr>
          <w:rFonts w:ascii="Arial" w:hAnsi="Arial" w:cs="Arial"/>
          <w:color w:val="000000"/>
          <w:sz w:val="18"/>
          <w:szCs w:val="18"/>
          <w:lang w:eastAsia="es-ES"/>
        </w:rPr>
        <w:t xml:space="preserve">, de </w:t>
      </w:r>
      <w:proofErr w:type="spellStart"/>
      <w:r w:rsidRPr="001B2D6D">
        <w:rPr>
          <w:rFonts w:ascii="Arial" w:hAnsi="Arial" w:cs="Arial"/>
          <w:color w:val="000000"/>
          <w:sz w:val="18"/>
          <w:szCs w:val="18"/>
          <w:lang w:eastAsia="es-ES"/>
        </w:rPr>
        <w:t>Matlab</w:t>
      </w:r>
      <w:proofErr w:type="spellEnd"/>
      <w:r w:rsidRPr="001B2D6D">
        <w:rPr>
          <w:rFonts w:ascii="Arial" w:hAnsi="Arial" w:cs="Arial"/>
          <w:color w:val="000000"/>
          <w:sz w:val="18"/>
          <w:szCs w:val="18"/>
          <w:lang w:eastAsia="es-ES"/>
        </w:rPr>
        <w:t>, 2016, Recuperado de</w:t>
      </w:r>
      <w:r w:rsidR="00AC4867" w:rsidRPr="001B2D6D">
        <w:rPr>
          <w:rFonts w:ascii="Arial" w:hAnsi="Arial" w:cs="Arial"/>
          <w:color w:val="000000"/>
          <w:sz w:val="18"/>
          <w:szCs w:val="18"/>
          <w:lang w:eastAsia="es-ES"/>
        </w:rPr>
        <w:t>:</w:t>
      </w:r>
      <w:r w:rsidRPr="001B2D6D">
        <w:rPr>
          <w:rFonts w:ascii="Arial" w:hAnsi="Arial" w:cs="Arial"/>
          <w:color w:val="000000"/>
          <w:sz w:val="18"/>
          <w:szCs w:val="18"/>
          <w:lang w:eastAsia="es-ES"/>
        </w:rPr>
        <w:t xml:space="preserve"> </w:t>
      </w:r>
      <w:hyperlink r:id="rId12" w:history="1">
        <w:r w:rsidR="00AC4867" w:rsidRPr="001B2D6D">
          <w:rPr>
            <w:rStyle w:val="Hyperlink"/>
            <w:rFonts w:ascii="Arial" w:hAnsi="Arial" w:cs="Arial"/>
            <w:sz w:val="18"/>
            <w:szCs w:val="18"/>
            <w:lang w:eastAsia="es-ES"/>
          </w:rPr>
          <w:t>http://www.sc.ehu.es/sbweb/fisica3/datos/viento/estadistica.html</w:t>
        </w:r>
      </w:hyperlink>
    </w:p>
    <w:p w14:paraId="5947F60D" w14:textId="77777777" w:rsidR="00AC4867" w:rsidRPr="001B2D6D" w:rsidRDefault="00AC4867" w:rsidP="00AC4867">
      <w:pPr>
        <w:autoSpaceDE w:val="0"/>
        <w:autoSpaceDN w:val="0"/>
        <w:adjustRightInd w:val="0"/>
        <w:rPr>
          <w:rFonts w:ascii="Arial" w:hAnsi="Arial" w:cs="Arial"/>
          <w:color w:val="000000"/>
          <w:sz w:val="22"/>
          <w:szCs w:val="22"/>
          <w:lang w:eastAsia="es-ES"/>
        </w:rPr>
      </w:pPr>
    </w:p>
    <w:p w14:paraId="1905D965" w14:textId="7CF96693" w:rsidR="00AC5E70" w:rsidRPr="001B2D6D" w:rsidRDefault="00AC5E70" w:rsidP="00AC4867">
      <w:pPr>
        <w:rPr>
          <w:rFonts w:ascii="Arial" w:hAnsi="Arial" w:cs="Arial"/>
          <w:color w:val="FF0000"/>
        </w:rPr>
      </w:pPr>
    </w:p>
    <w:sectPr w:rsidR="00AC5E70" w:rsidRPr="001B2D6D" w:rsidSect="002873DB">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iritos Gonzalez" w:date="2019-04-30T19:46:00Z" w:initials="MG">
    <w:p w14:paraId="0FBE540C" w14:textId="21BC460E" w:rsidR="001B2D6D" w:rsidRDefault="001B2D6D">
      <w:pPr>
        <w:pStyle w:val="CommentText"/>
      </w:pPr>
      <w:r>
        <w:rPr>
          <w:rStyle w:val="CommentReference"/>
        </w:rPr>
        <w:annotationRef/>
      </w:r>
      <w:r>
        <w:t>Este debería ser el enlace para que el estudiante pueda descargar el archivo de Excel. Están nombrados de la misma forma.</w:t>
      </w:r>
    </w:p>
  </w:comment>
  <w:comment w:id="2" w:author="Miritos Gonzalez" w:date="2019-04-30T19:47:00Z" w:initials="MG">
    <w:p w14:paraId="532C5F91" w14:textId="090F5B39" w:rsidR="001B2D6D" w:rsidRDefault="001B2D6D">
      <w:pPr>
        <w:pStyle w:val="CommentText"/>
      </w:pPr>
      <w:r>
        <w:rPr>
          <w:rStyle w:val="CommentReference"/>
        </w:rPr>
        <w:annotationRef/>
      </w:r>
      <w:r>
        <w:t>Este debería ser el enlace para que el estudiante pueda descargar el archivo de Excel. Están nombrados de la misma forma.</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27B83"/>
    <w:multiLevelType w:val="hybridMultilevel"/>
    <w:tmpl w:val="03FE9682"/>
    <w:lvl w:ilvl="0" w:tplc="0409000F">
      <w:start w:val="3"/>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0E0041"/>
    <w:multiLevelType w:val="hybridMultilevel"/>
    <w:tmpl w:val="EE54D3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8240116"/>
    <w:multiLevelType w:val="multilevel"/>
    <w:tmpl w:val="BBE85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D46774"/>
    <w:multiLevelType w:val="hybridMultilevel"/>
    <w:tmpl w:val="3F18C5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65763A62"/>
    <w:multiLevelType w:val="multilevel"/>
    <w:tmpl w:val="0C0A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74CC18CA"/>
    <w:multiLevelType w:val="hybridMultilevel"/>
    <w:tmpl w:val="814E1D6C"/>
    <w:lvl w:ilvl="0" w:tplc="BBD0D28A">
      <w:start w:val="3"/>
      <w:numFmt w:val="decimal"/>
      <w:lvlText w:val="%1."/>
      <w:lvlJc w:val="left"/>
      <w:pPr>
        <w:ind w:left="720" w:hanging="360"/>
      </w:pPr>
      <w:rPr>
        <w:rFonts w:asciiTheme="minorHAnsi" w:eastAsiaTheme="minorEastAsia" w:hAnsiTheme="minorHAnsi"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9F1"/>
    <w:rsid w:val="000509F1"/>
    <w:rsid w:val="000D6347"/>
    <w:rsid w:val="001B2D6D"/>
    <w:rsid w:val="00210EAD"/>
    <w:rsid w:val="002873DB"/>
    <w:rsid w:val="002C5B3E"/>
    <w:rsid w:val="00310546"/>
    <w:rsid w:val="004B2332"/>
    <w:rsid w:val="0053723B"/>
    <w:rsid w:val="005A1F73"/>
    <w:rsid w:val="005A5702"/>
    <w:rsid w:val="005F60F3"/>
    <w:rsid w:val="00A94E93"/>
    <w:rsid w:val="00AC4867"/>
    <w:rsid w:val="00AC5E70"/>
    <w:rsid w:val="00AF1537"/>
    <w:rsid w:val="00B676F4"/>
    <w:rsid w:val="00B966C6"/>
    <w:rsid w:val="00BA49B9"/>
    <w:rsid w:val="00D01787"/>
    <w:rsid w:val="00D564D8"/>
    <w:rsid w:val="00DC1BFD"/>
    <w:rsid w:val="00E46615"/>
    <w:rsid w:val="00F71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8E3B2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Heading1">
    <w:name w:val="heading 1"/>
    <w:basedOn w:val="Normal"/>
    <w:next w:val="Normal"/>
    <w:link w:val="Heading1Char"/>
    <w:uiPriority w:val="9"/>
    <w:qFormat/>
    <w:rsid w:val="005A5702"/>
    <w:pPr>
      <w:keepNext/>
      <w:keepLines/>
      <w:numPr>
        <w:numId w:val="1"/>
      </w:numPr>
      <w:spacing w:before="480"/>
      <w:jc w:val="both"/>
      <w:outlineLvl w:val="0"/>
    </w:pPr>
    <w:rPr>
      <w:rFonts w:asciiTheme="majorHAnsi" w:eastAsiaTheme="majorEastAsia" w:hAnsiTheme="majorHAnsi" w:cstheme="majorBidi"/>
      <w:b/>
      <w:bCs/>
      <w:color w:val="345A8A" w:themeColor="accent1" w:themeShade="B5"/>
      <w:sz w:val="32"/>
      <w:szCs w:val="32"/>
      <w:lang w:val="es-CO" w:eastAsia="es-CO"/>
    </w:rPr>
  </w:style>
  <w:style w:type="paragraph" w:styleId="Heading2">
    <w:name w:val="heading 2"/>
    <w:basedOn w:val="Normal"/>
    <w:next w:val="Normal"/>
    <w:link w:val="Heading2Char"/>
    <w:uiPriority w:val="9"/>
    <w:unhideWhenUsed/>
    <w:qFormat/>
    <w:rsid w:val="005A5702"/>
    <w:pPr>
      <w:keepNext/>
      <w:keepLines/>
      <w:numPr>
        <w:ilvl w:val="1"/>
        <w:numId w:val="1"/>
      </w:numPr>
      <w:spacing w:before="200"/>
      <w:jc w:val="both"/>
      <w:outlineLvl w:val="1"/>
    </w:pPr>
    <w:rPr>
      <w:rFonts w:asciiTheme="majorHAnsi" w:eastAsiaTheme="majorEastAsia" w:hAnsiTheme="majorHAnsi" w:cstheme="majorBidi"/>
      <w:b/>
      <w:bCs/>
      <w:color w:val="4F81BD" w:themeColor="accent1"/>
      <w:sz w:val="26"/>
      <w:szCs w:val="26"/>
      <w:lang w:val="es-CO" w:eastAsia="es-CO"/>
    </w:rPr>
  </w:style>
  <w:style w:type="paragraph" w:styleId="Heading3">
    <w:name w:val="heading 3"/>
    <w:basedOn w:val="Normal"/>
    <w:next w:val="Normal"/>
    <w:link w:val="Heading3Char"/>
    <w:uiPriority w:val="9"/>
    <w:unhideWhenUsed/>
    <w:qFormat/>
    <w:rsid w:val="005A5702"/>
    <w:pPr>
      <w:keepNext/>
      <w:keepLines/>
      <w:numPr>
        <w:ilvl w:val="2"/>
        <w:numId w:val="1"/>
      </w:numPr>
      <w:spacing w:before="200"/>
      <w:jc w:val="both"/>
      <w:outlineLvl w:val="2"/>
    </w:pPr>
    <w:rPr>
      <w:rFonts w:asciiTheme="majorHAnsi" w:eastAsiaTheme="majorEastAsia" w:hAnsiTheme="majorHAnsi" w:cstheme="majorBidi"/>
      <w:b/>
      <w:bCs/>
      <w:color w:val="4F81BD" w:themeColor="accent1"/>
      <w:szCs w:val="20"/>
      <w:lang w:val="es-CO" w:eastAsia="es-CO"/>
    </w:rPr>
  </w:style>
  <w:style w:type="paragraph" w:styleId="Heading4">
    <w:name w:val="heading 4"/>
    <w:basedOn w:val="Normal"/>
    <w:next w:val="Normal"/>
    <w:link w:val="Heading4Char"/>
    <w:uiPriority w:val="9"/>
    <w:unhideWhenUsed/>
    <w:qFormat/>
    <w:rsid w:val="005A5702"/>
    <w:pPr>
      <w:keepNext/>
      <w:keepLines/>
      <w:numPr>
        <w:ilvl w:val="3"/>
        <w:numId w:val="1"/>
      </w:numPr>
      <w:spacing w:before="200"/>
      <w:jc w:val="both"/>
      <w:outlineLvl w:val="3"/>
    </w:pPr>
    <w:rPr>
      <w:rFonts w:asciiTheme="majorHAnsi" w:eastAsiaTheme="majorEastAsia" w:hAnsiTheme="majorHAnsi" w:cstheme="majorBidi"/>
      <w:b/>
      <w:bCs/>
      <w:i/>
      <w:iCs/>
      <w:color w:val="4F81BD" w:themeColor="accent1"/>
      <w:szCs w:val="20"/>
      <w:lang w:val="es-CO" w:eastAsia="es-CO"/>
    </w:rPr>
  </w:style>
  <w:style w:type="paragraph" w:styleId="Heading5">
    <w:name w:val="heading 5"/>
    <w:basedOn w:val="Normal"/>
    <w:next w:val="Normal"/>
    <w:link w:val="Heading5Char"/>
    <w:uiPriority w:val="9"/>
    <w:semiHidden/>
    <w:unhideWhenUsed/>
    <w:qFormat/>
    <w:rsid w:val="005A5702"/>
    <w:pPr>
      <w:keepNext/>
      <w:keepLines/>
      <w:numPr>
        <w:ilvl w:val="4"/>
        <w:numId w:val="1"/>
      </w:numPr>
      <w:spacing w:before="200"/>
      <w:jc w:val="both"/>
      <w:outlineLvl w:val="4"/>
    </w:pPr>
    <w:rPr>
      <w:rFonts w:asciiTheme="majorHAnsi" w:eastAsiaTheme="majorEastAsia" w:hAnsiTheme="majorHAnsi" w:cstheme="majorBidi"/>
      <w:color w:val="243F60" w:themeColor="accent1" w:themeShade="7F"/>
      <w:szCs w:val="20"/>
      <w:lang w:val="es-CO" w:eastAsia="es-CO"/>
    </w:rPr>
  </w:style>
  <w:style w:type="paragraph" w:styleId="Heading6">
    <w:name w:val="heading 6"/>
    <w:basedOn w:val="Normal"/>
    <w:next w:val="Normal"/>
    <w:link w:val="Heading6Char"/>
    <w:uiPriority w:val="9"/>
    <w:semiHidden/>
    <w:unhideWhenUsed/>
    <w:qFormat/>
    <w:rsid w:val="005A5702"/>
    <w:pPr>
      <w:keepNext/>
      <w:keepLines/>
      <w:numPr>
        <w:ilvl w:val="5"/>
        <w:numId w:val="1"/>
      </w:numPr>
      <w:spacing w:before="200"/>
      <w:jc w:val="both"/>
      <w:outlineLvl w:val="5"/>
    </w:pPr>
    <w:rPr>
      <w:rFonts w:asciiTheme="majorHAnsi" w:eastAsiaTheme="majorEastAsia" w:hAnsiTheme="majorHAnsi" w:cstheme="majorBidi"/>
      <w:i/>
      <w:iCs/>
      <w:color w:val="243F60" w:themeColor="accent1" w:themeShade="7F"/>
      <w:szCs w:val="20"/>
      <w:lang w:val="es-CO" w:eastAsia="es-CO"/>
    </w:rPr>
  </w:style>
  <w:style w:type="paragraph" w:styleId="Heading7">
    <w:name w:val="heading 7"/>
    <w:basedOn w:val="Normal"/>
    <w:next w:val="Normal"/>
    <w:link w:val="Heading7Char"/>
    <w:uiPriority w:val="9"/>
    <w:semiHidden/>
    <w:unhideWhenUsed/>
    <w:qFormat/>
    <w:rsid w:val="005A5702"/>
    <w:pPr>
      <w:keepNext/>
      <w:keepLines/>
      <w:numPr>
        <w:ilvl w:val="6"/>
        <w:numId w:val="1"/>
      </w:numPr>
      <w:spacing w:before="200"/>
      <w:jc w:val="both"/>
      <w:outlineLvl w:val="6"/>
    </w:pPr>
    <w:rPr>
      <w:rFonts w:asciiTheme="majorHAnsi" w:eastAsiaTheme="majorEastAsia" w:hAnsiTheme="majorHAnsi" w:cstheme="majorBidi"/>
      <w:i/>
      <w:iCs/>
      <w:color w:val="404040" w:themeColor="text1" w:themeTint="BF"/>
      <w:szCs w:val="20"/>
      <w:lang w:val="es-CO" w:eastAsia="es-CO"/>
    </w:rPr>
  </w:style>
  <w:style w:type="paragraph" w:styleId="Heading8">
    <w:name w:val="heading 8"/>
    <w:basedOn w:val="Normal"/>
    <w:next w:val="Normal"/>
    <w:link w:val="Heading8Char"/>
    <w:uiPriority w:val="9"/>
    <w:semiHidden/>
    <w:unhideWhenUsed/>
    <w:qFormat/>
    <w:rsid w:val="005A5702"/>
    <w:pPr>
      <w:keepNext/>
      <w:keepLines/>
      <w:numPr>
        <w:ilvl w:val="7"/>
        <w:numId w:val="1"/>
      </w:numPr>
      <w:spacing w:before="200"/>
      <w:jc w:val="both"/>
      <w:outlineLvl w:val="7"/>
    </w:pPr>
    <w:rPr>
      <w:rFonts w:asciiTheme="majorHAnsi" w:eastAsiaTheme="majorEastAsia" w:hAnsiTheme="majorHAnsi" w:cstheme="majorBidi"/>
      <w:color w:val="404040" w:themeColor="text1" w:themeTint="BF"/>
      <w:sz w:val="20"/>
      <w:szCs w:val="20"/>
      <w:lang w:val="es-CO" w:eastAsia="es-CO"/>
    </w:rPr>
  </w:style>
  <w:style w:type="paragraph" w:styleId="Heading9">
    <w:name w:val="heading 9"/>
    <w:basedOn w:val="Normal"/>
    <w:next w:val="Normal"/>
    <w:link w:val="Heading9Char"/>
    <w:uiPriority w:val="9"/>
    <w:semiHidden/>
    <w:unhideWhenUsed/>
    <w:qFormat/>
    <w:rsid w:val="005A5702"/>
    <w:pPr>
      <w:keepNext/>
      <w:keepLines/>
      <w:numPr>
        <w:ilvl w:val="8"/>
        <w:numId w:val="1"/>
      </w:numPr>
      <w:spacing w:before="200"/>
      <w:jc w:val="both"/>
      <w:outlineLvl w:val="8"/>
    </w:pPr>
    <w:rPr>
      <w:rFonts w:asciiTheme="majorHAnsi" w:eastAsiaTheme="majorEastAsia" w:hAnsiTheme="majorHAnsi" w:cstheme="majorBidi"/>
      <w:i/>
      <w:iCs/>
      <w:color w:val="404040" w:themeColor="text1" w:themeTint="BF"/>
      <w:sz w:val="20"/>
      <w:szCs w:val="20"/>
      <w:lang w:val="es-CO" w:eastAsia="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702"/>
    <w:rPr>
      <w:rFonts w:asciiTheme="majorHAnsi" w:eastAsiaTheme="majorEastAsia" w:hAnsiTheme="majorHAnsi" w:cstheme="majorBidi"/>
      <w:b/>
      <w:bCs/>
      <w:color w:val="345A8A" w:themeColor="accent1" w:themeShade="B5"/>
      <w:sz w:val="32"/>
      <w:szCs w:val="32"/>
      <w:lang w:val="es-CO" w:eastAsia="es-CO"/>
    </w:rPr>
  </w:style>
  <w:style w:type="character" w:customStyle="1" w:styleId="Heading2Char">
    <w:name w:val="Heading 2 Char"/>
    <w:basedOn w:val="DefaultParagraphFont"/>
    <w:link w:val="Heading2"/>
    <w:uiPriority w:val="9"/>
    <w:rsid w:val="005A5702"/>
    <w:rPr>
      <w:rFonts w:asciiTheme="majorHAnsi" w:eastAsiaTheme="majorEastAsia" w:hAnsiTheme="majorHAnsi" w:cstheme="majorBidi"/>
      <w:b/>
      <w:bCs/>
      <w:color w:val="4F81BD" w:themeColor="accent1"/>
      <w:sz w:val="26"/>
      <w:szCs w:val="26"/>
      <w:lang w:val="es-CO" w:eastAsia="es-CO"/>
    </w:rPr>
  </w:style>
  <w:style w:type="character" w:customStyle="1" w:styleId="Heading3Char">
    <w:name w:val="Heading 3 Char"/>
    <w:basedOn w:val="DefaultParagraphFont"/>
    <w:link w:val="Heading3"/>
    <w:uiPriority w:val="9"/>
    <w:rsid w:val="005A5702"/>
    <w:rPr>
      <w:rFonts w:asciiTheme="majorHAnsi" w:eastAsiaTheme="majorEastAsia" w:hAnsiTheme="majorHAnsi" w:cstheme="majorBidi"/>
      <w:b/>
      <w:bCs/>
      <w:color w:val="4F81BD" w:themeColor="accent1"/>
      <w:szCs w:val="20"/>
      <w:lang w:val="es-CO" w:eastAsia="es-CO"/>
    </w:rPr>
  </w:style>
  <w:style w:type="character" w:customStyle="1" w:styleId="Heading4Char">
    <w:name w:val="Heading 4 Char"/>
    <w:basedOn w:val="DefaultParagraphFont"/>
    <w:link w:val="Heading4"/>
    <w:uiPriority w:val="9"/>
    <w:rsid w:val="005A5702"/>
    <w:rPr>
      <w:rFonts w:asciiTheme="majorHAnsi" w:eastAsiaTheme="majorEastAsia" w:hAnsiTheme="majorHAnsi" w:cstheme="majorBidi"/>
      <w:b/>
      <w:bCs/>
      <w:i/>
      <w:iCs/>
      <w:color w:val="4F81BD" w:themeColor="accent1"/>
      <w:szCs w:val="20"/>
      <w:lang w:val="es-CO" w:eastAsia="es-CO"/>
    </w:rPr>
  </w:style>
  <w:style w:type="character" w:customStyle="1" w:styleId="Heading5Char">
    <w:name w:val="Heading 5 Char"/>
    <w:basedOn w:val="DefaultParagraphFont"/>
    <w:link w:val="Heading5"/>
    <w:uiPriority w:val="9"/>
    <w:semiHidden/>
    <w:rsid w:val="005A5702"/>
    <w:rPr>
      <w:rFonts w:asciiTheme="majorHAnsi" w:eastAsiaTheme="majorEastAsia" w:hAnsiTheme="majorHAnsi" w:cstheme="majorBidi"/>
      <w:color w:val="243F60" w:themeColor="accent1" w:themeShade="7F"/>
      <w:szCs w:val="20"/>
      <w:lang w:val="es-CO" w:eastAsia="es-CO"/>
    </w:rPr>
  </w:style>
  <w:style w:type="character" w:customStyle="1" w:styleId="Heading6Char">
    <w:name w:val="Heading 6 Char"/>
    <w:basedOn w:val="DefaultParagraphFont"/>
    <w:link w:val="Heading6"/>
    <w:uiPriority w:val="9"/>
    <w:semiHidden/>
    <w:rsid w:val="005A5702"/>
    <w:rPr>
      <w:rFonts w:asciiTheme="majorHAnsi" w:eastAsiaTheme="majorEastAsia" w:hAnsiTheme="majorHAnsi" w:cstheme="majorBidi"/>
      <w:i/>
      <w:iCs/>
      <w:color w:val="243F60" w:themeColor="accent1" w:themeShade="7F"/>
      <w:szCs w:val="20"/>
      <w:lang w:val="es-CO" w:eastAsia="es-CO"/>
    </w:rPr>
  </w:style>
  <w:style w:type="character" w:customStyle="1" w:styleId="Heading7Char">
    <w:name w:val="Heading 7 Char"/>
    <w:basedOn w:val="DefaultParagraphFont"/>
    <w:link w:val="Heading7"/>
    <w:uiPriority w:val="9"/>
    <w:semiHidden/>
    <w:rsid w:val="005A5702"/>
    <w:rPr>
      <w:rFonts w:asciiTheme="majorHAnsi" w:eastAsiaTheme="majorEastAsia" w:hAnsiTheme="majorHAnsi" w:cstheme="majorBidi"/>
      <w:i/>
      <w:iCs/>
      <w:color w:val="404040" w:themeColor="text1" w:themeTint="BF"/>
      <w:szCs w:val="20"/>
      <w:lang w:val="es-CO" w:eastAsia="es-CO"/>
    </w:rPr>
  </w:style>
  <w:style w:type="character" w:customStyle="1" w:styleId="Heading8Char">
    <w:name w:val="Heading 8 Char"/>
    <w:basedOn w:val="DefaultParagraphFont"/>
    <w:link w:val="Heading8"/>
    <w:uiPriority w:val="9"/>
    <w:semiHidden/>
    <w:rsid w:val="005A5702"/>
    <w:rPr>
      <w:rFonts w:asciiTheme="majorHAnsi" w:eastAsiaTheme="majorEastAsia" w:hAnsiTheme="majorHAnsi" w:cstheme="majorBidi"/>
      <w:color w:val="404040" w:themeColor="text1" w:themeTint="BF"/>
      <w:sz w:val="20"/>
      <w:szCs w:val="20"/>
      <w:lang w:val="es-CO" w:eastAsia="es-CO"/>
    </w:rPr>
  </w:style>
  <w:style w:type="character" w:customStyle="1" w:styleId="Heading9Char">
    <w:name w:val="Heading 9 Char"/>
    <w:basedOn w:val="DefaultParagraphFont"/>
    <w:link w:val="Heading9"/>
    <w:uiPriority w:val="9"/>
    <w:semiHidden/>
    <w:rsid w:val="005A5702"/>
    <w:rPr>
      <w:rFonts w:asciiTheme="majorHAnsi" w:eastAsiaTheme="majorEastAsia" w:hAnsiTheme="majorHAnsi" w:cstheme="majorBidi"/>
      <w:i/>
      <w:iCs/>
      <w:color w:val="404040" w:themeColor="text1" w:themeTint="BF"/>
      <w:sz w:val="20"/>
      <w:szCs w:val="20"/>
      <w:lang w:val="es-CO" w:eastAsia="es-CO"/>
    </w:rPr>
  </w:style>
  <w:style w:type="paragraph" w:styleId="ListParagraph">
    <w:name w:val="List Paragraph"/>
    <w:basedOn w:val="Normal"/>
    <w:uiPriority w:val="99"/>
    <w:qFormat/>
    <w:rsid w:val="005A5702"/>
    <w:pPr>
      <w:ind w:left="720"/>
      <w:contextualSpacing/>
      <w:jc w:val="both"/>
    </w:pPr>
    <w:rPr>
      <w:rFonts w:ascii="Arial" w:eastAsia="Times New Roman" w:hAnsi="Arial" w:cs="Times New Roman"/>
      <w:szCs w:val="20"/>
      <w:lang w:val="es-CO" w:eastAsia="es-CO"/>
    </w:rPr>
  </w:style>
  <w:style w:type="paragraph" w:styleId="BalloonText">
    <w:name w:val="Balloon Text"/>
    <w:basedOn w:val="Normal"/>
    <w:link w:val="BalloonTextChar"/>
    <w:uiPriority w:val="99"/>
    <w:semiHidden/>
    <w:unhideWhenUsed/>
    <w:rsid w:val="005A570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5702"/>
    <w:rPr>
      <w:rFonts w:ascii="Lucida Grande" w:hAnsi="Lucida Grande" w:cs="Lucida Grande"/>
      <w:sz w:val="18"/>
      <w:szCs w:val="18"/>
      <w:lang w:val="es-ES_tradnl"/>
    </w:rPr>
  </w:style>
  <w:style w:type="table" w:styleId="TableGrid">
    <w:name w:val="Table Grid"/>
    <w:basedOn w:val="TableNormal"/>
    <w:uiPriority w:val="59"/>
    <w:rsid w:val="00310546"/>
    <w:rPr>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310546"/>
    <w:pPr>
      <w:tabs>
        <w:tab w:val="center" w:pos="4252"/>
        <w:tab w:val="right" w:pos="8504"/>
      </w:tabs>
    </w:pPr>
    <w:rPr>
      <w:lang w:eastAsia="es-ES"/>
    </w:rPr>
  </w:style>
  <w:style w:type="character" w:customStyle="1" w:styleId="FooterChar">
    <w:name w:val="Footer Char"/>
    <w:basedOn w:val="DefaultParagraphFont"/>
    <w:link w:val="Footer"/>
    <w:uiPriority w:val="99"/>
    <w:rsid w:val="00310546"/>
    <w:rPr>
      <w:lang w:val="es-ES_tradnl" w:eastAsia="es-ES"/>
    </w:rPr>
  </w:style>
  <w:style w:type="paragraph" w:styleId="Caption">
    <w:name w:val="caption"/>
    <w:basedOn w:val="Normal"/>
    <w:next w:val="Normal"/>
    <w:uiPriority w:val="35"/>
    <w:unhideWhenUsed/>
    <w:qFormat/>
    <w:rsid w:val="00310546"/>
    <w:pPr>
      <w:spacing w:after="200"/>
      <w:jc w:val="both"/>
    </w:pPr>
    <w:rPr>
      <w:rFonts w:ascii="Arial" w:eastAsia="Times New Roman" w:hAnsi="Arial" w:cs="Times New Roman"/>
      <w:b/>
      <w:bCs/>
      <w:color w:val="4F81BD" w:themeColor="accent1"/>
      <w:sz w:val="18"/>
      <w:szCs w:val="18"/>
      <w:lang w:val="es-CO" w:eastAsia="es-CO"/>
    </w:rPr>
  </w:style>
  <w:style w:type="character" w:styleId="Hyperlink">
    <w:name w:val="Hyperlink"/>
    <w:basedOn w:val="DefaultParagraphFont"/>
    <w:uiPriority w:val="99"/>
    <w:unhideWhenUsed/>
    <w:rsid w:val="00310546"/>
    <w:rPr>
      <w:color w:val="0000FF" w:themeColor="hyperlink"/>
      <w:u w:val="single"/>
    </w:rPr>
  </w:style>
  <w:style w:type="character" w:styleId="CommentReference">
    <w:name w:val="annotation reference"/>
    <w:basedOn w:val="DefaultParagraphFont"/>
    <w:uiPriority w:val="99"/>
    <w:semiHidden/>
    <w:unhideWhenUsed/>
    <w:rsid w:val="001B2D6D"/>
    <w:rPr>
      <w:sz w:val="18"/>
      <w:szCs w:val="18"/>
    </w:rPr>
  </w:style>
  <w:style w:type="paragraph" w:styleId="CommentText">
    <w:name w:val="annotation text"/>
    <w:basedOn w:val="Normal"/>
    <w:link w:val="CommentTextChar"/>
    <w:uiPriority w:val="99"/>
    <w:semiHidden/>
    <w:unhideWhenUsed/>
    <w:rsid w:val="001B2D6D"/>
  </w:style>
  <w:style w:type="character" w:customStyle="1" w:styleId="CommentTextChar">
    <w:name w:val="Comment Text Char"/>
    <w:basedOn w:val="DefaultParagraphFont"/>
    <w:link w:val="CommentText"/>
    <w:uiPriority w:val="99"/>
    <w:semiHidden/>
    <w:rsid w:val="001B2D6D"/>
    <w:rPr>
      <w:lang w:val="es-ES_tradnl"/>
    </w:rPr>
  </w:style>
  <w:style w:type="paragraph" w:styleId="CommentSubject">
    <w:name w:val="annotation subject"/>
    <w:basedOn w:val="CommentText"/>
    <w:next w:val="CommentText"/>
    <w:link w:val="CommentSubjectChar"/>
    <w:uiPriority w:val="99"/>
    <w:semiHidden/>
    <w:unhideWhenUsed/>
    <w:rsid w:val="001B2D6D"/>
    <w:rPr>
      <w:b/>
      <w:bCs/>
      <w:sz w:val="20"/>
      <w:szCs w:val="20"/>
    </w:rPr>
  </w:style>
  <w:style w:type="character" w:customStyle="1" w:styleId="CommentSubjectChar">
    <w:name w:val="Comment Subject Char"/>
    <w:basedOn w:val="CommentTextChar"/>
    <w:link w:val="CommentSubject"/>
    <w:uiPriority w:val="99"/>
    <w:semiHidden/>
    <w:rsid w:val="001B2D6D"/>
    <w:rPr>
      <w:b/>
      <w:bCs/>
      <w:sz w:val="20"/>
      <w:szCs w:val="20"/>
      <w:lang w:val="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Heading1">
    <w:name w:val="heading 1"/>
    <w:basedOn w:val="Normal"/>
    <w:next w:val="Normal"/>
    <w:link w:val="Heading1Char"/>
    <w:uiPriority w:val="9"/>
    <w:qFormat/>
    <w:rsid w:val="005A5702"/>
    <w:pPr>
      <w:keepNext/>
      <w:keepLines/>
      <w:numPr>
        <w:numId w:val="1"/>
      </w:numPr>
      <w:spacing w:before="480"/>
      <w:jc w:val="both"/>
      <w:outlineLvl w:val="0"/>
    </w:pPr>
    <w:rPr>
      <w:rFonts w:asciiTheme="majorHAnsi" w:eastAsiaTheme="majorEastAsia" w:hAnsiTheme="majorHAnsi" w:cstheme="majorBidi"/>
      <w:b/>
      <w:bCs/>
      <w:color w:val="345A8A" w:themeColor="accent1" w:themeShade="B5"/>
      <w:sz w:val="32"/>
      <w:szCs w:val="32"/>
      <w:lang w:val="es-CO" w:eastAsia="es-CO"/>
    </w:rPr>
  </w:style>
  <w:style w:type="paragraph" w:styleId="Heading2">
    <w:name w:val="heading 2"/>
    <w:basedOn w:val="Normal"/>
    <w:next w:val="Normal"/>
    <w:link w:val="Heading2Char"/>
    <w:uiPriority w:val="9"/>
    <w:unhideWhenUsed/>
    <w:qFormat/>
    <w:rsid w:val="005A5702"/>
    <w:pPr>
      <w:keepNext/>
      <w:keepLines/>
      <w:numPr>
        <w:ilvl w:val="1"/>
        <w:numId w:val="1"/>
      </w:numPr>
      <w:spacing w:before="200"/>
      <w:jc w:val="both"/>
      <w:outlineLvl w:val="1"/>
    </w:pPr>
    <w:rPr>
      <w:rFonts w:asciiTheme="majorHAnsi" w:eastAsiaTheme="majorEastAsia" w:hAnsiTheme="majorHAnsi" w:cstheme="majorBidi"/>
      <w:b/>
      <w:bCs/>
      <w:color w:val="4F81BD" w:themeColor="accent1"/>
      <w:sz w:val="26"/>
      <w:szCs w:val="26"/>
      <w:lang w:val="es-CO" w:eastAsia="es-CO"/>
    </w:rPr>
  </w:style>
  <w:style w:type="paragraph" w:styleId="Heading3">
    <w:name w:val="heading 3"/>
    <w:basedOn w:val="Normal"/>
    <w:next w:val="Normal"/>
    <w:link w:val="Heading3Char"/>
    <w:uiPriority w:val="9"/>
    <w:unhideWhenUsed/>
    <w:qFormat/>
    <w:rsid w:val="005A5702"/>
    <w:pPr>
      <w:keepNext/>
      <w:keepLines/>
      <w:numPr>
        <w:ilvl w:val="2"/>
        <w:numId w:val="1"/>
      </w:numPr>
      <w:spacing w:before="200"/>
      <w:jc w:val="both"/>
      <w:outlineLvl w:val="2"/>
    </w:pPr>
    <w:rPr>
      <w:rFonts w:asciiTheme="majorHAnsi" w:eastAsiaTheme="majorEastAsia" w:hAnsiTheme="majorHAnsi" w:cstheme="majorBidi"/>
      <w:b/>
      <w:bCs/>
      <w:color w:val="4F81BD" w:themeColor="accent1"/>
      <w:szCs w:val="20"/>
      <w:lang w:val="es-CO" w:eastAsia="es-CO"/>
    </w:rPr>
  </w:style>
  <w:style w:type="paragraph" w:styleId="Heading4">
    <w:name w:val="heading 4"/>
    <w:basedOn w:val="Normal"/>
    <w:next w:val="Normal"/>
    <w:link w:val="Heading4Char"/>
    <w:uiPriority w:val="9"/>
    <w:unhideWhenUsed/>
    <w:qFormat/>
    <w:rsid w:val="005A5702"/>
    <w:pPr>
      <w:keepNext/>
      <w:keepLines/>
      <w:numPr>
        <w:ilvl w:val="3"/>
        <w:numId w:val="1"/>
      </w:numPr>
      <w:spacing w:before="200"/>
      <w:jc w:val="both"/>
      <w:outlineLvl w:val="3"/>
    </w:pPr>
    <w:rPr>
      <w:rFonts w:asciiTheme="majorHAnsi" w:eastAsiaTheme="majorEastAsia" w:hAnsiTheme="majorHAnsi" w:cstheme="majorBidi"/>
      <w:b/>
      <w:bCs/>
      <w:i/>
      <w:iCs/>
      <w:color w:val="4F81BD" w:themeColor="accent1"/>
      <w:szCs w:val="20"/>
      <w:lang w:val="es-CO" w:eastAsia="es-CO"/>
    </w:rPr>
  </w:style>
  <w:style w:type="paragraph" w:styleId="Heading5">
    <w:name w:val="heading 5"/>
    <w:basedOn w:val="Normal"/>
    <w:next w:val="Normal"/>
    <w:link w:val="Heading5Char"/>
    <w:uiPriority w:val="9"/>
    <w:semiHidden/>
    <w:unhideWhenUsed/>
    <w:qFormat/>
    <w:rsid w:val="005A5702"/>
    <w:pPr>
      <w:keepNext/>
      <w:keepLines/>
      <w:numPr>
        <w:ilvl w:val="4"/>
        <w:numId w:val="1"/>
      </w:numPr>
      <w:spacing w:before="200"/>
      <w:jc w:val="both"/>
      <w:outlineLvl w:val="4"/>
    </w:pPr>
    <w:rPr>
      <w:rFonts w:asciiTheme="majorHAnsi" w:eastAsiaTheme="majorEastAsia" w:hAnsiTheme="majorHAnsi" w:cstheme="majorBidi"/>
      <w:color w:val="243F60" w:themeColor="accent1" w:themeShade="7F"/>
      <w:szCs w:val="20"/>
      <w:lang w:val="es-CO" w:eastAsia="es-CO"/>
    </w:rPr>
  </w:style>
  <w:style w:type="paragraph" w:styleId="Heading6">
    <w:name w:val="heading 6"/>
    <w:basedOn w:val="Normal"/>
    <w:next w:val="Normal"/>
    <w:link w:val="Heading6Char"/>
    <w:uiPriority w:val="9"/>
    <w:semiHidden/>
    <w:unhideWhenUsed/>
    <w:qFormat/>
    <w:rsid w:val="005A5702"/>
    <w:pPr>
      <w:keepNext/>
      <w:keepLines/>
      <w:numPr>
        <w:ilvl w:val="5"/>
        <w:numId w:val="1"/>
      </w:numPr>
      <w:spacing w:before="200"/>
      <w:jc w:val="both"/>
      <w:outlineLvl w:val="5"/>
    </w:pPr>
    <w:rPr>
      <w:rFonts w:asciiTheme="majorHAnsi" w:eastAsiaTheme="majorEastAsia" w:hAnsiTheme="majorHAnsi" w:cstheme="majorBidi"/>
      <w:i/>
      <w:iCs/>
      <w:color w:val="243F60" w:themeColor="accent1" w:themeShade="7F"/>
      <w:szCs w:val="20"/>
      <w:lang w:val="es-CO" w:eastAsia="es-CO"/>
    </w:rPr>
  </w:style>
  <w:style w:type="paragraph" w:styleId="Heading7">
    <w:name w:val="heading 7"/>
    <w:basedOn w:val="Normal"/>
    <w:next w:val="Normal"/>
    <w:link w:val="Heading7Char"/>
    <w:uiPriority w:val="9"/>
    <w:semiHidden/>
    <w:unhideWhenUsed/>
    <w:qFormat/>
    <w:rsid w:val="005A5702"/>
    <w:pPr>
      <w:keepNext/>
      <w:keepLines/>
      <w:numPr>
        <w:ilvl w:val="6"/>
        <w:numId w:val="1"/>
      </w:numPr>
      <w:spacing w:before="200"/>
      <w:jc w:val="both"/>
      <w:outlineLvl w:val="6"/>
    </w:pPr>
    <w:rPr>
      <w:rFonts w:asciiTheme="majorHAnsi" w:eastAsiaTheme="majorEastAsia" w:hAnsiTheme="majorHAnsi" w:cstheme="majorBidi"/>
      <w:i/>
      <w:iCs/>
      <w:color w:val="404040" w:themeColor="text1" w:themeTint="BF"/>
      <w:szCs w:val="20"/>
      <w:lang w:val="es-CO" w:eastAsia="es-CO"/>
    </w:rPr>
  </w:style>
  <w:style w:type="paragraph" w:styleId="Heading8">
    <w:name w:val="heading 8"/>
    <w:basedOn w:val="Normal"/>
    <w:next w:val="Normal"/>
    <w:link w:val="Heading8Char"/>
    <w:uiPriority w:val="9"/>
    <w:semiHidden/>
    <w:unhideWhenUsed/>
    <w:qFormat/>
    <w:rsid w:val="005A5702"/>
    <w:pPr>
      <w:keepNext/>
      <w:keepLines/>
      <w:numPr>
        <w:ilvl w:val="7"/>
        <w:numId w:val="1"/>
      </w:numPr>
      <w:spacing w:before="200"/>
      <w:jc w:val="both"/>
      <w:outlineLvl w:val="7"/>
    </w:pPr>
    <w:rPr>
      <w:rFonts w:asciiTheme="majorHAnsi" w:eastAsiaTheme="majorEastAsia" w:hAnsiTheme="majorHAnsi" w:cstheme="majorBidi"/>
      <w:color w:val="404040" w:themeColor="text1" w:themeTint="BF"/>
      <w:sz w:val="20"/>
      <w:szCs w:val="20"/>
      <w:lang w:val="es-CO" w:eastAsia="es-CO"/>
    </w:rPr>
  </w:style>
  <w:style w:type="paragraph" w:styleId="Heading9">
    <w:name w:val="heading 9"/>
    <w:basedOn w:val="Normal"/>
    <w:next w:val="Normal"/>
    <w:link w:val="Heading9Char"/>
    <w:uiPriority w:val="9"/>
    <w:semiHidden/>
    <w:unhideWhenUsed/>
    <w:qFormat/>
    <w:rsid w:val="005A5702"/>
    <w:pPr>
      <w:keepNext/>
      <w:keepLines/>
      <w:numPr>
        <w:ilvl w:val="8"/>
        <w:numId w:val="1"/>
      </w:numPr>
      <w:spacing w:before="200"/>
      <w:jc w:val="both"/>
      <w:outlineLvl w:val="8"/>
    </w:pPr>
    <w:rPr>
      <w:rFonts w:asciiTheme="majorHAnsi" w:eastAsiaTheme="majorEastAsia" w:hAnsiTheme="majorHAnsi" w:cstheme="majorBidi"/>
      <w:i/>
      <w:iCs/>
      <w:color w:val="404040" w:themeColor="text1" w:themeTint="BF"/>
      <w:sz w:val="20"/>
      <w:szCs w:val="20"/>
      <w:lang w:val="es-CO" w:eastAsia="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702"/>
    <w:rPr>
      <w:rFonts w:asciiTheme="majorHAnsi" w:eastAsiaTheme="majorEastAsia" w:hAnsiTheme="majorHAnsi" w:cstheme="majorBidi"/>
      <w:b/>
      <w:bCs/>
      <w:color w:val="345A8A" w:themeColor="accent1" w:themeShade="B5"/>
      <w:sz w:val="32"/>
      <w:szCs w:val="32"/>
      <w:lang w:val="es-CO" w:eastAsia="es-CO"/>
    </w:rPr>
  </w:style>
  <w:style w:type="character" w:customStyle="1" w:styleId="Heading2Char">
    <w:name w:val="Heading 2 Char"/>
    <w:basedOn w:val="DefaultParagraphFont"/>
    <w:link w:val="Heading2"/>
    <w:uiPriority w:val="9"/>
    <w:rsid w:val="005A5702"/>
    <w:rPr>
      <w:rFonts w:asciiTheme="majorHAnsi" w:eastAsiaTheme="majorEastAsia" w:hAnsiTheme="majorHAnsi" w:cstheme="majorBidi"/>
      <w:b/>
      <w:bCs/>
      <w:color w:val="4F81BD" w:themeColor="accent1"/>
      <w:sz w:val="26"/>
      <w:szCs w:val="26"/>
      <w:lang w:val="es-CO" w:eastAsia="es-CO"/>
    </w:rPr>
  </w:style>
  <w:style w:type="character" w:customStyle="1" w:styleId="Heading3Char">
    <w:name w:val="Heading 3 Char"/>
    <w:basedOn w:val="DefaultParagraphFont"/>
    <w:link w:val="Heading3"/>
    <w:uiPriority w:val="9"/>
    <w:rsid w:val="005A5702"/>
    <w:rPr>
      <w:rFonts w:asciiTheme="majorHAnsi" w:eastAsiaTheme="majorEastAsia" w:hAnsiTheme="majorHAnsi" w:cstheme="majorBidi"/>
      <w:b/>
      <w:bCs/>
      <w:color w:val="4F81BD" w:themeColor="accent1"/>
      <w:szCs w:val="20"/>
      <w:lang w:val="es-CO" w:eastAsia="es-CO"/>
    </w:rPr>
  </w:style>
  <w:style w:type="character" w:customStyle="1" w:styleId="Heading4Char">
    <w:name w:val="Heading 4 Char"/>
    <w:basedOn w:val="DefaultParagraphFont"/>
    <w:link w:val="Heading4"/>
    <w:uiPriority w:val="9"/>
    <w:rsid w:val="005A5702"/>
    <w:rPr>
      <w:rFonts w:asciiTheme="majorHAnsi" w:eastAsiaTheme="majorEastAsia" w:hAnsiTheme="majorHAnsi" w:cstheme="majorBidi"/>
      <w:b/>
      <w:bCs/>
      <w:i/>
      <w:iCs/>
      <w:color w:val="4F81BD" w:themeColor="accent1"/>
      <w:szCs w:val="20"/>
      <w:lang w:val="es-CO" w:eastAsia="es-CO"/>
    </w:rPr>
  </w:style>
  <w:style w:type="character" w:customStyle="1" w:styleId="Heading5Char">
    <w:name w:val="Heading 5 Char"/>
    <w:basedOn w:val="DefaultParagraphFont"/>
    <w:link w:val="Heading5"/>
    <w:uiPriority w:val="9"/>
    <w:semiHidden/>
    <w:rsid w:val="005A5702"/>
    <w:rPr>
      <w:rFonts w:asciiTheme="majorHAnsi" w:eastAsiaTheme="majorEastAsia" w:hAnsiTheme="majorHAnsi" w:cstheme="majorBidi"/>
      <w:color w:val="243F60" w:themeColor="accent1" w:themeShade="7F"/>
      <w:szCs w:val="20"/>
      <w:lang w:val="es-CO" w:eastAsia="es-CO"/>
    </w:rPr>
  </w:style>
  <w:style w:type="character" w:customStyle="1" w:styleId="Heading6Char">
    <w:name w:val="Heading 6 Char"/>
    <w:basedOn w:val="DefaultParagraphFont"/>
    <w:link w:val="Heading6"/>
    <w:uiPriority w:val="9"/>
    <w:semiHidden/>
    <w:rsid w:val="005A5702"/>
    <w:rPr>
      <w:rFonts w:asciiTheme="majorHAnsi" w:eastAsiaTheme="majorEastAsia" w:hAnsiTheme="majorHAnsi" w:cstheme="majorBidi"/>
      <w:i/>
      <w:iCs/>
      <w:color w:val="243F60" w:themeColor="accent1" w:themeShade="7F"/>
      <w:szCs w:val="20"/>
      <w:lang w:val="es-CO" w:eastAsia="es-CO"/>
    </w:rPr>
  </w:style>
  <w:style w:type="character" w:customStyle="1" w:styleId="Heading7Char">
    <w:name w:val="Heading 7 Char"/>
    <w:basedOn w:val="DefaultParagraphFont"/>
    <w:link w:val="Heading7"/>
    <w:uiPriority w:val="9"/>
    <w:semiHidden/>
    <w:rsid w:val="005A5702"/>
    <w:rPr>
      <w:rFonts w:asciiTheme="majorHAnsi" w:eastAsiaTheme="majorEastAsia" w:hAnsiTheme="majorHAnsi" w:cstheme="majorBidi"/>
      <w:i/>
      <w:iCs/>
      <w:color w:val="404040" w:themeColor="text1" w:themeTint="BF"/>
      <w:szCs w:val="20"/>
      <w:lang w:val="es-CO" w:eastAsia="es-CO"/>
    </w:rPr>
  </w:style>
  <w:style w:type="character" w:customStyle="1" w:styleId="Heading8Char">
    <w:name w:val="Heading 8 Char"/>
    <w:basedOn w:val="DefaultParagraphFont"/>
    <w:link w:val="Heading8"/>
    <w:uiPriority w:val="9"/>
    <w:semiHidden/>
    <w:rsid w:val="005A5702"/>
    <w:rPr>
      <w:rFonts w:asciiTheme="majorHAnsi" w:eastAsiaTheme="majorEastAsia" w:hAnsiTheme="majorHAnsi" w:cstheme="majorBidi"/>
      <w:color w:val="404040" w:themeColor="text1" w:themeTint="BF"/>
      <w:sz w:val="20"/>
      <w:szCs w:val="20"/>
      <w:lang w:val="es-CO" w:eastAsia="es-CO"/>
    </w:rPr>
  </w:style>
  <w:style w:type="character" w:customStyle="1" w:styleId="Heading9Char">
    <w:name w:val="Heading 9 Char"/>
    <w:basedOn w:val="DefaultParagraphFont"/>
    <w:link w:val="Heading9"/>
    <w:uiPriority w:val="9"/>
    <w:semiHidden/>
    <w:rsid w:val="005A5702"/>
    <w:rPr>
      <w:rFonts w:asciiTheme="majorHAnsi" w:eastAsiaTheme="majorEastAsia" w:hAnsiTheme="majorHAnsi" w:cstheme="majorBidi"/>
      <w:i/>
      <w:iCs/>
      <w:color w:val="404040" w:themeColor="text1" w:themeTint="BF"/>
      <w:sz w:val="20"/>
      <w:szCs w:val="20"/>
      <w:lang w:val="es-CO" w:eastAsia="es-CO"/>
    </w:rPr>
  </w:style>
  <w:style w:type="paragraph" w:styleId="ListParagraph">
    <w:name w:val="List Paragraph"/>
    <w:basedOn w:val="Normal"/>
    <w:uiPriority w:val="99"/>
    <w:qFormat/>
    <w:rsid w:val="005A5702"/>
    <w:pPr>
      <w:ind w:left="720"/>
      <w:contextualSpacing/>
      <w:jc w:val="both"/>
    </w:pPr>
    <w:rPr>
      <w:rFonts w:ascii="Arial" w:eastAsia="Times New Roman" w:hAnsi="Arial" w:cs="Times New Roman"/>
      <w:szCs w:val="20"/>
      <w:lang w:val="es-CO" w:eastAsia="es-CO"/>
    </w:rPr>
  </w:style>
  <w:style w:type="paragraph" w:styleId="BalloonText">
    <w:name w:val="Balloon Text"/>
    <w:basedOn w:val="Normal"/>
    <w:link w:val="BalloonTextChar"/>
    <w:uiPriority w:val="99"/>
    <w:semiHidden/>
    <w:unhideWhenUsed/>
    <w:rsid w:val="005A570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5702"/>
    <w:rPr>
      <w:rFonts w:ascii="Lucida Grande" w:hAnsi="Lucida Grande" w:cs="Lucida Grande"/>
      <w:sz w:val="18"/>
      <w:szCs w:val="18"/>
      <w:lang w:val="es-ES_tradnl"/>
    </w:rPr>
  </w:style>
  <w:style w:type="table" w:styleId="TableGrid">
    <w:name w:val="Table Grid"/>
    <w:basedOn w:val="TableNormal"/>
    <w:uiPriority w:val="59"/>
    <w:rsid w:val="00310546"/>
    <w:rPr>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310546"/>
    <w:pPr>
      <w:tabs>
        <w:tab w:val="center" w:pos="4252"/>
        <w:tab w:val="right" w:pos="8504"/>
      </w:tabs>
    </w:pPr>
    <w:rPr>
      <w:lang w:eastAsia="es-ES"/>
    </w:rPr>
  </w:style>
  <w:style w:type="character" w:customStyle="1" w:styleId="FooterChar">
    <w:name w:val="Footer Char"/>
    <w:basedOn w:val="DefaultParagraphFont"/>
    <w:link w:val="Footer"/>
    <w:uiPriority w:val="99"/>
    <w:rsid w:val="00310546"/>
    <w:rPr>
      <w:lang w:val="es-ES_tradnl" w:eastAsia="es-ES"/>
    </w:rPr>
  </w:style>
  <w:style w:type="paragraph" w:styleId="Caption">
    <w:name w:val="caption"/>
    <w:basedOn w:val="Normal"/>
    <w:next w:val="Normal"/>
    <w:uiPriority w:val="35"/>
    <w:unhideWhenUsed/>
    <w:qFormat/>
    <w:rsid w:val="00310546"/>
    <w:pPr>
      <w:spacing w:after="200"/>
      <w:jc w:val="both"/>
    </w:pPr>
    <w:rPr>
      <w:rFonts w:ascii="Arial" w:eastAsia="Times New Roman" w:hAnsi="Arial" w:cs="Times New Roman"/>
      <w:b/>
      <w:bCs/>
      <w:color w:val="4F81BD" w:themeColor="accent1"/>
      <w:sz w:val="18"/>
      <w:szCs w:val="18"/>
      <w:lang w:val="es-CO" w:eastAsia="es-CO"/>
    </w:rPr>
  </w:style>
  <w:style w:type="character" w:styleId="Hyperlink">
    <w:name w:val="Hyperlink"/>
    <w:basedOn w:val="DefaultParagraphFont"/>
    <w:uiPriority w:val="99"/>
    <w:unhideWhenUsed/>
    <w:rsid w:val="00310546"/>
    <w:rPr>
      <w:color w:val="0000FF" w:themeColor="hyperlink"/>
      <w:u w:val="single"/>
    </w:rPr>
  </w:style>
  <w:style w:type="character" w:styleId="CommentReference">
    <w:name w:val="annotation reference"/>
    <w:basedOn w:val="DefaultParagraphFont"/>
    <w:uiPriority w:val="99"/>
    <w:semiHidden/>
    <w:unhideWhenUsed/>
    <w:rsid w:val="001B2D6D"/>
    <w:rPr>
      <w:sz w:val="18"/>
      <w:szCs w:val="18"/>
    </w:rPr>
  </w:style>
  <w:style w:type="paragraph" w:styleId="CommentText">
    <w:name w:val="annotation text"/>
    <w:basedOn w:val="Normal"/>
    <w:link w:val="CommentTextChar"/>
    <w:uiPriority w:val="99"/>
    <w:semiHidden/>
    <w:unhideWhenUsed/>
    <w:rsid w:val="001B2D6D"/>
  </w:style>
  <w:style w:type="character" w:customStyle="1" w:styleId="CommentTextChar">
    <w:name w:val="Comment Text Char"/>
    <w:basedOn w:val="DefaultParagraphFont"/>
    <w:link w:val="CommentText"/>
    <w:uiPriority w:val="99"/>
    <w:semiHidden/>
    <w:rsid w:val="001B2D6D"/>
    <w:rPr>
      <w:lang w:val="es-ES_tradnl"/>
    </w:rPr>
  </w:style>
  <w:style w:type="paragraph" w:styleId="CommentSubject">
    <w:name w:val="annotation subject"/>
    <w:basedOn w:val="CommentText"/>
    <w:next w:val="CommentText"/>
    <w:link w:val="CommentSubjectChar"/>
    <w:uiPriority w:val="99"/>
    <w:semiHidden/>
    <w:unhideWhenUsed/>
    <w:rsid w:val="001B2D6D"/>
    <w:rPr>
      <w:b/>
      <w:bCs/>
      <w:sz w:val="20"/>
      <w:szCs w:val="20"/>
    </w:rPr>
  </w:style>
  <w:style w:type="character" w:customStyle="1" w:styleId="CommentSubjectChar">
    <w:name w:val="Comment Subject Char"/>
    <w:basedOn w:val="CommentTextChar"/>
    <w:link w:val="CommentSubject"/>
    <w:uiPriority w:val="99"/>
    <w:semiHidden/>
    <w:rsid w:val="001B2D6D"/>
    <w:rPr>
      <w:b/>
      <w:bC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hyperlink" Target="http://www.sc.ehu.es/sbweb/fisica3/datos/viento/estadistica.html"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matematicasvisuales.com/html/probabilidad/varaleat/normal.html" TargetMode="External"/><Relationship Id="rId8" Type="http://schemas.openxmlformats.org/officeDocument/2006/relationships/comments" Target="comments.xml"/><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531</Words>
  <Characters>3029</Characters>
  <Application>Microsoft Macintosh Word</Application>
  <DocSecurity>0</DocSecurity>
  <Lines>25</Lines>
  <Paragraphs>7</Paragraphs>
  <ScaleCrop>false</ScaleCrop>
  <Company/>
  <LinksUpToDate>false</LinksUpToDate>
  <CharactersWithSpaces>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Murcia</dc:creator>
  <cp:keywords/>
  <dc:description/>
  <cp:lastModifiedBy>Miritos Gonzalez</cp:lastModifiedBy>
  <cp:revision>16</cp:revision>
  <dcterms:created xsi:type="dcterms:W3CDTF">2019-04-26T23:32:00Z</dcterms:created>
  <dcterms:modified xsi:type="dcterms:W3CDTF">2019-05-01T00:47:00Z</dcterms:modified>
</cp:coreProperties>
</file>