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445B9" w14:textId="58316A88" w:rsidR="002873DB" w:rsidRPr="00E131FF" w:rsidRDefault="00CD6E6A">
      <w:pPr>
        <w:rPr>
          <w:b/>
        </w:rPr>
      </w:pPr>
      <w:r>
        <w:rPr>
          <w:b/>
        </w:rPr>
        <w:t>Interactividad</w:t>
      </w:r>
      <w:r w:rsidR="00872A78">
        <w:rPr>
          <w:b/>
        </w:rPr>
        <w:t>– Actividad de aprendizaje</w:t>
      </w:r>
    </w:p>
    <w:p w14:paraId="31238AB9" w14:textId="1798DA72" w:rsidR="00E131FF" w:rsidRDefault="00A034D8">
      <w:proofErr w:type="spellStart"/>
      <w:r w:rsidRPr="00A034D8">
        <w:t>Image</w:t>
      </w:r>
      <w:proofErr w:type="spellEnd"/>
      <w:r w:rsidRPr="00A034D8">
        <w:t xml:space="preserve"> ID:IST_17697_07775</w:t>
      </w:r>
    </w:p>
    <w:p w14:paraId="7222B66F" w14:textId="1A8DECB0" w:rsidR="00FD3D25" w:rsidRDefault="00FD3D25">
      <w:proofErr w:type="spellStart"/>
      <w:r w:rsidRPr="00FD3D25">
        <w:t>Image</w:t>
      </w:r>
      <w:proofErr w:type="spellEnd"/>
      <w:r w:rsidRPr="00FD3D25">
        <w:t xml:space="preserve"> ID:ISS_13950_00877</w:t>
      </w:r>
    </w:p>
    <w:p w14:paraId="5E00F3FF" w14:textId="77777777" w:rsidR="00A034D8" w:rsidRDefault="00A034D8">
      <w:pPr>
        <w:rPr>
          <w:color w:val="FF0000"/>
        </w:rPr>
      </w:pPr>
    </w:p>
    <w:p w14:paraId="77100D27" w14:textId="30701EC3" w:rsidR="00CD6E6A" w:rsidRDefault="00E131FF">
      <w:pPr>
        <w:rPr>
          <w:color w:val="FF0000"/>
        </w:rPr>
      </w:pPr>
      <w:r w:rsidRPr="00E131FF">
        <w:rPr>
          <w:color w:val="FF0000"/>
        </w:rPr>
        <w:t xml:space="preserve">Instrucciones: favor </w:t>
      </w:r>
      <w:r w:rsidR="001371F3">
        <w:rPr>
          <w:color w:val="FF0000"/>
        </w:rPr>
        <w:t>hacer interactividad desde cero. C</w:t>
      </w:r>
      <w:r w:rsidRPr="00E131FF">
        <w:rPr>
          <w:color w:val="FF0000"/>
        </w:rPr>
        <w:t>olocar contenido en la interactividad indicada.</w:t>
      </w:r>
      <w:r w:rsidR="001371F3">
        <w:rPr>
          <w:color w:val="FF0000"/>
        </w:rPr>
        <w:t xml:space="preserve"> La idea es que es una actividad que el estudiante debe desarrollar de forma paralela, por ello es un paso a paso. Favor dejar los pantallazos tomados por el autor como complemento visual para el estudiante.</w:t>
      </w:r>
    </w:p>
    <w:p w14:paraId="02BB9EB2" w14:textId="360C1E10" w:rsidR="00A034D8" w:rsidRDefault="00FD3D25">
      <w:pPr>
        <w:rPr>
          <w:color w:val="FF0000"/>
        </w:rPr>
      </w:pPr>
      <w:r w:rsidRPr="00FD3D25">
        <w:drawing>
          <wp:anchor distT="0" distB="0" distL="114300" distR="114300" simplePos="0" relativeHeight="251661312" behindDoc="0" locked="0" layoutInCell="1" allowOverlap="1" wp14:anchorId="4EB4F337" wp14:editId="09EA26DB">
            <wp:simplePos x="0" y="0"/>
            <wp:positionH relativeFrom="column">
              <wp:posOffset>2857500</wp:posOffset>
            </wp:positionH>
            <wp:positionV relativeFrom="paragraph">
              <wp:posOffset>185420</wp:posOffset>
            </wp:positionV>
            <wp:extent cx="3723005" cy="2526030"/>
            <wp:effectExtent l="0" t="0" r="10795" b="0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005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34D8">
        <w:drawing>
          <wp:anchor distT="0" distB="0" distL="114300" distR="114300" simplePos="0" relativeHeight="251660288" behindDoc="0" locked="0" layoutInCell="1" allowOverlap="1" wp14:anchorId="2D173A34" wp14:editId="6473AB7E">
            <wp:simplePos x="0" y="0"/>
            <wp:positionH relativeFrom="column">
              <wp:posOffset>-1028700</wp:posOffset>
            </wp:positionH>
            <wp:positionV relativeFrom="paragraph">
              <wp:posOffset>185420</wp:posOffset>
            </wp:positionV>
            <wp:extent cx="3771900" cy="2335530"/>
            <wp:effectExtent l="0" t="0" r="12700" b="127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3BA4C" w14:textId="50C5243D" w:rsidR="00A034D8" w:rsidRDefault="00A034D8">
      <w:pPr>
        <w:rPr>
          <w:color w:val="FF0000"/>
        </w:rPr>
      </w:pPr>
    </w:p>
    <w:p w14:paraId="7385A474" w14:textId="77777777" w:rsidR="00A034D8" w:rsidRDefault="00A034D8">
      <w:pPr>
        <w:rPr>
          <w:color w:val="FF0000"/>
        </w:rPr>
      </w:pPr>
      <w:bookmarkStart w:id="0" w:name="_GoBack"/>
      <w:bookmarkEnd w:id="0"/>
    </w:p>
    <w:p w14:paraId="3DD58DA0" w14:textId="3FBC5CD4" w:rsidR="00CD6E6A" w:rsidRPr="00CD6E6A" w:rsidRDefault="00CD6E6A" w:rsidP="009E45AA">
      <w:pPr>
        <w:jc w:val="center"/>
        <w:rPr>
          <w:b/>
          <w:color w:val="FF0000"/>
        </w:rPr>
      </w:pPr>
      <w:r w:rsidRPr="00CD6E6A">
        <w:rPr>
          <w:b/>
        </w:rPr>
        <w:t>Creación histogramas automáticos con Excel</w:t>
      </w:r>
    </w:p>
    <w:p w14:paraId="44A701BA" w14:textId="77777777" w:rsidR="00CD6E6A" w:rsidRDefault="00CD6E6A">
      <w:pPr>
        <w:rPr>
          <w:color w:val="FF0000"/>
        </w:rPr>
      </w:pPr>
    </w:p>
    <w:p w14:paraId="52EB1EB6" w14:textId="2263FE8C" w:rsidR="009E45AA" w:rsidRDefault="00011F24" w:rsidP="00011F24">
      <w:pPr>
        <w:jc w:val="both"/>
        <w:rPr>
          <w:color w:val="000000" w:themeColor="text1"/>
        </w:rPr>
      </w:pPr>
      <w:r>
        <w:rPr>
          <w:color w:val="FF0000"/>
        </w:rPr>
        <w:t xml:space="preserve">Instrucción interactividad. </w:t>
      </w:r>
      <w:r w:rsidR="009E45AA" w:rsidRPr="00011F24">
        <w:rPr>
          <w:color w:val="000000" w:themeColor="text1"/>
        </w:rPr>
        <w:t xml:space="preserve">A continuación se explicará el procedimiento para la creación de un histograma automático en Excel. Siga el paso a paso y desarrolle la actividad de forma paralela. Recuerda mostrarle el resultado a tu docente de clase para una mayor retroalimentación. </w:t>
      </w:r>
    </w:p>
    <w:p w14:paraId="7129069D" w14:textId="77777777" w:rsidR="00011F24" w:rsidRDefault="00011F24" w:rsidP="00011F24">
      <w:pPr>
        <w:jc w:val="both"/>
        <w:rPr>
          <w:color w:val="000000" w:themeColor="text1"/>
        </w:rPr>
      </w:pPr>
    </w:p>
    <w:p w14:paraId="4DEFB95C" w14:textId="56C8D541" w:rsidR="00011F24" w:rsidRPr="00011F24" w:rsidRDefault="00011F24" w:rsidP="00011F24">
      <w:pPr>
        <w:jc w:val="both"/>
        <w:rPr>
          <w:color w:val="000000" w:themeColor="text1"/>
        </w:rPr>
      </w:pPr>
      <w:r>
        <w:rPr>
          <w:color w:val="000000" w:themeColor="text1"/>
        </w:rPr>
        <w:t>¡Comencemos!</w:t>
      </w:r>
    </w:p>
    <w:p w14:paraId="6A144848" w14:textId="77777777" w:rsidR="00011F24" w:rsidRDefault="00011F24" w:rsidP="00011F24">
      <w:pPr>
        <w:jc w:val="both"/>
        <w:rPr>
          <w:color w:val="FF0000"/>
        </w:rPr>
      </w:pPr>
    </w:p>
    <w:p w14:paraId="2725D0F1" w14:textId="27600333" w:rsidR="00011F24" w:rsidRDefault="00011F24" w:rsidP="00011F24">
      <w:pPr>
        <w:jc w:val="both"/>
        <w:rPr>
          <w:color w:val="FF0000"/>
        </w:rPr>
      </w:pPr>
      <w:r>
        <w:rPr>
          <w:color w:val="FF0000"/>
        </w:rPr>
        <w:t>Paso 1</w:t>
      </w:r>
    </w:p>
    <w:p w14:paraId="2DBC2EE6" w14:textId="77777777" w:rsidR="00011F24" w:rsidRDefault="00011F24" w:rsidP="00011F24">
      <w:pPr>
        <w:jc w:val="both"/>
        <w:rPr>
          <w:color w:val="FF0000"/>
        </w:rPr>
      </w:pPr>
    </w:p>
    <w:p w14:paraId="25183BD5" w14:textId="3F280171" w:rsidR="00011F24" w:rsidRPr="00610CA4" w:rsidRDefault="00610CA4" w:rsidP="00011F24">
      <w:pPr>
        <w:jc w:val="both"/>
        <w:rPr>
          <w:color w:val="000000" w:themeColor="text1"/>
        </w:rPr>
      </w:pPr>
      <w:r w:rsidRPr="00610CA4">
        <w:rPr>
          <w:color w:val="000000" w:themeColor="text1"/>
        </w:rPr>
        <w:t>Para los siguientes 100 números construya un Histograma de los datos en Excel.</w:t>
      </w:r>
      <w:r>
        <w:rPr>
          <w:color w:val="000000" w:themeColor="text1"/>
        </w:rPr>
        <w:t xml:space="preserve"> Para ello debe d</w:t>
      </w:r>
      <w:r w:rsidRPr="00610CA4">
        <w:rPr>
          <w:color w:val="000000" w:themeColor="text1"/>
        </w:rPr>
        <w:t>isponer el total de los números en una sola columna.</w:t>
      </w:r>
    </w:p>
    <w:p w14:paraId="70CD7EC5" w14:textId="77777777" w:rsidR="00011F24" w:rsidRDefault="00011F24" w:rsidP="00011F24">
      <w:pPr>
        <w:jc w:val="both"/>
        <w:rPr>
          <w:color w:val="FF0000"/>
        </w:rPr>
      </w:pPr>
    </w:p>
    <w:tbl>
      <w:tblPr>
        <w:tblW w:w="6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610CA4" w:rsidRPr="00BE262A" w14:paraId="3D2F25A2" w14:textId="77777777" w:rsidTr="00610CA4">
        <w:trPr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CE7C18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0,78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7BA872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0,832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F9DD7B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0,966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B276C6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0,472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836185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0,797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41121F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0,101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60EAD4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0,696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1DB05E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0,966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03C89C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0,404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33E6EF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0,603</w:t>
            </w:r>
          </w:p>
        </w:tc>
      </w:tr>
      <w:tr w:rsidR="00610CA4" w:rsidRPr="00BE262A" w14:paraId="79752D2E" w14:textId="77777777" w:rsidTr="00610CA4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C38447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B67C1F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0,371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C4936B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0,729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5847E9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0,067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CB9FE6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0,189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C1DD66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57574B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0,843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BC856D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0,562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5794BE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0,549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F21751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0,992</w:t>
            </w:r>
          </w:p>
        </w:tc>
      </w:tr>
      <w:tr w:rsidR="00610CA4" w:rsidRPr="00BE262A" w14:paraId="798C7421" w14:textId="77777777" w:rsidTr="00610CA4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5324BD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B53735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0,628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13D035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0,055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2766EF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0,494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A4A4F6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0,494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592570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0,235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FE431B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0,178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6141BF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0,775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23F530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0,797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81D9C6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0,252</w:t>
            </w:r>
          </w:p>
        </w:tc>
      </w:tr>
      <w:tr w:rsidR="00610CA4" w:rsidRPr="00BE262A" w14:paraId="19DD3712" w14:textId="77777777" w:rsidTr="00610CA4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500D80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22B68D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0,054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C20AE7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2904EC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0,742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AEDD19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0,674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650298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0,898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213419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0,641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D8635F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0,674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690782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0,821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51D174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0,19</w:t>
            </w:r>
          </w:p>
        </w:tc>
      </w:tr>
      <w:tr w:rsidR="00610CA4" w:rsidRPr="00BE262A" w14:paraId="26F8B061" w14:textId="77777777" w:rsidTr="00610CA4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965E9E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B8AC43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0,224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B57084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AA3A31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0,786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873329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0,393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C258B3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0,461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D1BCB3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0,011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40CCA9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F83A9F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0,246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EDCDAF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0,881</w:t>
            </w:r>
          </w:p>
        </w:tc>
      </w:tr>
      <w:tr w:rsidR="00610CA4" w:rsidRPr="00BE262A" w14:paraId="2F642DF8" w14:textId="77777777" w:rsidTr="00610CA4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93522E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C4797E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0,753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7594E4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DDB88F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0,797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FE159A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0,292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8F6BA4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0,876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216359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0,707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ED0EF8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0,562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641E6F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0,562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F02FBD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0,821</w:t>
            </w:r>
          </w:p>
        </w:tc>
      </w:tr>
      <w:tr w:rsidR="00610CA4" w:rsidRPr="00BE262A" w14:paraId="4A2FACAF" w14:textId="77777777" w:rsidTr="00610CA4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44416F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lastRenderedPageBreak/>
              <w:t>0,83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8F1DF6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0,191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7D29A7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0,584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B3C9DA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0,347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539665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0,426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BD979A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6DD2E6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0,819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40A73C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5C6EED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0,404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187AE6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0,64</w:t>
            </w:r>
          </w:p>
        </w:tc>
      </w:tr>
      <w:tr w:rsidR="00610CA4" w:rsidRPr="00BE262A" w14:paraId="6F763F90" w14:textId="77777777" w:rsidTr="00610CA4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009B54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53B29F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0,314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F82DB8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0,731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FEA8E9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0,742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A2CDE9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0,213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C23744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0,472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CEFA73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0,641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6B0A4F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0,944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774E32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FF914F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0,663</w:t>
            </w:r>
          </w:p>
        </w:tc>
      </w:tr>
      <w:tr w:rsidR="00610CA4" w:rsidRPr="00BE262A" w14:paraId="38C857B6" w14:textId="77777777" w:rsidTr="00610CA4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717C89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C36C1C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0,764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174DEE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0,999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15828C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3DFB97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0,718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E9BBAE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0,933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D1C460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0,056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675944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0,415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D836A2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0,819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B4AFC8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0,444</w:t>
            </w:r>
          </w:p>
        </w:tc>
      </w:tr>
      <w:tr w:rsidR="00610CA4" w:rsidRPr="00BE262A" w14:paraId="130C6F21" w14:textId="77777777" w:rsidTr="00610CA4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D9A29A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3FE4B5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0,516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35C9D9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0,437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8D585C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0,393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8382AF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0,268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39556F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0,123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8F3F59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0,945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7DD967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0,527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0A145D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0,459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BC2CB9" w14:textId="77777777" w:rsidR="00610CA4" w:rsidRPr="00BE262A" w:rsidRDefault="00610CA4" w:rsidP="00610CA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BE262A">
              <w:rPr>
                <w:rFonts w:cs="Arial"/>
                <w:color w:val="000000"/>
                <w:sz w:val="17"/>
                <w:szCs w:val="17"/>
                <w:lang w:eastAsia="es-ES"/>
              </w:rPr>
              <w:t>0,652</w:t>
            </w:r>
          </w:p>
        </w:tc>
      </w:tr>
    </w:tbl>
    <w:p w14:paraId="168547E0" w14:textId="77777777" w:rsidR="00011F24" w:rsidRDefault="00011F24" w:rsidP="00011F24">
      <w:pPr>
        <w:jc w:val="both"/>
        <w:rPr>
          <w:color w:val="FF0000"/>
        </w:rPr>
      </w:pPr>
    </w:p>
    <w:p w14:paraId="5F10081F" w14:textId="051483E1" w:rsidR="00610CA4" w:rsidRDefault="00610CA4" w:rsidP="00011F24">
      <w:pPr>
        <w:jc w:val="both"/>
        <w:rPr>
          <w:color w:val="FF0000"/>
        </w:rPr>
      </w:pPr>
      <w:r>
        <w:rPr>
          <w:color w:val="FF0000"/>
        </w:rPr>
        <w:t>Paso 2</w:t>
      </w:r>
    </w:p>
    <w:p w14:paraId="086B6536" w14:textId="77777777" w:rsidR="00610CA4" w:rsidRDefault="00610CA4" w:rsidP="00610CA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</w:p>
    <w:p w14:paraId="590A25A7" w14:textId="7F31000A" w:rsidR="00610CA4" w:rsidRPr="00610CA4" w:rsidRDefault="00610CA4" w:rsidP="00610CA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610CA4">
        <w:rPr>
          <w:rFonts w:cs="Arial"/>
          <w:color w:val="000000"/>
          <w:sz w:val="22"/>
          <w:szCs w:val="22"/>
          <w:lang w:eastAsia="es-ES"/>
        </w:rPr>
        <w:t xml:space="preserve">Seleccione la opción </w:t>
      </w:r>
      <w:r w:rsidRPr="00610CA4">
        <w:rPr>
          <w:rFonts w:cs="Arial"/>
          <w:b/>
          <w:color w:val="000000"/>
          <w:sz w:val="22"/>
          <w:szCs w:val="22"/>
          <w:lang w:eastAsia="es-ES"/>
        </w:rPr>
        <w:t>Histograma</w:t>
      </w:r>
      <w:r w:rsidRPr="00610CA4">
        <w:rPr>
          <w:rFonts w:cs="Arial"/>
          <w:color w:val="000000"/>
          <w:sz w:val="22"/>
          <w:szCs w:val="22"/>
          <w:lang w:eastAsia="es-ES"/>
        </w:rPr>
        <w:t xml:space="preserve">, la cual se encuentra en la opción </w:t>
      </w:r>
      <w:r w:rsidRPr="00610CA4">
        <w:rPr>
          <w:rFonts w:cs="Arial"/>
          <w:b/>
          <w:color w:val="000000"/>
          <w:sz w:val="22"/>
          <w:szCs w:val="22"/>
          <w:lang w:eastAsia="es-ES"/>
        </w:rPr>
        <w:t>Análisis de datos</w:t>
      </w:r>
      <w:r w:rsidRPr="00610CA4">
        <w:rPr>
          <w:rFonts w:cs="Arial"/>
          <w:color w:val="000000"/>
          <w:sz w:val="22"/>
          <w:szCs w:val="22"/>
          <w:lang w:eastAsia="es-ES"/>
        </w:rPr>
        <w:t xml:space="preserve"> ubicada dentro del menú </w:t>
      </w:r>
      <w:r w:rsidRPr="00610CA4">
        <w:rPr>
          <w:rFonts w:cs="Arial"/>
          <w:b/>
          <w:color w:val="000000"/>
          <w:sz w:val="22"/>
          <w:szCs w:val="22"/>
          <w:lang w:eastAsia="es-ES"/>
        </w:rPr>
        <w:t>Datos</w:t>
      </w:r>
      <w:r w:rsidRPr="00610CA4">
        <w:rPr>
          <w:rFonts w:cs="Arial"/>
          <w:color w:val="000000"/>
          <w:sz w:val="22"/>
          <w:szCs w:val="22"/>
          <w:lang w:eastAsia="es-ES"/>
        </w:rPr>
        <w:t>.</w:t>
      </w:r>
    </w:p>
    <w:p w14:paraId="75536F8D" w14:textId="77777777" w:rsidR="00610CA4" w:rsidRPr="00BE262A" w:rsidRDefault="00610CA4" w:rsidP="00610CA4">
      <w:pPr>
        <w:pStyle w:val="ListParagraph"/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</w:p>
    <w:p w14:paraId="1CEB660B" w14:textId="77777777" w:rsidR="00610CA4" w:rsidRPr="00BE262A" w:rsidRDefault="00610CA4" w:rsidP="00610CA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BE262A">
        <w:rPr>
          <w:rFonts w:cs="Arial"/>
          <w:noProof/>
          <w:color w:val="000000"/>
          <w:sz w:val="22"/>
          <w:szCs w:val="22"/>
          <w:lang w:val="en-US"/>
        </w:rPr>
        <w:drawing>
          <wp:anchor distT="0" distB="0" distL="114300" distR="114300" simplePos="0" relativeHeight="251658240" behindDoc="0" locked="0" layoutInCell="1" allowOverlap="1" wp14:anchorId="1B168D1B" wp14:editId="04E13D85">
            <wp:simplePos x="0" y="0"/>
            <wp:positionH relativeFrom="column">
              <wp:posOffset>17780</wp:posOffset>
            </wp:positionH>
            <wp:positionV relativeFrom="paragraph">
              <wp:posOffset>0</wp:posOffset>
            </wp:positionV>
            <wp:extent cx="4403090" cy="21653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09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31D0B" w14:textId="77777777" w:rsidR="00011F24" w:rsidRDefault="00011F24" w:rsidP="00011F24">
      <w:pPr>
        <w:jc w:val="both"/>
        <w:rPr>
          <w:color w:val="FF0000"/>
        </w:rPr>
      </w:pPr>
    </w:p>
    <w:p w14:paraId="21061CA9" w14:textId="77777777" w:rsidR="009E45AA" w:rsidRDefault="009E45AA">
      <w:pPr>
        <w:rPr>
          <w:color w:val="FF0000"/>
        </w:rPr>
      </w:pPr>
    </w:p>
    <w:p w14:paraId="16316B3C" w14:textId="77777777" w:rsidR="001E6573" w:rsidRDefault="001E6573">
      <w:pPr>
        <w:rPr>
          <w:color w:val="FF0000"/>
        </w:rPr>
      </w:pPr>
    </w:p>
    <w:p w14:paraId="70129C50" w14:textId="77777777" w:rsidR="00610CA4" w:rsidRDefault="00610CA4">
      <w:pPr>
        <w:rPr>
          <w:color w:val="FF0000"/>
        </w:rPr>
      </w:pPr>
    </w:p>
    <w:p w14:paraId="150392A4" w14:textId="77777777" w:rsidR="00610CA4" w:rsidRDefault="00610CA4">
      <w:pPr>
        <w:rPr>
          <w:color w:val="FF0000"/>
        </w:rPr>
      </w:pPr>
    </w:p>
    <w:p w14:paraId="451D4E82" w14:textId="77777777" w:rsidR="00610CA4" w:rsidRDefault="00610CA4">
      <w:pPr>
        <w:rPr>
          <w:color w:val="FF0000"/>
        </w:rPr>
      </w:pPr>
    </w:p>
    <w:p w14:paraId="10599C28" w14:textId="77777777" w:rsidR="00610CA4" w:rsidRDefault="00610CA4">
      <w:pPr>
        <w:rPr>
          <w:color w:val="FF0000"/>
        </w:rPr>
      </w:pPr>
    </w:p>
    <w:p w14:paraId="58C87695" w14:textId="77777777" w:rsidR="00610CA4" w:rsidRDefault="00610CA4">
      <w:pPr>
        <w:rPr>
          <w:color w:val="FF0000"/>
        </w:rPr>
      </w:pPr>
    </w:p>
    <w:p w14:paraId="1D7A19FB" w14:textId="77777777" w:rsidR="00610CA4" w:rsidRDefault="00610CA4">
      <w:pPr>
        <w:rPr>
          <w:color w:val="FF0000"/>
        </w:rPr>
      </w:pPr>
    </w:p>
    <w:p w14:paraId="70438294" w14:textId="77777777" w:rsidR="00610CA4" w:rsidRDefault="00610CA4">
      <w:pPr>
        <w:rPr>
          <w:color w:val="FF0000"/>
        </w:rPr>
      </w:pPr>
    </w:p>
    <w:p w14:paraId="6EF967A9" w14:textId="4119E98A" w:rsidR="00610CA4" w:rsidRDefault="00610CA4" w:rsidP="00610CA4">
      <w:pPr>
        <w:jc w:val="both"/>
        <w:rPr>
          <w:color w:val="FF0000"/>
        </w:rPr>
      </w:pPr>
      <w:r>
        <w:rPr>
          <w:color w:val="FF0000"/>
        </w:rPr>
        <w:t>Paso 3</w:t>
      </w:r>
    </w:p>
    <w:p w14:paraId="68F56425" w14:textId="77777777" w:rsidR="00610CA4" w:rsidRDefault="00610CA4">
      <w:pPr>
        <w:rPr>
          <w:color w:val="FF0000"/>
        </w:rPr>
      </w:pPr>
    </w:p>
    <w:p w14:paraId="6878E78C" w14:textId="7916BCB5" w:rsidR="00610CA4" w:rsidRPr="00610CA4" w:rsidRDefault="00610CA4" w:rsidP="00610CA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>
        <w:rPr>
          <w:rFonts w:cs="Arial"/>
          <w:color w:val="000000"/>
          <w:sz w:val="22"/>
          <w:szCs w:val="22"/>
          <w:lang w:eastAsia="es-ES"/>
        </w:rPr>
        <w:t>Seleccione</w:t>
      </w:r>
      <w:r w:rsidRPr="00610CA4">
        <w:rPr>
          <w:rFonts w:cs="Arial"/>
          <w:color w:val="000000"/>
          <w:sz w:val="22"/>
          <w:szCs w:val="22"/>
          <w:lang w:eastAsia="es-ES"/>
        </w:rPr>
        <w:t xml:space="preserve"> el rango de entrada, en el ejemplo el rango </w:t>
      </w:r>
      <w:r w:rsidRPr="00610CA4">
        <w:rPr>
          <w:rFonts w:cs="Arial"/>
          <w:b/>
          <w:color w:val="000000"/>
          <w:sz w:val="22"/>
          <w:szCs w:val="22"/>
          <w:lang w:eastAsia="es-ES"/>
        </w:rPr>
        <w:t>B1:B100</w:t>
      </w:r>
      <w:r w:rsidRPr="00610CA4">
        <w:rPr>
          <w:rFonts w:cs="Arial"/>
          <w:color w:val="000000"/>
          <w:sz w:val="22"/>
          <w:szCs w:val="22"/>
          <w:lang w:eastAsia="es-ES"/>
        </w:rPr>
        <w:t xml:space="preserve">. Los resultados se muestran en cualquier casilla, en este caso en la celda </w:t>
      </w:r>
      <w:r w:rsidRPr="00610CA4">
        <w:rPr>
          <w:rFonts w:cs="Arial"/>
          <w:b/>
          <w:color w:val="000000"/>
          <w:sz w:val="22"/>
          <w:szCs w:val="22"/>
          <w:lang w:eastAsia="es-ES"/>
        </w:rPr>
        <w:t>E18</w:t>
      </w:r>
      <w:r>
        <w:rPr>
          <w:rFonts w:cs="Arial"/>
          <w:color w:val="000000"/>
          <w:sz w:val="22"/>
          <w:szCs w:val="22"/>
          <w:lang w:eastAsia="es-ES"/>
        </w:rPr>
        <w:t>. Además,</w:t>
      </w:r>
      <w:r w:rsidRPr="00610CA4">
        <w:rPr>
          <w:rFonts w:cs="Arial"/>
          <w:color w:val="000000"/>
          <w:sz w:val="22"/>
          <w:szCs w:val="22"/>
          <w:lang w:eastAsia="es-ES"/>
        </w:rPr>
        <w:t xml:space="preserve"> se selecciona las opciones de </w:t>
      </w:r>
      <w:r w:rsidRPr="00610CA4">
        <w:rPr>
          <w:rFonts w:cs="Arial"/>
          <w:b/>
          <w:color w:val="000000"/>
          <w:sz w:val="22"/>
          <w:szCs w:val="22"/>
          <w:lang w:eastAsia="es-ES"/>
        </w:rPr>
        <w:t>Porcentaje acumulado</w:t>
      </w:r>
      <w:r w:rsidRPr="00610CA4">
        <w:rPr>
          <w:rFonts w:cs="Arial"/>
          <w:color w:val="000000"/>
          <w:sz w:val="22"/>
          <w:szCs w:val="22"/>
          <w:lang w:eastAsia="es-ES"/>
        </w:rPr>
        <w:t xml:space="preserve"> y </w:t>
      </w:r>
      <w:r w:rsidRPr="00610CA4">
        <w:rPr>
          <w:rFonts w:cs="Arial"/>
          <w:b/>
          <w:color w:val="000000"/>
          <w:sz w:val="22"/>
          <w:szCs w:val="22"/>
          <w:lang w:eastAsia="es-ES"/>
        </w:rPr>
        <w:t>Crear gráfico</w:t>
      </w:r>
      <w:r>
        <w:rPr>
          <w:rFonts w:cs="Arial"/>
          <w:color w:val="000000"/>
          <w:sz w:val="22"/>
          <w:szCs w:val="22"/>
          <w:lang w:eastAsia="es-ES"/>
        </w:rPr>
        <w:t>.</w:t>
      </w:r>
    </w:p>
    <w:p w14:paraId="0157D056" w14:textId="77777777" w:rsidR="00610CA4" w:rsidRPr="00BE262A" w:rsidRDefault="00610CA4" w:rsidP="00610CA4">
      <w:pPr>
        <w:pStyle w:val="ListParagraph"/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</w:p>
    <w:p w14:paraId="20E02AFE" w14:textId="77777777" w:rsidR="00610CA4" w:rsidRPr="00BE262A" w:rsidRDefault="00610CA4" w:rsidP="00610CA4">
      <w:pPr>
        <w:pStyle w:val="ListParagraph"/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BE262A">
        <w:rPr>
          <w:rFonts w:cs="Arial"/>
          <w:noProof/>
          <w:color w:val="000000"/>
          <w:sz w:val="22"/>
          <w:szCs w:val="22"/>
          <w:lang w:val="en-US" w:eastAsia="en-US"/>
        </w:rPr>
        <w:drawing>
          <wp:inline distT="0" distB="0" distL="0" distR="0" wp14:anchorId="52DE0B25" wp14:editId="2B5E6A9D">
            <wp:extent cx="4180417" cy="2489200"/>
            <wp:effectExtent l="19050" t="0" r="0" b="0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743" r="25483" b="19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417" cy="248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0FCD5D" w14:textId="77777777" w:rsidR="00610CA4" w:rsidRDefault="00610CA4">
      <w:pPr>
        <w:rPr>
          <w:color w:val="FF0000"/>
        </w:rPr>
      </w:pPr>
    </w:p>
    <w:p w14:paraId="5E462E2B" w14:textId="77777777" w:rsidR="00610CA4" w:rsidRDefault="00610CA4">
      <w:pPr>
        <w:rPr>
          <w:color w:val="FF0000"/>
        </w:rPr>
      </w:pPr>
    </w:p>
    <w:p w14:paraId="7C3DE52D" w14:textId="7B146FFB" w:rsidR="00610CA4" w:rsidRDefault="00610CA4" w:rsidP="00610CA4">
      <w:pPr>
        <w:jc w:val="both"/>
        <w:rPr>
          <w:color w:val="FF0000"/>
        </w:rPr>
      </w:pPr>
      <w:r>
        <w:rPr>
          <w:color w:val="FF0000"/>
        </w:rPr>
        <w:t>Paso 4</w:t>
      </w:r>
    </w:p>
    <w:p w14:paraId="4566091A" w14:textId="77777777" w:rsidR="00610CA4" w:rsidRDefault="00610CA4">
      <w:pPr>
        <w:rPr>
          <w:color w:val="FF0000"/>
        </w:rPr>
      </w:pPr>
    </w:p>
    <w:p w14:paraId="1B0AC852" w14:textId="77777777" w:rsidR="00610CA4" w:rsidRDefault="00610CA4" w:rsidP="00610CA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610CA4">
        <w:rPr>
          <w:rFonts w:cs="Arial"/>
          <w:color w:val="000000"/>
          <w:sz w:val="22"/>
          <w:szCs w:val="22"/>
          <w:lang w:eastAsia="es-ES"/>
        </w:rPr>
        <w:t>Se obtiene el siguiente cuadro de frecuencias y su respectiva gráfica.</w:t>
      </w:r>
    </w:p>
    <w:p w14:paraId="2188E634" w14:textId="77777777" w:rsidR="00610CA4" w:rsidRPr="00610CA4" w:rsidRDefault="00610CA4" w:rsidP="00610CA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</w:p>
    <w:p w14:paraId="07B39F33" w14:textId="104D10B3" w:rsidR="00610CA4" w:rsidRPr="00BE262A" w:rsidRDefault="00610CA4" w:rsidP="00610CA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BE262A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306A5AD" wp14:editId="77864EA2">
            <wp:simplePos x="0" y="0"/>
            <wp:positionH relativeFrom="column">
              <wp:posOffset>2171700</wp:posOffset>
            </wp:positionH>
            <wp:positionV relativeFrom="paragraph">
              <wp:posOffset>145415</wp:posOffset>
            </wp:positionV>
            <wp:extent cx="4092575" cy="3223260"/>
            <wp:effectExtent l="0" t="0" r="22225" b="27940"/>
            <wp:wrapSquare wrapText="bothSides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="1331" w:tblpY="-25"/>
        <w:tblOverlap w:val="never"/>
        <w:tblW w:w="3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</w:tblGrid>
      <w:tr w:rsidR="00610CA4" w:rsidRPr="00BE262A" w14:paraId="55DDE599" w14:textId="77777777" w:rsidTr="00610CA4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CF32" w14:textId="77777777" w:rsidR="00610CA4" w:rsidRPr="00BE262A" w:rsidRDefault="00610CA4" w:rsidP="00610CA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BE262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7101" w14:textId="77777777" w:rsidR="00610CA4" w:rsidRPr="00BE262A" w:rsidRDefault="00610CA4" w:rsidP="00610CA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BE262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Frecuencia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03EA" w14:textId="77777777" w:rsidR="00610CA4" w:rsidRPr="00BE262A" w:rsidRDefault="00610CA4" w:rsidP="00610CA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BE262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% acumulado</w:t>
            </w:r>
          </w:p>
        </w:tc>
      </w:tr>
      <w:tr w:rsidR="00610CA4" w:rsidRPr="00BE262A" w14:paraId="4A14F5BF" w14:textId="77777777" w:rsidTr="00610CA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0443" w14:textId="77777777" w:rsidR="00610CA4" w:rsidRPr="00BE262A" w:rsidRDefault="00610CA4" w:rsidP="00610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2A">
              <w:rPr>
                <w:rFonts w:ascii="Calibri" w:hAnsi="Calibri" w:cs="Calibri"/>
                <w:color w:val="000000"/>
                <w:sz w:val="22"/>
                <w:szCs w:val="22"/>
              </w:rPr>
              <w:t>0,011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4479" w14:textId="77777777" w:rsidR="00610CA4" w:rsidRPr="00BE262A" w:rsidRDefault="00610CA4" w:rsidP="00610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B065" w14:textId="77777777" w:rsidR="00610CA4" w:rsidRPr="00BE262A" w:rsidRDefault="00610CA4" w:rsidP="00610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2A">
              <w:rPr>
                <w:rFonts w:ascii="Calibri" w:hAnsi="Calibri" w:cs="Calibri"/>
                <w:color w:val="000000"/>
                <w:sz w:val="22"/>
                <w:szCs w:val="22"/>
              </w:rPr>
              <w:t>1,00%</w:t>
            </w:r>
          </w:p>
        </w:tc>
      </w:tr>
      <w:tr w:rsidR="00610CA4" w:rsidRPr="00BE262A" w14:paraId="4ADB9C1D" w14:textId="77777777" w:rsidTr="00610CA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7F2C" w14:textId="77777777" w:rsidR="00610CA4" w:rsidRPr="00BE262A" w:rsidRDefault="00610CA4" w:rsidP="00610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2A">
              <w:rPr>
                <w:rFonts w:ascii="Calibri" w:hAnsi="Calibri" w:cs="Calibri"/>
                <w:color w:val="000000"/>
                <w:sz w:val="22"/>
                <w:szCs w:val="22"/>
              </w:rPr>
              <w:t>0,1098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8C36" w14:textId="77777777" w:rsidR="00610CA4" w:rsidRPr="00BE262A" w:rsidRDefault="00610CA4" w:rsidP="00610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2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A333" w14:textId="77777777" w:rsidR="00610CA4" w:rsidRPr="00BE262A" w:rsidRDefault="00610CA4" w:rsidP="00610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2A">
              <w:rPr>
                <w:rFonts w:ascii="Calibri" w:hAnsi="Calibri" w:cs="Calibri"/>
                <w:color w:val="000000"/>
                <w:sz w:val="22"/>
                <w:szCs w:val="22"/>
              </w:rPr>
              <w:t>9,00%</w:t>
            </w:r>
          </w:p>
        </w:tc>
      </w:tr>
      <w:tr w:rsidR="00610CA4" w:rsidRPr="00BE262A" w14:paraId="14B0AF17" w14:textId="77777777" w:rsidTr="00610CA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F467" w14:textId="77777777" w:rsidR="00610CA4" w:rsidRPr="00BE262A" w:rsidRDefault="00610CA4" w:rsidP="00610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2A">
              <w:rPr>
                <w:rFonts w:ascii="Calibri" w:hAnsi="Calibri" w:cs="Calibri"/>
                <w:color w:val="000000"/>
                <w:sz w:val="22"/>
                <w:szCs w:val="22"/>
              </w:rPr>
              <w:t>0,2086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F486" w14:textId="77777777" w:rsidR="00610CA4" w:rsidRPr="00BE262A" w:rsidRDefault="00610CA4" w:rsidP="00610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2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A21A" w14:textId="77777777" w:rsidR="00610CA4" w:rsidRPr="00BE262A" w:rsidRDefault="00610CA4" w:rsidP="00610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2A">
              <w:rPr>
                <w:rFonts w:ascii="Calibri" w:hAnsi="Calibri" w:cs="Calibri"/>
                <w:color w:val="000000"/>
                <w:sz w:val="22"/>
                <w:szCs w:val="22"/>
              </w:rPr>
              <w:t>14,00%</w:t>
            </w:r>
          </w:p>
        </w:tc>
      </w:tr>
      <w:tr w:rsidR="00610CA4" w:rsidRPr="00BE262A" w14:paraId="473B4314" w14:textId="77777777" w:rsidTr="00610CA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D1B5" w14:textId="77777777" w:rsidR="00610CA4" w:rsidRPr="00BE262A" w:rsidRDefault="00610CA4" w:rsidP="00610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2A">
              <w:rPr>
                <w:rFonts w:ascii="Calibri" w:hAnsi="Calibri" w:cs="Calibri"/>
                <w:color w:val="000000"/>
                <w:sz w:val="22"/>
                <w:szCs w:val="22"/>
              </w:rPr>
              <w:t>0,3074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EA1E" w14:textId="77777777" w:rsidR="00610CA4" w:rsidRPr="00BE262A" w:rsidRDefault="00610CA4" w:rsidP="00610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2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40D1" w14:textId="77777777" w:rsidR="00610CA4" w:rsidRPr="00BE262A" w:rsidRDefault="00610CA4" w:rsidP="00610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2A">
              <w:rPr>
                <w:rFonts w:ascii="Calibri" w:hAnsi="Calibri" w:cs="Calibri"/>
                <w:color w:val="000000"/>
                <w:sz w:val="22"/>
                <w:szCs w:val="22"/>
              </w:rPr>
              <w:t>25,00%</w:t>
            </w:r>
          </w:p>
        </w:tc>
      </w:tr>
      <w:tr w:rsidR="00610CA4" w:rsidRPr="00BE262A" w14:paraId="5B8A546C" w14:textId="77777777" w:rsidTr="00610CA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3619" w14:textId="77777777" w:rsidR="00610CA4" w:rsidRPr="00BE262A" w:rsidRDefault="00610CA4" w:rsidP="00610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2A">
              <w:rPr>
                <w:rFonts w:ascii="Calibri" w:hAnsi="Calibri" w:cs="Calibri"/>
                <w:color w:val="000000"/>
                <w:sz w:val="22"/>
                <w:szCs w:val="22"/>
              </w:rPr>
              <w:t>0,4062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4322" w14:textId="77777777" w:rsidR="00610CA4" w:rsidRPr="00BE262A" w:rsidRDefault="00610CA4" w:rsidP="00610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2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5854" w14:textId="77777777" w:rsidR="00610CA4" w:rsidRPr="00BE262A" w:rsidRDefault="00610CA4" w:rsidP="00610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2A">
              <w:rPr>
                <w:rFonts w:ascii="Calibri" w:hAnsi="Calibri" w:cs="Calibri"/>
                <w:color w:val="000000"/>
                <w:sz w:val="22"/>
                <w:szCs w:val="22"/>
              </w:rPr>
              <w:t>32,00%</w:t>
            </w:r>
          </w:p>
        </w:tc>
      </w:tr>
      <w:tr w:rsidR="00610CA4" w:rsidRPr="00BE262A" w14:paraId="6A1055FC" w14:textId="77777777" w:rsidTr="00610CA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9F21" w14:textId="77777777" w:rsidR="00610CA4" w:rsidRPr="00BE262A" w:rsidRDefault="00610CA4" w:rsidP="00610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2A">
              <w:rPr>
                <w:rFonts w:ascii="Calibri" w:hAnsi="Calibri" w:cs="Calibri"/>
                <w:color w:val="000000"/>
                <w:sz w:val="22"/>
                <w:szCs w:val="22"/>
              </w:rPr>
              <w:t>0,505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A467" w14:textId="77777777" w:rsidR="00610CA4" w:rsidRPr="00BE262A" w:rsidRDefault="00610CA4" w:rsidP="00610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2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0772" w14:textId="77777777" w:rsidR="00610CA4" w:rsidRPr="00BE262A" w:rsidRDefault="00610CA4" w:rsidP="00610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2A">
              <w:rPr>
                <w:rFonts w:ascii="Calibri" w:hAnsi="Calibri" w:cs="Calibri"/>
                <w:color w:val="000000"/>
                <w:sz w:val="22"/>
                <w:szCs w:val="22"/>
              </w:rPr>
              <w:t>43,00%</w:t>
            </w:r>
          </w:p>
        </w:tc>
      </w:tr>
      <w:tr w:rsidR="00610CA4" w:rsidRPr="00BE262A" w14:paraId="5181162B" w14:textId="77777777" w:rsidTr="00610CA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9FE2" w14:textId="77777777" w:rsidR="00610CA4" w:rsidRPr="00BE262A" w:rsidRDefault="00610CA4" w:rsidP="00610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2A">
              <w:rPr>
                <w:rFonts w:ascii="Calibri" w:hAnsi="Calibri" w:cs="Calibri"/>
                <w:color w:val="000000"/>
                <w:sz w:val="22"/>
                <w:szCs w:val="22"/>
              </w:rPr>
              <w:t>0,6038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53D4" w14:textId="77777777" w:rsidR="00610CA4" w:rsidRPr="00BE262A" w:rsidRDefault="00610CA4" w:rsidP="00610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2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C4BB" w14:textId="77777777" w:rsidR="00610CA4" w:rsidRPr="00BE262A" w:rsidRDefault="00610CA4" w:rsidP="00610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2A">
              <w:rPr>
                <w:rFonts w:ascii="Calibri" w:hAnsi="Calibri" w:cs="Calibri"/>
                <w:color w:val="000000"/>
                <w:sz w:val="22"/>
                <w:szCs w:val="22"/>
              </w:rPr>
              <w:t>52,00%</w:t>
            </w:r>
          </w:p>
        </w:tc>
      </w:tr>
      <w:tr w:rsidR="00610CA4" w:rsidRPr="00BE262A" w14:paraId="59850927" w14:textId="77777777" w:rsidTr="00610CA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6076" w14:textId="77777777" w:rsidR="00610CA4" w:rsidRPr="00BE262A" w:rsidRDefault="00610CA4" w:rsidP="00610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2A">
              <w:rPr>
                <w:rFonts w:ascii="Calibri" w:hAnsi="Calibri" w:cs="Calibri"/>
                <w:color w:val="000000"/>
                <w:sz w:val="22"/>
                <w:szCs w:val="22"/>
              </w:rPr>
              <w:t>0,7026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7DD7" w14:textId="77777777" w:rsidR="00610CA4" w:rsidRPr="00BE262A" w:rsidRDefault="00610CA4" w:rsidP="00610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2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54F5" w14:textId="77777777" w:rsidR="00610CA4" w:rsidRPr="00BE262A" w:rsidRDefault="00610CA4" w:rsidP="00610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2A">
              <w:rPr>
                <w:rFonts w:ascii="Calibri" w:hAnsi="Calibri" w:cs="Calibri"/>
                <w:color w:val="000000"/>
                <w:sz w:val="22"/>
                <w:szCs w:val="22"/>
              </w:rPr>
              <w:t>62,00%</w:t>
            </w:r>
          </w:p>
        </w:tc>
      </w:tr>
      <w:tr w:rsidR="00610CA4" w:rsidRPr="00BE262A" w14:paraId="7E59FD7A" w14:textId="77777777" w:rsidTr="00610CA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0850" w14:textId="77777777" w:rsidR="00610CA4" w:rsidRPr="00BE262A" w:rsidRDefault="00610CA4" w:rsidP="00610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2A">
              <w:rPr>
                <w:rFonts w:ascii="Calibri" w:hAnsi="Calibri" w:cs="Calibri"/>
                <w:color w:val="000000"/>
                <w:sz w:val="22"/>
                <w:szCs w:val="22"/>
              </w:rPr>
              <w:t>0,8014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DB85" w14:textId="77777777" w:rsidR="00610CA4" w:rsidRPr="00BE262A" w:rsidRDefault="00610CA4" w:rsidP="00610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2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8430" w14:textId="77777777" w:rsidR="00610CA4" w:rsidRPr="00BE262A" w:rsidRDefault="00610CA4" w:rsidP="00610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2A">
              <w:rPr>
                <w:rFonts w:ascii="Calibri" w:hAnsi="Calibri" w:cs="Calibri"/>
                <w:color w:val="000000"/>
                <w:sz w:val="22"/>
                <w:szCs w:val="22"/>
              </w:rPr>
              <w:t>77,00%</w:t>
            </w:r>
          </w:p>
        </w:tc>
      </w:tr>
      <w:tr w:rsidR="00610CA4" w:rsidRPr="00BE262A" w14:paraId="6F5BEBBC" w14:textId="77777777" w:rsidTr="00610CA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1B91" w14:textId="77777777" w:rsidR="00610CA4" w:rsidRPr="00BE262A" w:rsidRDefault="00610CA4" w:rsidP="00610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2A">
              <w:rPr>
                <w:rFonts w:ascii="Calibri" w:hAnsi="Calibri" w:cs="Calibri"/>
                <w:color w:val="000000"/>
                <w:sz w:val="22"/>
                <w:szCs w:val="22"/>
              </w:rPr>
              <w:t>0,9002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7964" w14:textId="77777777" w:rsidR="00610CA4" w:rsidRPr="00BE262A" w:rsidRDefault="00610CA4" w:rsidP="00610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EADE" w14:textId="77777777" w:rsidR="00610CA4" w:rsidRPr="00BE262A" w:rsidRDefault="00610CA4" w:rsidP="00610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2A">
              <w:rPr>
                <w:rFonts w:ascii="Calibri" w:hAnsi="Calibri" w:cs="Calibri"/>
                <w:color w:val="000000"/>
                <w:sz w:val="22"/>
                <w:szCs w:val="22"/>
              </w:rPr>
              <w:t>89,00%</w:t>
            </w:r>
          </w:p>
        </w:tc>
      </w:tr>
      <w:tr w:rsidR="00610CA4" w:rsidRPr="00BE262A" w14:paraId="43F9AFC2" w14:textId="77777777" w:rsidTr="00610CA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8821" w14:textId="77777777" w:rsidR="00610CA4" w:rsidRPr="00BE262A" w:rsidRDefault="00610CA4" w:rsidP="00610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2A">
              <w:rPr>
                <w:rFonts w:ascii="Calibri" w:hAnsi="Calibri" w:cs="Calibri"/>
                <w:color w:val="000000"/>
                <w:sz w:val="22"/>
                <w:szCs w:val="22"/>
              </w:rPr>
              <w:t>y mayor...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2524" w14:textId="77777777" w:rsidR="00610CA4" w:rsidRPr="00BE262A" w:rsidRDefault="00610CA4" w:rsidP="00610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2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B70A" w14:textId="77777777" w:rsidR="00610CA4" w:rsidRPr="00BE262A" w:rsidRDefault="00610CA4" w:rsidP="00610C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2A">
              <w:rPr>
                <w:rFonts w:ascii="Calibri" w:hAnsi="Calibri" w:cs="Calibri"/>
                <w:color w:val="000000"/>
                <w:sz w:val="22"/>
                <w:szCs w:val="22"/>
              </w:rPr>
              <w:t>100,00%</w:t>
            </w:r>
          </w:p>
        </w:tc>
      </w:tr>
    </w:tbl>
    <w:p w14:paraId="04D8EAE2" w14:textId="77777777" w:rsidR="00610CA4" w:rsidRPr="00BE262A" w:rsidRDefault="00610CA4" w:rsidP="00610CA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10B78246" w14:textId="77777777" w:rsidR="00610CA4" w:rsidRPr="00BE262A" w:rsidRDefault="00610CA4" w:rsidP="00610CA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6B0D644F" w14:textId="77777777" w:rsidR="00610CA4" w:rsidRPr="00BE262A" w:rsidRDefault="00610CA4" w:rsidP="00610CA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7BCE2355" w14:textId="77777777" w:rsidR="00610CA4" w:rsidRPr="00BE262A" w:rsidRDefault="00610CA4" w:rsidP="00610CA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2E2E5ECE" w14:textId="77777777" w:rsidR="00610CA4" w:rsidRPr="00BE262A" w:rsidRDefault="00610CA4" w:rsidP="00610CA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33C737DF" w14:textId="26BC71C0" w:rsidR="00610CA4" w:rsidRDefault="00610CA4" w:rsidP="00610CA4">
      <w:pPr>
        <w:jc w:val="both"/>
        <w:rPr>
          <w:color w:val="FF0000"/>
        </w:rPr>
      </w:pPr>
      <w:r>
        <w:rPr>
          <w:color w:val="FF0000"/>
        </w:rPr>
        <w:t>Conclusión</w:t>
      </w:r>
    </w:p>
    <w:p w14:paraId="0965F032" w14:textId="77777777" w:rsidR="00610CA4" w:rsidRDefault="00610CA4" w:rsidP="00610CA4">
      <w:pPr>
        <w:jc w:val="both"/>
        <w:rPr>
          <w:color w:val="FF0000"/>
        </w:rPr>
      </w:pPr>
    </w:p>
    <w:p w14:paraId="2664A672" w14:textId="1112203D" w:rsidR="00610CA4" w:rsidRDefault="00610CA4" w:rsidP="00610CA4">
      <w:pPr>
        <w:jc w:val="both"/>
        <w:rPr>
          <w:color w:val="FF0000"/>
        </w:rPr>
      </w:pPr>
      <w:r w:rsidRPr="00BE262A">
        <w:t>Para los casos en que se trate de muchos números, el beneficio en el uso de esta her</w:t>
      </w:r>
      <w:r w:rsidR="00FD60D3">
        <w:t>ramienta es evidente y práctico. Sin embargo,</w:t>
      </w:r>
      <w:r w:rsidRPr="00BE262A">
        <w:t xml:space="preserve"> una desventaja de utilizar la creación de histogramas en forma automática es que los datos originales no se encuentran relacionados con la tabla de frecuencias y el gráfico</w:t>
      </w:r>
      <w:r w:rsidR="00FD60D3">
        <w:t>.</w:t>
      </w:r>
    </w:p>
    <w:p w14:paraId="43F7C01B" w14:textId="77777777" w:rsidR="00610CA4" w:rsidRPr="00BE262A" w:rsidRDefault="00610CA4" w:rsidP="00610CA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1291994A" w14:textId="77777777" w:rsidR="00610CA4" w:rsidRPr="00BE262A" w:rsidRDefault="00610CA4" w:rsidP="00610CA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76B25850" w14:textId="77777777" w:rsidR="00610CA4" w:rsidRPr="00BE262A" w:rsidRDefault="00610CA4" w:rsidP="00610CA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32F2EA40" w14:textId="77777777" w:rsidR="00610CA4" w:rsidRPr="00BE262A" w:rsidRDefault="00610CA4" w:rsidP="00610CA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2C117663" w14:textId="77777777" w:rsidR="00610CA4" w:rsidRPr="00BE262A" w:rsidRDefault="00610CA4" w:rsidP="00610CA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34F78557" w14:textId="77777777" w:rsidR="00610CA4" w:rsidRPr="00BE262A" w:rsidRDefault="00610CA4" w:rsidP="00610CA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16C31820" w14:textId="77777777" w:rsidR="00610CA4" w:rsidRPr="00BE262A" w:rsidRDefault="00610CA4" w:rsidP="00610CA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55813BF8" w14:textId="69F25252" w:rsidR="00610CA4" w:rsidRPr="00BE262A" w:rsidRDefault="00610CA4" w:rsidP="00610CA4">
      <w:pPr>
        <w:spacing w:line="360" w:lineRule="auto"/>
      </w:pPr>
    </w:p>
    <w:p w14:paraId="76781058" w14:textId="77777777" w:rsidR="00610CA4" w:rsidRDefault="00610CA4">
      <w:pPr>
        <w:rPr>
          <w:color w:val="FF0000"/>
        </w:rPr>
      </w:pPr>
    </w:p>
    <w:p w14:paraId="7718015E" w14:textId="77777777" w:rsidR="00610CA4" w:rsidRDefault="00610CA4">
      <w:pPr>
        <w:rPr>
          <w:color w:val="FF0000"/>
        </w:rPr>
      </w:pPr>
    </w:p>
    <w:p w14:paraId="0692DC54" w14:textId="77777777" w:rsidR="00610CA4" w:rsidRDefault="00610CA4">
      <w:pPr>
        <w:rPr>
          <w:color w:val="FF0000"/>
        </w:rPr>
      </w:pPr>
    </w:p>
    <w:p w14:paraId="4B1B3192" w14:textId="77777777" w:rsidR="00610CA4" w:rsidRDefault="00610CA4">
      <w:pPr>
        <w:rPr>
          <w:color w:val="FF0000"/>
        </w:rPr>
      </w:pPr>
    </w:p>
    <w:p w14:paraId="6D498A93" w14:textId="77777777" w:rsidR="00610CA4" w:rsidRDefault="00610CA4">
      <w:pPr>
        <w:rPr>
          <w:color w:val="FF0000"/>
        </w:rPr>
      </w:pPr>
    </w:p>
    <w:p w14:paraId="39560FC1" w14:textId="77777777" w:rsidR="00610CA4" w:rsidRDefault="00610CA4">
      <w:pPr>
        <w:rPr>
          <w:color w:val="FF0000"/>
        </w:rPr>
      </w:pPr>
    </w:p>
    <w:p w14:paraId="35A73DC0" w14:textId="77777777" w:rsidR="00610CA4" w:rsidRDefault="00610CA4">
      <w:pPr>
        <w:rPr>
          <w:color w:val="FF0000"/>
        </w:rPr>
      </w:pPr>
    </w:p>
    <w:p w14:paraId="6BF8B209" w14:textId="77777777" w:rsidR="00610CA4" w:rsidRDefault="00610CA4">
      <w:pPr>
        <w:rPr>
          <w:color w:val="FF0000"/>
        </w:rPr>
      </w:pPr>
    </w:p>
    <w:p w14:paraId="3ED2E174" w14:textId="77777777" w:rsidR="00610CA4" w:rsidRDefault="00610CA4">
      <w:pPr>
        <w:rPr>
          <w:color w:val="FF0000"/>
        </w:rPr>
      </w:pPr>
    </w:p>
    <w:p w14:paraId="3B20056B" w14:textId="77777777" w:rsidR="00610CA4" w:rsidRDefault="00610CA4">
      <w:pPr>
        <w:rPr>
          <w:color w:val="FF0000"/>
        </w:rPr>
      </w:pPr>
    </w:p>
    <w:p w14:paraId="567CB163" w14:textId="77777777" w:rsidR="00610CA4" w:rsidRDefault="00610CA4">
      <w:pPr>
        <w:rPr>
          <w:color w:val="FF0000"/>
        </w:rPr>
      </w:pPr>
    </w:p>
    <w:p w14:paraId="00EB93CC" w14:textId="77777777" w:rsidR="001E6573" w:rsidRDefault="001E6573">
      <w:pPr>
        <w:rPr>
          <w:color w:val="FF0000"/>
        </w:rPr>
      </w:pPr>
    </w:p>
    <w:p w14:paraId="17FDBD52" w14:textId="77777777" w:rsidR="00872A78" w:rsidRDefault="00872A78">
      <w:pPr>
        <w:rPr>
          <w:color w:val="FF0000"/>
        </w:rPr>
      </w:pPr>
    </w:p>
    <w:p w14:paraId="7C54B47F" w14:textId="77777777" w:rsidR="00872A78" w:rsidRDefault="00872A78">
      <w:pPr>
        <w:rPr>
          <w:color w:val="FF0000"/>
        </w:rPr>
      </w:pPr>
    </w:p>
    <w:sectPr w:rsidR="00872A78" w:rsidSect="002873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EEB"/>
    <w:multiLevelType w:val="hybridMultilevel"/>
    <w:tmpl w:val="11C2A87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837C4"/>
    <w:multiLevelType w:val="hybridMultilevel"/>
    <w:tmpl w:val="24A2DB74"/>
    <w:lvl w:ilvl="0" w:tplc="151AF0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D03AD"/>
    <w:multiLevelType w:val="hybridMultilevel"/>
    <w:tmpl w:val="24A2DB74"/>
    <w:lvl w:ilvl="0" w:tplc="151AF0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839E8"/>
    <w:multiLevelType w:val="hybridMultilevel"/>
    <w:tmpl w:val="5608DE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0280D"/>
    <w:multiLevelType w:val="hybridMultilevel"/>
    <w:tmpl w:val="ED8CB91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A4F74"/>
    <w:multiLevelType w:val="hybridMultilevel"/>
    <w:tmpl w:val="AAE807E0"/>
    <w:lvl w:ilvl="0" w:tplc="695A3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65EFA"/>
    <w:multiLevelType w:val="hybridMultilevel"/>
    <w:tmpl w:val="E9F85752"/>
    <w:lvl w:ilvl="0" w:tplc="BB58B8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718C8"/>
    <w:multiLevelType w:val="hybridMultilevel"/>
    <w:tmpl w:val="11C2A87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055CB"/>
    <w:multiLevelType w:val="hybridMultilevel"/>
    <w:tmpl w:val="1C869882"/>
    <w:lvl w:ilvl="0" w:tplc="8AECE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B0504"/>
    <w:multiLevelType w:val="hybridMultilevel"/>
    <w:tmpl w:val="3CDAEF18"/>
    <w:lvl w:ilvl="0" w:tplc="DD84A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B3876"/>
    <w:multiLevelType w:val="hybridMultilevel"/>
    <w:tmpl w:val="97761B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629F7"/>
    <w:multiLevelType w:val="hybridMultilevel"/>
    <w:tmpl w:val="24A2DB74"/>
    <w:lvl w:ilvl="0" w:tplc="151AF0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53565"/>
    <w:multiLevelType w:val="hybridMultilevel"/>
    <w:tmpl w:val="32042CF4"/>
    <w:lvl w:ilvl="0" w:tplc="24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360E0041"/>
    <w:multiLevelType w:val="hybridMultilevel"/>
    <w:tmpl w:val="EE54D3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2C4716"/>
    <w:multiLevelType w:val="hybridMultilevel"/>
    <w:tmpl w:val="C218B74A"/>
    <w:lvl w:ilvl="0" w:tplc="6368EF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84A01"/>
    <w:multiLevelType w:val="hybridMultilevel"/>
    <w:tmpl w:val="ADFAF32C"/>
    <w:lvl w:ilvl="0" w:tplc="24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63741C27"/>
    <w:multiLevelType w:val="hybridMultilevel"/>
    <w:tmpl w:val="2CD8C9A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63A62"/>
    <w:multiLevelType w:val="multilevel"/>
    <w:tmpl w:val="0C0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862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>
    <w:nsid w:val="70967545"/>
    <w:multiLevelType w:val="hybridMultilevel"/>
    <w:tmpl w:val="24A2DB74"/>
    <w:lvl w:ilvl="0" w:tplc="151AF0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AA4EEF"/>
    <w:multiLevelType w:val="hybridMultilevel"/>
    <w:tmpl w:val="FEE2E020"/>
    <w:lvl w:ilvl="0" w:tplc="2F507752">
      <w:start w:val="1"/>
      <w:numFmt w:val="lowerLetter"/>
      <w:lvlText w:val="(%1)"/>
      <w:lvlJc w:val="left"/>
      <w:pPr>
        <w:ind w:left="248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748145E0"/>
    <w:multiLevelType w:val="hybridMultilevel"/>
    <w:tmpl w:val="24A2DB74"/>
    <w:lvl w:ilvl="0" w:tplc="151AF0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47CDA"/>
    <w:multiLevelType w:val="hybridMultilevel"/>
    <w:tmpl w:val="3382877A"/>
    <w:lvl w:ilvl="0" w:tplc="DB8E82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045502"/>
    <w:multiLevelType w:val="hybridMultilevel"/>
    <w:tmpl w:val="11C2A87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472EA"/>
    <w:multiLevelType w:val="hybridMultilevel"/>
    <w:tmpl w:val="B68A50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0"/>
  </w:num>
  <w:num w:numId="3">
    <w:abstractNumId w:val="22"/>
  </w:num>
  <w:num w:numId="4">
    <w:abstractNumId w:val="7"/>
  </w:num>
  <w:num w:numId="5">
    <w:abstractNumId w:val="10"/>
  </w:num>
  <w:num w:numId="6">
    <w:abstractNumId w:val="13"/>
  </w:num>
  <w:num w:numId="7">
    <w:abstractNumId w:val="11"/>
  </w:num>
  <w:num w:numId="8">
    <w:abstractNumId w:val="18"/>
  </w:num>
  <w:num w:numId="9">
    <w:abstractNumId w:val="9"/>
  </w:num>
  <w:num w:numId="10">
    <w:abstractNumId w:val="14"/>
  </w:num>
  <w:num w:numId="11">
    <w:abstractNumId w:val="16"/>
  </w:num>
  <w:num w:numId="12">
    <w:abstractNumId w:val="4"/>
  </w:num>
  <w:num w:numId="13">
    <w:abstractNumId w:val="3"/>
  </w:num>
  <w:num w:numId="14">
    <w:abstractNumId w:val="12"/>
  </w:num>
  <w:num w:numId="15">
    <w:abstractNumId w:val="15"/>
  </w:num>
  <w:num w:numId="16">
    <w:abstractNumId w:val="19"/>
  </w:num>
  <w:num w:numId="17">
    <w:abstractNumId w:val="1"/>
  </w:num>
  <w:num w:numId="18">
    <w:abstractNumId w:val="2"/>
  </w:num>
  <w:num w:numId="19">
    <w:abstractNumId w:val="21"/>
  </w:num>
  <w:num w:numId="20">
    <w:abstractNumId w:val="6"/>
  </w:num>
  <w:num w:numId="21">
    <w:abstractNumId w:val="23"/>
  </w:num>
  <w:num w:numId="22">
    <w:abstractNumId w:val="5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FF"/>
    <w:rsid w:val="00011F24"/>
    <w:rsid w:val="001371F3"/>
    <w:rsid w:val="001824DA"/>
    <w:rsid w:val="001B3E50"/>
    <w:rsid w:val="001E6573"/>
    <w:rsid w:val="002507B7"/>
    <w:rsid w:val="002873DB"/>
    <w:rsid w:val="002C711E"/>
    <w:rsid w:val="002F7D00"/>
    <w:rsid w:val="003768F9"/>
    <w:rsid w:val="00610CA4"/>
    <w:rsid w:val="00765B2A"/>
    <w:rsid w:val="007E705F"/>
    <w:rsid w:val="00872A78"/>
    <w:rsid w:val="009E45AA"/>
    <w:rsid w:val="00A034D8"/>
    <w:rsid w:val="00CB7325"/>
    <w:rsid w:val="00CD2036"/>
    <w:rsid w:val="00CD6E6A"/>
    <w:rsid w:val="00D02F88"/>
    <w:rsid w:val="00D505A5"/>
    <w:rsid w:val="00E131FF"/>
    <w:rsid w:val="00E54B43"/>
    <w:rsid w:val="00FD3D25"/>
    <w:rsid w:val="00FD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C008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1FF"/>
    <w:pPr>
      <w:keepNext/>
      <w:keepLines/>
      <w:numPr>
        <w:numId w:val="1"/>
      </w:numPr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s-C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31FF"/>
    <w:pPr>
      <w:keepNext/>
      <w:keepLines/>
      <w:numPr>
        <w:ilvl w:val="1"/>
        <w:numId w:val="1"/>
      </w:numPr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C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1FF"/>
    <w:pPr>
      <w:keepNext/>
      <w:keepLines/>
      <w:numPr>
        <w:ilvl w:val="2"/>
        <w:numId w:val="1"/>
      </w:numPr>
      <w:spacing w:before="200"/>
      <w:ind w:left="7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  <w:lang w:eastAsia="es-C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1FF"/>
    <w:pPr>
      <w:keepNext/>
      <w:keepLines/>
      <w:numPr>
        <w:ilvl w:val="3"/>
        <w:numId w:val="1"/>
      </w:numPr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es-C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1FF"/>
    <w:pPr>
      <w:keepNext/>
      <w:keepLines/>
      <w:numPr>
        <w:ilvl w:val="4"/>
        <w:numId w:val="1"/>
      </w:numPr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  <w:lang w:eastAsia="es-C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1FF"/>
    <w:pPr>
      <w:keepNext/>
      <w:keepLines/>
      <w:numPr>
        <w:ilvl w:val="5"/>
        <w:numId w:val="1"/>
      </w:numPr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s-C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1FF"/>
    <w:pPr>
      <w:keepNext/>
      <w:keepLines/>
      <w:numPr>
        <w:ilvl w:val="6"/>
        <w:numId w:val="1"/>
      </w:numPr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s-C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1FF"/>
    <w:pPr>
      <w:keepNext/>
      <w:keepLines/>
      <w:numPr>
        <w:ilvl w:val="7"/>
        <w:numId w:val="1"/>
      </w:numPr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1FF"/>
    <w:pPr>
      <w:keepNext/>
      <w:keepLines/>
      <w:numPr>
        <w:ilvl w:val="8"/>
        <w:numId w:val="1"/>
      </w:numPr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1F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s-CO"/>
    </w:rPr>
  </w:style>
  <w:style w:type="character" w:customStyle="1" w:styleId="Heading2Char">
    <w:name w:val="Heading 2 Char"/>
    <w:basedOn w:val="DefaultParagraphFont"/>
    <w:link w:val="Heading2"/>
    <w:uiPriority w:val="9"/>
    <w:rsid w:val="00E131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CO"/>
    </w:rPr>
  </w:style>
  <w:style w:type="character" w:customStyle="1" w:styleId="Heading3Char">
    <w:name w:val="Heading 3 Char"/>
    <w:basedOn w:val="DefaultParagraphFont"/>
    <w:link w:val="Heading3"/>
    <w:uiPriority w:val="9"/>
    <w:rsid w:val="00E131FF"/>
    <w:rPr>
      <w:rFonts w:asciiTheme="majorHAnsi" w:eastAsiaTheme="majorEastAsia" w:hAnsiTheme="majorHAnsi" w:cstheme="majorBidi"/>
      <w:b/>
      <w:bCs/>
      <w:color w:val="4F81BD" w:themeColor="accent1"/>
      <w:szCs w:val="20"/>
      <w:lang w:val="es-ES_tradnl" w:eastAsia="es-C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1FF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val="es-ES_tradnl" w:eastAsia="es-C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1FF"/>
    <w:rPr>
      <w:rFonts w:asciiTheme="majorHAnsi" w:eastAsiaTheme="majorEastAsia" w:hAnsiTheme="majorHAnsi" w:cstheme="majorBidi"/>
      <w:color w:val="243F60" w:themeColor="accent1" w:themeShade="7F"/>
      <w:szCs w:val="20"/>
      <w:lang w:val="es-ES_tradnl" w:eastAsia="es-C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1FF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s-ES_tradnl" w:eastAsia="es-C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1FF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s-ES_tradnl"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1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 w:eastAsia="es-C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1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CO"/>
    </w:rPr>
  </w:style>
  <w:style w:type="paragraph" w:styleId="ListParagraph">
    <w:name w:val="List Paragraph"/>
    <w:basedOn w:val="Normal"/>
    <w:uiPriority w:val="99"/>
    <w:qFormat/>
    <w:rsid w:val="00E131FF"/>
    <w:pPr>
      <w:ind w:left="720"/>
      <w:contextualSpacing/>
      <w:jc w:val="both"/>
    </w:pPr>
    <w:rPr>
      <w:rFonts w:ascii="Arial" w:eastAsia="Times New Roman" w:hAnsi="Arial" w:cs="Times New Roman"/>
      <w:szCs w:val="20"/>
      <w:lang w:eastAsia="es-CO"/>
    </w:rPr>
  </w:style>
  <w:style w:type="table" w:styleId="TableGrid">
    <w:name w:val="Table Grid"/>
    <w:basedOn w:val="TableNormal"/>
    <w:uiPriority w:val="59"/>
    <w:rsid w:val="00E131FF"/>
    <w:rPr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131FF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E131FF"/>
    <w:rPr>
      <w:lang w:val="es-ES_tradnl" w:eastAsia="es-ES"/>
    </w:rPr>
  </w:style>
  <w:style w:type="character" w:styleId="Emphasis">
    <w:name w:val="Emphasis"/>
    <w:basedOn w:val="DefaultParagraphFont"/>
    <w:uiPriority w:val="20"/>
    <w:qFormat/>
    <w:rsid w:val="00E131F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1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1FF"/>
    <w:rPr>
      <w:rFonts w:ascii="Lucida Grande" w:hAnsi="Lucida Grande" w:cs="Lucida Grande"/>
      <w:sz w:val="18"/>
      <w:szCs w:val="18"/>
      <w:lang w:val="es-ES_tradnl"/>
    </w:rPr>
  </w:style>
  <w:style w:type="paragraph" w:styleId="Caption">
    <w:name w:val="caption"/>
    <w:basedOn w:val="Normal"/>
    <w:next w:val="Normal"/>
    <w:uiPriority w:val="35"/>
    <w:unhideWhenUsed/>
    <w:qFormat/>
    <w:rsid w:val="002507B7"/>
    <w:pPr>
      <w:spacing w:after="200"/>
      <w:jc w:val="both"/>
    </w:pPr>
    <w:rPr>
      <w:rFonts w:ascii="Arial" w:eastAsia="Times New Roman" w:hAnsi="Arial" w:cs="Times New Roman"/>
      <w:b/>
      <w:bCs/>
      <w:color w:val="4F81BD" w:themeColor="accent1"/>
      <w:sz w:val="18"/>
      <w:szCs w:val="18"/>
      <w:lang w:eastAsia="es-CO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325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s-CO"/>
    </w:rPr>
  </w:style>
  <w:style w:type="character" w:customStyle="1" w:styleId="SubtitleChar">
    <w:name w:val="Subtitle Char"/>
    <w:basedOn w:val="DefaultParagraphFont"/>
    <w:link w:val="Subtitle"/>
    <w:uiPriority w:val="11"/>
    <w:rsid w:val="00CB7325"/>
    <w:rPr>
      <w:rFonts w:asciiTheme="majorHAnsi" w:eastAsiaTheme="majorEastAsia" w:hAnsiTheme="majorHAnsi" w:cstheme="majorBidi"/>
      <w:i/>
      <w:iCs/>
      <w:color w:val="4F81BD" w:themeColor="accent1"/>
      <w:spacing w:val="15"/>
      <w:lang w:val="es-ES_tradnl" w:eastAsia="es-C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1FF"/>
    <w:pPr>
      <w:keepNext/>
      <w:keepLines/>
      <w:numPr>
        <w:numId w:val="1"/>
      </w:numPr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s-C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31FF"/>
    <w:pPr>
      <w:keepNext/>
      <w:keepLines/>
      <w:numPr>
        <w:ilvl w:val="1"/>
        <w:numId w:val="1"/>
      </w:numPr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C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1FF"/>
    <w:pPr>
      <w:keepNext/>
      <w:keepLines/>
      <w:numPr>
        <w:ilvl w:val="2"/>
        <w:numId w:val="1"/>
      </w:numPr>
      <w:spacing w:before="200"/>
      <w:ind w:left="7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  <w:lang w:eastAsia="es-C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1FF"/>
    <w:pPr>
      <w:keepNext/>
      <w:keepLines/>
      <w:numPr>
        <w:ilvl w:val="3"/>
        <w:numId w:val="1"/>
      </w:numPr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es-C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1FF"/>
    <w:pPr>
      <w:keepNext/>
      <w:keepLines/>
      <w:numPr>
        <w:ilvl w:val="4"/>
        <w:numId w:val="1"/>
      </w:numPr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  <w:lang w:eastAsia="es-C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1FF"/>
    <w:pPr>
      <w:keepNext/>
      <w:keepLines/>
      <w:numPr>
        <w:ilvl w:val="5"/>
        <w:numId w:val="1"/>
      </w:numPr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s-C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1FF"/>
    <w:pPr>
      <w:keepNext/>
      <w:keepLines/>
      <w:numPr>
        <w:ilvl w:val="6"/>
        <w:numId w:val="1"/>
      </w:numPr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s-C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1FF"/>
    <w:pPr>
      <w:keepNext/>
      <w:keepLines/>
      <w:numPr>
        <w:ilvl w:val="7"/>
        <w:numId w:val="1"/>
      </w:numPr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1FF"/>
    <w:pPr>
      <w:keepNext/>
      <w:keepLines/>
      <w:numPr>
        <w:ilvl w:val="8"/>
        <w:numId w:val="1"/>
      </w:numPr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1F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s-CO"/>
    </w:rPr>
  </w:style>
  <w:style w:type="character" w:customStyle="1" w:styleId="Heading2Char">
    <w:name w:val="Heading 2 Char"/>
    <w:basedOn w:val="DefaultParagraphFont"/>
    <w:link w:val="Heading2"/>
    <w:uiPriority w:val="9"/>
    <w:rsid w:val="00E131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CO"/>
    </w:rPr>
  </w:style>
  <w:style w:type="character" w:customStyle="1" w:styleId="Heading3Char">
    <w:name w:val="Heading 3 Char"/>
    <w:basedOn w:val="DefaultParagraphFont"/>
    <w:link w:val="Heading3"/>
    <w:uiPriority w:val="9"/>
    <w:rsid w:val="00E131FF"/>
    <w:rPr>
      <w:rFonts w:asciiTheme="majorHAnsi" w:eastAsiaTheme="majorEastAsia" w:hAnsiTheme="majorHAnsi" w:cstheme="majorBidi"/>
      <w:b/>
      <w:bCs/>
      <w:color w:val="4F81BD" w:themeColor="accent1"/>
      <w:szCs w:val="20"/>
      <w:lang w:val="es-ES_tradnl" w:eastAsia="es-C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1FF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val="es-ES_tradnl" w:eastAsia="es-C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1FF"/>
    <w:rPr>
      <w:rFonts w:asciiTheme="majorHAnsi" w:eastAsiaTheme="majorEastAsia" w:hAnsiTheme="majorHAnsi" w:cstheme="majorBidi"/>
      <w:color w:val="243F60" w:themeColor="accent1" w:themeShade="7F"/>
      <w:szCs w:val="20"/>
      <w:lang w:val="es-ES_tradnl" w:eastAsia="es-C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1FF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s-ES_tradnl" w:eastAsia="es-C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1FF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s-ES_tradnl"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1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 w:eastAsia="es-C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1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CO"/>
    </w:rPr>
  </w:style>
  <w:style w:type="paragraph" w:styleId="ListParagraph">
    <w:name w:val="List Paragraph"/>
    <w:basedOn w:val="Normal"/>
    <w:uiPriority w:val="99"/>
    <w:qFormat/>
    <w:rsid w:val="00E131FF"/>
    <w:pPr>
      <w:ind w:left="720"/>
      <w:contextualSpacing/>
      <w:jc w:val="both"/>
    </w:pPr>
    <w:rPr>
      <w:rFonts w:ascii="Arial" w:eastAsia="Times New Roman" w:hAnsi="Arial" w:cs="Times New Roman"/>
      <w:szCs w:val="20"/>
      <w:lang w:eastAsia="es-CO"/>
    </w:rPr>
  </w:style>
  <w:style w:type="table" w:styleId="TableGrid">
    <w:name w:val="Table Grid"/>
    <w:basedOn w:val="TableNormal"/>
    <w:uiPriority w:val="59"/>
    <w:rsid w:val="00E131FF"/>
    <w:rPr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131FF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E131FF"/>
    <w:rPr>
      <w:lang w:val="es-ES_tradnl" w:eastAsia="es-ES"/>
    </w:rPr>
  </w:style>
  <w:style w:type="character" w:styleId="Emphasis">
    <w:name w:val="Emphasis"/>
    <w:basedOn w:val="DefaultParagraphFont"/>
    <w:uiPriority w:val="20"/>
    <w:qFormat/>
    <w:rsid w:val="00E131F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1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1FF"/>
    <w:rPr>
      <w:rFonts w:ascii="Lucida Grande" w:hAnsi="Lucida Grande" w:cs="Lucida Grande"/>
      <w:sz w:val="18"/>
      <w:szCs w:val="18"/>
      <w:lang w:val="es-ES_tradnl"/>
    </w:rPr>
  </w:style>
  <w:style w:type="paragraph" w:styleId="Caption">
    <w:name w:val="caption"/>
    <w:basedOn w:val="Normal"/>
    <w:next w:val="Normal"/>
    <w:uiPriority w:val="35"/>
    <w:unhideWhenUsed/>
    <w:qFormat/>
    <w:rsid w:val="002507B7"/>
    <w:pPr>
      <w:spacing w:after="200"/>
      <w:jc w:val="both"/>
    </w:pPr>
    <w:rPr>
      <w:rFonts w:ascii="Arial" w:eastAsia="Times New Roman" w:hAnsi="Arial" w:cs="Times New Roman"/>
      <w:b/>
      <w:bCs/>
      <w:color w:val="4F81BD" w:themeColor="accent1"/>
      <w:sz w:val="18"/>
      <w:szCs w:val="18"/>
      <w:lang w:eastAsia="es-CO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325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s-CO"/>
    </w:rPr>
  </w:style>
  <w:style w:type="character" w:customStyle="1" w:styleId="SubtitleChar">
    <w:name w:val="Subtitle Char"/>
    <w:basedOn w:val="DefaultParagraphFont"/>
    <w:link w:val="Subtitle"/>
    <w:uiPriority w:val="11"/>
    <w:rsid w:val="00CB7325"/>
    <w:rPr>
      <w:rFonts w:asciiTheme="majorHAnsi" w:eastAsiaTheme="majorEastAsia" w:hAnsiTheme="majorHAnsi" w:cstheme="majorBidi"/>
      <w:i/>
      <w:iCs/>
      <w:color w:val="4F81BD" w:themeColor="accent1"/>
      <w:spacing w:val="15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62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79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L:\umng\Histogram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/>
              <a:t>Histograma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33802114064626"/>
          <c:y val="0.152124262593661"/>
          <c:w val="0.656721760954483"/>
          <c:h val="0.573450838201456"/>
        </c:manualLayout>
      </c:layout>
      <c:barChart>
        <c:barDir val="col"/>
        <c:grouping val="clustered"/>
        <c:varyColors val="0"/>
        <c:ser>
          <c:idx val="0"/>
          <c:order val="0"/>
          <c:tx>
            <c:v>Frecuencia</c:v>
          </c:tx>
          <c:invertIfNegative val="0"/>
          <c:cat>
            <c:strRef>
              <c:f>Hoja6!$E$33:$E$43</c:f>
              <c:strCache>
                <c:ptCount val="11"/>
                <c:pt idx="0">
                  <c:v>0,011</c:v>
                </c:pt>
                <c:pt idx="1">
                  <c:v>0,1098</c:v>
                </c:pt>
                <c:pt idx="2">
                  <c:v>0,2086</c:v>
                </c:pt>
                <c:pt idx="3">
                  <c:v>0,3074</c:v>
                </c:pt>
                <c:pt idx="4">
                  <c:v>0,4062</c:v>
                </c:pt>
                <c:pt idx="5">
                  <c:v>0,505</c:v>
                </c:pt>
                <c:pt idx="6">
                  <c:v>0,6038</c:v>
                </c:pt>
                <c:pt idx="7">
                  <c:v>0,7026</c:v>
                </c:pt>
                <c:pt idx="8">
                  <c:v>0,8014</c:v>
                </c:pt>
                <c:pt idx="9">
                  <c:v>0,9002</c:v>
                </c:pt>
                <c:pt idx="10">
                  <c:v>y mayor...</c:v>
                </c:pt>
              </c:strCache>
            </c:strRef>
          </c:cat>
          <c:val>
            <c:numRef>
              <c:f>Hoja6!$F$33:$F$43</c:f>
              <c:numCache>
                <c:formatCode>General</c:formatCode>
                <c:ptCount val="11"/>
                <c:pt idx="0">
                  <c:v>1.0</c:v>
                </c:pt>
                <c:pt idx="1">
                  <c:v>8.0</c:v>
                </c:pt>
                <c:pt idx="2">
                  <c:v>5.0</c:v>
                </c:pt>
                <c:pt idx="3">
                  <c:v>11.0</c:v>
                </c:pt>
                <c:pt idx="4">
                  <c:v>7.0</c:v>
                </c:pt>
                <c:pt idx="5">
                  <c:v>11.0</c:v>
                </c:pt>
                <c:pt idx="6">
                  <c:v>9.0</c:v>
                </c:pt>
                <c:pt idx="7">
                  <c:v>10.0</c:v>
                </c:pt>
                <c:pt idx="8">
                  <c:v>15.0</c:v>
                </c:pt>
                <c:pt idx="9">
                  <c:v>12.0</c:v>
                </c:pt>
                <c:pt idx="10">
                  <c:v>11.0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19226312"/>
        <c:axId val="-2118692488"/>
      </c:barChart>
      <c:lineChart>
        <c:grouping val="standard"/>
        <c:varyColors val="0"/>
        <c:ser>
          <c:idx val="1"/>
          <c:order val="1"/>
          <c:tx>
            <c:v>% acumulado</c:v>
          </c:tx>
          <c:cat>
            <c:strRef>
              <c:f>Hoja6!$E$33:$E$43</c:f>
              <c:strCache>
                <c:ptCount val="11"/>
                <c:pt idx="0">
                  <c:v>0,011</c:v>
                </c:pt>
                <c:pt idx="1">
                  <c:v>0,1098</c:v>
                </c:pt>
                <c:pt idx="2">
                  <c:v>0,2086</c:v>
                </c:pt>
                <c:pt idx="3">
                  <c:v>0,3074</c:v>
                </c:pt>
                <c:pt idx="4">
                  <c:v>0,4062</c:v>
                </c:pt>
                <c:pt idx="5">
                  <c:v>0,505</c:v>
                </c:pt>
                <c:pt idx="6">
                  <c:v>0,6038</c:v>
                </c:pt>
                <c:pt idx="7">
                  <c:v>0,7026</c:v>
                </c:pt>
                <c:pt idx="8">
                  <c:v>0,8014</c:v>
                </c:pt>
                <c:pt idx="9">
                  <c:v>0,9002</c:v>
                </c:pt>
                <c:pt idx="10">
                  <c:v>y mayor...</c:v>
                </c:pt>
              </c:strCache>
            </c:strRef>
          </c:cat>
          <c:val>
            <c:numRef>
              <c:f>Hoja6!$G$33:$G$43</c:f>
              <c:numCache>
                <c:formatCode>0.00%</c:formatCode>
                <c:ptCount val="11"/>
                <c:pt idx="0">
                  <c:v>0.01</c:v>
                </c:pt>
                <c:pt idx="1">
                  <c:v>0.09</c:v>
                </c:pt>
                <c:pt idx="2">
                  <c:v>0.14</c:v>
                </c:pt>
                <c:pt idx="3">
                  <c:v>0.25</c:v>
                </c:pt>
                <c:pt idx="4">
                  <c:v>0.32</c:v>
                </c:pt>
                <c:pt idx="5">
                  <c:v>0.43</c:v>
                </c:pt>
                <c:pt idx="6">
                  <c:v>0.52</c:v>
                </c:pt>
                <c:pt idx="7">
                  <c:v>0.62</c:v>
                </c:pt>
                <c:pt idx="8">
                  <c:v>0.77</c:v>
                </c:pt>
                <c:pt idx="9">
                  <c:v>0.89</c:v>
                </c:pt>
                <c:pt idx="10">
                  <c:v>1.0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18362840"/>
        <c:axId val="-2118994776"/>
      </c:lineChart>
      <c:catAx>
        <c:axId val="-21192263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CO"/>
                  <a:t>Clase</a:t>
                </a:r>
              </a:p>
            </c:rich>
          </c:tx>
          <c:layout>
            <c:manualLayout>
              <c:xMode val="edge"/>
              <c:yMode val="edge"/>
              <c:x val="0.431434542104035"/>
              <c:y val="0.864732000140059"/>
            </c:manualLayout>
          </c:layout>
          <c:overlay val="0"/>
        </c:title>
        <c:majorTickMark val="out"/>
        <c:minorTickMark val="none"/>
        <c:tickLblPos val="nextTo"/>
        <c:crossAx val="-2118692488"/>
        <c:crosses val="autoZero"/>
        <c:auto val="1"/>
        <c:lblAlgn val="ctr"/>
        <c:lblOffset val="100"/>
        <c:noMultiLvlLbl val="0"/>
      </c:catAx>
      <c:valAx>
        <c:axId val="-211869248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s-CO"/>
                  <a:t>Frecuencia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19226312"/>
        <c:crosses val="autoZero"/>
        <c:crossBetween val="between"/>
      </c:valAx>
      <c:valAx>
        <c:axId val="-2118994776"/>
        <c:scaling>
          <c:orientation val="minMax"/>
        </c:scaling>
        <c:delete val="0"/>
        <c:axPos val="r"/>
        <c:numFmt formatCode="0.00%" sourceLinked="1"/>
        <c:majorTickMark val="out"/>
        <c:minorTickMark val="none"/>
        <c:tickLblPos val="nextTo"/>
        <c:crossAx val="-2118362840"/>
        <c:crosses val="max"/>
        <c:crossBetween val="between"/>
      </c:valAx>
      <c:catAx>
        <c:axId val="-2118362840"/>
        <c:scaling>
          <c:orientation val="minMax"/>
        </c:scaling>
        <c:delete val="1"/>
        <c:axPos val="b"/>
        <c:majorTickMark val="out"/>
        <c:minorTickMark val="none"/>
        <c:tickLblPos val="nextTo"/>
        <c:crossAx val="-2118994776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15563648178925"/>
          <c:y val="0.938917718220039"/>
          <c:w val="0.605352492754091"/>
          <c:h val="0.043983478795804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375</Words>
  <Characters>2144</Characters>
  <Application>Microsoft Macintosh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Murcia</dc:creator>
  <cp:keywords/>
  <dc:description/>
  <cp:lastModifiedBy>Miritos Gonzalez</cp:lastModifiedBy>
  <cp:revision>11</cp:revision>
  <dcterms:created xsi:type="dcterms:W3CDTF">2019-04-26T15:19:00Z</dcterms:created>
  <dcterms:modified xsi:type="dcterms:W3CDTF">2019-05-04T16:06:00Z</dcterms:modified>
</cp:coreProperties>
</file>