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Default="000A25D2" w:rsidP="000A25D2">
      <w:pPr>
        <w:jc w:val="center"/>
        <w:rPr>
          <w:rFonts w:ascii="Arial" w:hAnsi="Arial" w:cs="Arial"/>
          <w:b/>
        </w:rPr>
      </w:pPr>
      <w:r w:rsidRPr="000A25D2">
        <w:rPr>
          <w:rFonts w:ascii="Arial" w:hAnsi="Arial" w:cs="Arial"/>
          <w:b/>
        </w:rPr>
        <w:t xml:space="preserve">Interactividad: </w:t>
      </w:r>
      <w:bookmarkStart w:id="0" w:name="_GoBack"/>
      <w:r w:rsidRPr="000A25D2">
        <w:rPr>
          <w:rFonts w:ascii="Arial" w:hAnsi="Arial" w:cs="Arial"/>
          <w:b/>
        </w:rPr>
        <w:t xml:space="preserve">Características que se deben tener en cuenta al elegir un </w:t>
      </w:r>
      <w:r w:rsidRPr="000A25D2">
        <w:rPr>
          <w:rFonts w:ascii="Arial" w:hAnsi="Arial" w:cs="Arial"/>
          <w:b/>
          <w:i/>
        </w:rPr>
        <w:t xml:space="preserve">software </w:t>
      </w:r>
      <w:r w:rsidRPr="000A25D2">
        <w:rPr>
          <w:rFonts w:ascii="Arial" w:hAnsi="Arial" w:cs="Arial"/>
          <w:b/>
        </w:rPr>
        <w:t>de mantenimiento.</w:t>
      </w:r>
      <w:bookmarkEnd w:id="0"/>
    </w:p>
    <w:p w:rsidR="000A25D2" w:rsidRPr="000A25D2" w:rsidRDefault="000A25D2" w:rsidP="000A25D2">
      <w:pPr>
        <w:rPr>
          <w:rFonts w:ascii="Arial" w:hAnsi="Arial" w:cs="Arial"/>
          <w:color w:val="FF0000"/>
        </w:rPr>
      </w:pPr>
    </w:p>
    <w:p w:rsidR="000A25D2" w:rsidRPr="000A25D2" w:rsidRDefault="000A25D2" w:rsidP="000A25D2">
      <w:pPr>
        <w:rPr>
          <w:rFonts w:ascii="Arial" w:hAnsi="Arial" w:cs="Arial"/>
          <w:color w:val="FF0000"/>
        </w:rPr>
      </w:pPr>
      <w:r w:rsidRPr="000A25D2">
        <w:rPr>
          <w:rFonts w:ascii="Arial" w:hAnsi="Arial" w:cs="Arial"/>
          <w:color w:val="FF0000"/>
        </w:rPr>
        <w:t xml:space="preserve">Por favor, diseñar un esquema interactivo como el que se muestra a continuación, sobre las características que se deben tener en cuenta al elegir un </w:t>
      </w:r>
      <w:r w:rsidRPr="000A25D2">
        <w:rPr>
          <w:rFonts w:ascii="Arial" w:hAnsi="Arial" w:cs="Arial"/>
          <w:i/>
          <w:color w:val="FF0000"/>
        </w:rPr>
        <w:t>software</w:t>
      </w:r>
      <w:r w:rsidRPr="000A25D2">
        <w:rPr>
          <w:rFonts w:ascii="Arial" w:hAnsi="Arial" w:cs="Arial"/>
          <w:color w:val="FF0000"/>
        </w:rPr>
        <w:t xml:space="preserve"> de mantenimiento. </w:t>
      </w:r>
    </w:p>
    <w:p w:rsidR="000A25D2" w:rsidRPr="00BE3C9F" w:rsidRDefault="000A25D2" w:rsidP="000A25D2">
      <w:pPr>
        <w:rPr>
          <w:rFonts w:ascii="Arial" w:hAnsi="Arial" w:cs="Arial"/>
          <w:color w:val="FF0000"/>
        </w:rPr>
      </w:pPr>
      <w:r w:rsidRPr="00BE3C9F">
        <w:rPr>
          <w:rFonts w:ascii="Arial" w:hAnsi="Arial" w:cs="Arial"/>
          <w:noProof/>
          <w:color w:val="FF0000"/>
          <w:lang w:eastAsia="es-ES"/>
        </w:rPr>
        <w:drawing>
          <wp:inline distT="0" distB="0" distL="0" distR="0" wp14:anchorId="286992EE" wp14:editId="753673EC">
            <wp:extent cx="5486400" cy="338464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84642"/>
                    </a:xfrm>
                    <a:prstGeom prst="rect">
                      <a:avLst/>
                    </a:prstGeom>
                    <a:noFill/>
                    <a:ln>
                      <a:noFill/>
                    </a:ln>
                  </pic:spPr>
                </pic:pic>
              </a:graphicData>
            </a:graphic>
          </wp:inline>
        </w:drawing>
      </w:r>
    </w:p>
    <w:p w:rsidR="000A25D2" w:rsidRPr="00BE3C9F" w:rsidRDefault="000A25D2" w:rsidP="000A25D2">
      <w:pPr>
        <w:rPr>
          <w:rFonts w:ascii="Arial" w:hAnsi="Arial" w:cs="Arial"/>
          <w:color w:val="FF0000"/>
        </w:rPr>
      </w:pPr>
      <w:proofErr w:type="spellStart"/>
      <w:r w:rsidRPr="00BE3C9F">
        <w:rPr>
          <w:rFonts w:ascii="Arial" w:hAnsi="Arial" w:cs="Arial"/>
          <w:color w:val="FF0000"/>
        </w:rPr>
        <w:t>Ref</w:t>
      </w:r>
      <w:proofErr w:type="spellEnd"/>
      <w:r w:rsidRPr="00BE3C9F">
        <w:rPr>
          <w:rFonts w:ascii="Arial" w:hAnsi="Arial" w:cs="Arial"/>
          <w:color w:val="FF0000"/>
        </w:rPr>
        <w:t xml:space="preserve">: </w:t>
      </w:r>
      <w:hyperlink r:id="rId7" w:history="1">
        <w:r w:rsidRPr="00BE3C9F">
          <w:rPr>
            <w:rStyle w:val="Hipervnculo"/>
            <w:rFonts w:ascii="Arial" w:hAnsi="Arial" w:cs="Arial"/>
            <w:color w:val="FF0000"/>
            <w:u w:val="none"/>
          </w:rPr>
          <w:t>file:///Volumes/Multimedia_1/Interactividades/Edge/6%20items/computador/Computador.html</w:t>
        </w:r>
      </w:hyperlink>
    </w:p>
    <w:p w:rsidR="000A25D2" w:rsidRPr="000A25D2" w:rsidRDefault="000A25D2" w:rsidP="000A25D2">
      <w:pPr>
        <w:jc w:val="center"/>
        <w:rPr>
          <w:rFonts w:ascii="Arial" w:hAnsi="Arial" w:cs="Arial"/>
          <w:b/>
        </w:rPr>
      </w:pPr>
    </w:p>
    <w:p w:rsidR="000A25D2" w:rsidRPr="000A25D2" w:rsidRDefault="000A25D2">
      <w:pPr>
        <w:rPr>
          <w:rFonts w:ascii="Arial" w:hAnsi="Arial" w:cs="Arial"/>
        </w:rPr>
      </w:pPr>
      <w:r w:rsidRPr="000A25D2">
        <w:rPr>
          <w:rFonts w:ascii="Arial" w:hAnsi="Arial" w:cs="Arial"/>
          <w:color w:val="FF0000"/>
        </w:rPr>
        <w:t xml:space="preserve">Título: </w:t>
      </w:r>
      <w:r w:rsidRPr="000A25D2">
        <w:rPr>
          <w:rFonts w:ascii="Arial" w:hAnsi="Arial" w:cs="Arial"/>
        </w:rPr>
        <w:t>Características que se deben tener en cuenta al elegir un</w:t>
      </w:r>
      <w:r w:rsidRPr="000A25D2">
        <w:rPr>
          <w:rFonts w:ascii="Arial" w:hAnsi="Arial" w:cs="Arial"/>
          <w:i/>
        </w:rPr>
        <w:t xml:space="preserve"> software</w:t>
      </w:r>
      <w:r w:rsidRPr="000A25D2">
        <w:rPr>
          <w:rFonts w:ascii="Arial" w:hAnsi="Arial" w:cs="Arial"/>
        </w:rPr>
        <w:t xml:space="preserve"> de mantenimiento.</w:t>
      </w:r>
    </w:p>
    <w:p w:rsidR="000A25D2" w:rsidRPr="000A25D2" w:rsidRDefault="000A25D2">
      <w:pPr>
        <w:rPr>
          <w:rFonts w:ascii="Arial" w:hAnsi="Arial" w:cs="Arial"/>
        </w:rPr>
      </w:pPr>
      <w:r w:rsidRPr="000A25D2">
        <w:rPr>
          <w:rFonts w:ascii="Arial" w:hAnsi="Arial" w:cs="Arial"/>
          <w:color w:val="FF0000"/>
        </w:rPr>
        <w:t>Instrucción al estudiante</w:t>
      </w:r>
      <w:r w:rsidRPr="000A25D2">
        <w:rPr>
          <w:rFonts w:ascii="Arial" w:hAnsi="Arial" w:cs="Arial"/>
        </w:rPr>
        <w:t xml:space="preserve">: Para conocer las características que se deben tener en cuenta al elegir un </w:t>
      </w:r>
      <w:r w:rsidRPr="000A25D2">
        <w:rPr>
          <w:rFonts w:ascii="Arial" w:hAnsi="Arial" w:cs="Arial"/>
          <w:i/>
        </w:rPr>
        <w:t>software</w:t>
      </w:r>
      <w:r w:rsidRPr="000A25D2">
        <w:rPr>
          <w:rFonts w:ascii="Arial" w:hAnsi="Arial" w:cs="Arial"/>
        </w:rPr>
        <w:t xml:space="preserve"> de mantenimiento, puedes hacer clic en cada ítem.</w:t>
      </w:r>
    </w:p>
    <w:p w:rsidR="000A25D2" w:rsidRDefault="000A25D2">
      <w:pPr>
        <w:rPr>
          <w:rFonts w:ascii="Arial" w:hAnsi="Arial" w:cs="Arial"/>
        </w:rPr>
      </w:pPr>
      <w:r w:rsidRPr="000A25D2">
        <w:rPr>
          <w:rFonts w:ascii="Arial" w:hAnsi="Arial" w:cs="Arial"/>
          <w:color w:val="FF0000"/>
        </w:rPr>
        <w:t>Ítems</w:t>
      </w:r>
      <w:r w:rsidRPr="000A25D2">
        <w:rPr>
          <w:rFonts w:ascii="Arial" w:hAnsi="Arial" w:cs="Arial"/>
        </w:rPr>
        <w:t>:</w:t>
      </w:r>
      <w:r>
        <w:rPr>
          <w:rFonts w:ascii="Arial" w:hAnsi="Arial" w:cs="Arial"/>
        </w:rPr>
        <w:t xml:space="preserve"> Funcionalidad</w:t>
      </w:r>
    </w:p>
    <w:p w:rsidR="000A25D2" w:rsidRDefault="000A25D2" w:rsidP="000A25D2">
      <w:pPr>
        <w:ind w:left="709"/>
        <w:rPr>
          <w:rFonts w:ascii="Arial" w:hAnsi="Arial" w:cs="Arial"/>
        </w:rPr>
      </w:pPr>
      <w:r>
        <w:rPr>
          <w:rFonts w:ascii="Arial" w:hAnsi="Arial" w:cs="Arial"/>
        </w:rPr>
        <w:t>Confiabilidad</w:t>
      </w:r>
    </w:p>
    <w:p w:rsidR="000A25D2" w:rsidRDefault="000A25D2" w:rsidP="000A25D2">
      <w:pPr>
        <w:ind w:left="709"/>
        <w:rPr>
          <w:rFonts w:ascii="Arial" w:hAnsi="Arial" w:cs="Arial"/>
        </w:rPr>
      </w:pPr>
      <w:r>
        <w:rPr>
          <w:rFonts w:ascii="Arial" w:hAnsi="Arial" w:cs="Arial"/>
        </w:rPr>
        <w:t>Usabilidad</w:t>
      </w:r>
    </w:p>
    <w:p w:rsidR="000A25D2" w:rsidRDefault="000A25D2" w:rsidP="000A25D2">
      <w:pPr>
        <w:ind w:left="709"/>
        <w:rPr>
          <w:rFonts w:ascii="Arial" w:hAnsi="Arial" w:cs="Arial"/>
        </w:rPr>
      </w:pPr>
      <w:r>
        <w:rPr>
          <w:rFonts w:ascii="Arial" w:hAnsi="Arial" w:cs="Arial"/>
        </w:rPr>
        <w:t>Eficiencia</w:t>
      </w:r>
    </w:p>
    <w:p w:rsidR="000A25D2" w:rsidRDefault="000A25D2" w:rsidP="000A25D2">
      <w:pPr>
        <w:ind w:left="709"/>
        <w:rPr>
          <w:rFonts w:ascii="Arial" w:hAnsi="Arial" w:cs="Arial"/>
        </w:rPr>
      </w:pPr>
      <w:r>
        <w:rPr>
          <w:rFonts w:ascii="Arial" w:hAnsi="Arial" w:cs="Arial"/>
        </w:rPr>
        <w:t>Mantenibilidad</w:t>
      </w:r>
    </w:p>
    <w:p w:rsidR="000A25D2" w:rsidRDefault="000A25D2" w:rsidP="000A25D2">
      <w:pPr>
        <w:ind w:left="709"/>
        <w:rPr>
          <w:rFonts w:ascii="Arial" w:hAnsi="Arial" w:cs="Arial"/>
        </w:rPr>
      </w:pPr>
      <w:r>
        <w:rPr>
          <w:rFonts w:ascii="Arial" w:hAnsi="Arial" w:cs="Arial"/>
        </w:rPr>
        <w:t>Portabilidad</w:t>
      </w:r>
    </w:p>
    <w:p w:rsidR="000A25D2" w:rsidRPr="000A25D2" w:rsidRDefault="000A25D2">
      <w:pPr>
        <w:rPr>
          <w:rFonts w:ascii="Arial" w:hAnsi="Arial" w:cs="Arial"/>
        </w:rPr>
      </w:pPr>
    </w:p>
    <w:p w:rsidR="000A25D2" w:rsidRPr="000A25D2" w:rsidRDefault="000A25D2">
      <w:pPr>
        <w:rPr>
          <w:rFonts w:ascii="Arial" w:hAnsi="Arial" w:cs="Arial"/>
        </w:rPr>
      </w:pPr>
      <w:r w:rsidRPr="000A25D2">
        <w:rPr>
          <w:rFonts w:ascii="Arial" w:hAnsi="Arial" w:cs="Arial"/>
          <w:color w:val="FF0000"/>
        </w:rPr>
        <w:t>Información que se despliega</w:t>
      </w:r>
      <w:r w:rsidRPr="000A25D2">
        <w:rPr>
          <w:rFonts w:ascii="Arial" w:hAnsi="Arial" w:cs="Arial"/>
        </w:rPr>
        <w:t>:</w:t>
      </w:r>
    </w:p>
    <w:p w:rsidR="000A25D2" w:rsidRPr="000A25D2" w:rsidRDefault="000A25D2" w:rsidP="000A25D2">
      <w:pPr>
        <w:pStyle w:val="Prrafodelista"/>
        <w:numPr>
          <w:ilvl w:val="0"/>
          <w:numId w:val="2"/>
        </w:numPr>
        <w:spacing w:line="276" w:lineRule="auto"/>
        <w:jc w:val="left"/>
        <w:rPr>
          <w:rFonts w:cs="Arial"/>
          <w:sz w:val="22"/>
          <w:szCs w:val="22"/>
        </w:rPr>
      </w:pPr>
      <w:r w:rsidRPr="000A25D2">
        <w:rPr>
          <w:rFonts w:cs="Arial"/>
          <w:b/>
          <w:sz w:val="22"/>
          <w:szCs w:val="22"/>
        </w:rPr>
        <w:t>Funcionalidad</w:t>
      </w:r>
      <w:r w:rsidRPr="000A25D2">
        <w:rPr>
          <w:rFonts w:cs="Arial"/>
          <w:sz w:val="22"/>
          <w:szCs w:val="22"/>
        </w:rPr>
        <w:t xml:space="preserve">. Se describe como una serie de atributos que se apoyan en la existencia de un grupo de funciones y sus propiedades específicas. Las funciones son aquellas que satisfacen o afectan a un grupo de usuarios. Es la capacidad del </w:t>
      </w:r>
      <w:r w:rsidRPr="000A25D2">
        <w:rPr>
          <w:rFonts w:cs="Arial"/>
          <w:i/>
          <w:sz w:val="22"/>
          <w:szCs w:val="22"/>
        </w:rPr>
        <w:t>software</w:t>
      </w:r>
      <w:r w:rsidRPr="000A25D2">
        <w:rPr>
          <w:rFonts w:cs="Arial"/>
          <w:sz w:val="22"/>
          <w:szCs w:val="22"/>
        </w:rPr>
        <w:t xml:space="preserve"> para cumplir y proveer las funciones para satisfacer las necesidades explícitas e implícitas, cuando es utilizado en funciones específicas. </w:t>
      </w:r>
    </w:p>
    <w:p w:rsidR="000A25D2" w:rsidRPr="000A25D2" w:rsidRDefault="000A25D2" w:rsidP="000A25D2">
      <w:pPr>
        <w:ind w:left="360"/>
        <w:rPr>
          <w:rFonts w:ascii="Arial" w:hAnsi="Arial" w:cs="Arial"/>
        </w:rPr>
      </w:pPr>
      <w:r w:rsidRPr="000A25D2">
        <w:rPr>
          <w:rFonts w:ascii="Arial" w:hAnsi="Arial" w:cs="Arial"/>
        </w:rPr>
        <w:t>Esta funcionalidad se subdivide en cinco criterios:</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Adecuación. Se refiere a la capacidad del </w:t>
      </w:r>
      <w:r w:rsidRPr="000A25D2">
        <w:rPr>
          <w:rFonts w:cs="Arial"/>
          <w:i/>
          <w:sz w:val="22"/>
          <w:szCs w:val="22"/>
        </w:rPr>
        <w:t>software</w:t>
      </w:r>
      <w:r w:rsidRPr="000A25D2">
        <w:rPr>
          <w:rFonts w:cs="Arial"/>
          <w:sz w:val="22"/>
          <w:szCs w:val="22"/>
        </w:rPr>
        <w:t xml:space="preserve"> de cumplir con las tareas y objetivos especificados por el usuario.</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Exactitud. Es la capacidad del </w:t>
      </w:r>
      <w:r w:rsidRPr="000A25D2">
        <w:rPr>
          <w:rFonts w:cs="Arial"/>
          <w:i/>
          <w:sz w:val="22"/>
          <w:szCs w:val="22"/>
        </w:rPr>
        <w:t>software</w:t>
      </w:r>
      <w:r w:rsidRPr="000A25D2">
        <w:rPr>
          <w:rFonts w:cs="Arial"/>
          <w:sz w:val="22"/>
          <w:szCs w:val="22"/>
        </w:rPr>
        <w:t xml:space="preserve"> para hacer los procesos y entregar los resultados esperados por el usuario.</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Interoperabilidad. Su capacidad para interactuar con otros sistemas específicos.</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Seguridad. La protección de la información y los datos, estableciendo los usuarios autorizados y los no autorizados.</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Conformidad de la funcionalidad. Capacidad del </w:t>
      </w:r>
      <w:r w:rsidRPr="000A25D2">
        <w:rPr>
          <w:rFonts w:cs="Arial"/>
          <w:i/>
          <w:sz w:val="22"/>
          <w:szCs w:val="22"/>
        </w:rPr>
        <w:t xml:space="preserve">software </w:t>
      </w:r>
      <w:r w:rsidRPr="000A25D2">
        <w:rPr>
          <w:rFonts w:cs="Arial"/>
          <w:sz w:val="22"/>
          <w:szCs w:val="22"/>
        </w:rPr>
        <w:t>para cumplir con los estándares referentes a la funcionalidad.</w:t>
      </w:r>
    </w:p>
    <w:p w:rsidR="000A25D2" w:rsidRPr="000A25D2" w:rsidRDefault="000A25D2" w:rsidP="000A25D2">
      <w:pPr>
        <w:rPr>
          <w:rFonts w:ascii="Arial" w:hAnsi="Arial" w:cs="Arial"/>
          <w:b/>
        </w:rPr>
      </w:pPr>
    </w:p>
    <w:p w:rsidR="000A25D2" w:rsidRPr="000A25D2" w:rsidRDefault="000A25D2" w:rsidP="000A25D2">
      <w:pPr>
        <w:pStyle w:val="Prrafodelista"/>
        <w:numPr>
          <w:ilvl w:val="0"/>
          <w:numId w:val="2"/>
        </w:numPr>
        <w:spacing w:line="276" w:lineRule="auto"/>
        <w:jc w:val="left"/>
        <w:rPr>
          <w:rFonts w:cs="Arial"/>
          <w:sz w:val="22"/>
          <w:szCs w:val="22"/>
        </w:rPr>
      </w:pPr>
      <w:r w:rsidRPr="000A25D2">
        <w:rPr>
          <w:rFonts w:cs="Arial"/>
          <w:b/>
          <w:sz w:val="22"/>
          <w:szCs w:val="22"/>
        </w:rPr>
        <w:t>Confiabilidad</w:t>
      </w:r>
      <w:r w:rsidRPr="000A25D2">
        <w:rPr>
          <w:rFonts w:cs="Arial"/>
          <w:sz w:val="22"/>
          <w:szCs w:val="22"/>
        </w:rPr>
        <w:t xml:space="preserve">. Se entiende como un conjunto de atributos que modifican el </w:t>
      </w:r>
      <w:r w:rsidRPr="000A25D2">
        <w:rPr>
          <w:rFonts w:cs="Arial"/>
          <w:i/>
          <w:sz w:val="22"/>
          <w:szCs w:val="22"/>
        </w:rPr>
        <w:t>software</w:t>
      </w:r>
      <w:r w:rsidRPr="000A25D2">
        <w:rPr>
          <w:rFonts w:cs="Arial"/>
          <w:sz w:val="22"/>
          <w:szCs w:val="22"/>
        </w:rPr>
        <w:t xml:space="preserve">  para mantener su nivel de capacidad bajo condiciones específicas o por un periodo de tiempo establecido. Se refiere a la capacidad del </w:t>
      </w:r>
      <w:r w:rsidRPr="000A25D2">
        <w:rPr>
          <w:rFonts w:cs="Arial"/>
          <w:i/>
          <w:sz w:val="22"/>
          <w:szCs w:val="22"/>
        </w:rPr>
        <w:t>software</w:t>
      </w:r>
      <w:r w:rsidRPr="000A25D2">
        <w:rPr>
          <w:rFonts w:cs="Arial"/>
          <w:sz w:val="22"/>
          <w:szCs w:val="22"/>
        </w:rPr>
        <w:t xml:space="preserve"> para asegurar un nivel de funcionamiento cuando se utiliza en condiciones concretas. Esta confiabilidad se divide en cuatro criterios:</w:t>
      </w:r>
    </w:p>
    <w:p w:rsidR="000A25D2" w:rsidRPr="000A25D2" w:rsidRDefault="000A25D2" w:rsidP="000A25D2">
      <w:pPr>
        <w:rPr>
          <w:rFonts w:ascii="Arial" w:hAnsi="Arial" w:cs="Arial"/>
        </w:rPr>
      </w:pP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Madurez. Capacidad del </w:t>
      </w:r>
      <w:r w:rsidRPr="000A25D2">
        <w:rPr>
          <w:rFonts w:cs="Arial"/>
          <w:i/>
          <w:sz w:val="22"/>
          <w:szCs w:val="22"/>
        </w:rPr>
        <w:t>software</w:t>
      </w:r>
      <w:r w:rsidRPr="000A25D2">
        <w:rPr>
          <w:rFonts w:cs="Arial"/>
          <w:sz w:val="22"/>
          <w:szCs w:val="22"/>
        </w:rPr>
        <w:t xml:space="preserve"> para evitar fallas cuando encuentra errores.</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Tolerancia. Su capacidad para mantenerse funcionando cuando encuentra los errores.</w:t>
      </w:r>
    </w:p>
    <w:p w:rsidR="000A25D2" w:rsidRPr="000A25D2" w:rsidRDefault="000A25D2" w:rsidP="000A25D2">
      <w:pPr>
        <w:pStyle w:val="Prrafodelista"/>
        <w:numPr>
          <w:ilvl w:val="0"/>
          <w:numId w:val="1"/>
        </w:numPr>
        <w:spacing w:line="276" w:lineRule="auto"/>
        <w:jc w:val="left"/>
        <w:rPr>
          <w:rFonts w:cs="Arial"/>
          <w:sz w:val="22"/>
          <w:szCs w:val="22"/>
        </w:rPr>
      </w:pPr>
      <w:proofErr w:type="spellStart"/>
      <w:r w:rsidRPr="000A25D2">
        <w:rPr>
          <w:rFonts w:cs="Arial"/>
          <w:sz w:val="22"/>
          <w:szCs w:val="22"/>
        </w:rPr>
        <w:t>Recuperabilidad</w:t>
      </w:r>
      <w:proofErr w:type="spellEnd"/>
      <w:r w:rsidRPr="000A25D2">
        <w:rPr>
          <w:rFonts w:cs="Arial"/>
          <w:sz w:val="22"/>
          <w:szCs w:val="22"/>
        </w:rPr>
        <w:t>. Capacidad para restablecer su funcionamiento adecuado y recuperar los datos afectados en caso de falla.</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Conformidad de la fiabilidad. Es la capacidad del </w:t>
      </w:r>
      <w:r w:rsidRPr="000A25D2">
        <w:rPr>
          <w:rFonts w:cs="Arial"/>
          <w:i/>
          <w:sz w:val="22"/>
          <w:szCs w:val="22"/>
        </w:rPr>
        <w:t>software</w:t>
      </w:r>
      <w:r w:rsidRPr="000A25D2">
        <w:rPr>
          <w:rFonts w:cs="Arial"/>
          <w:sz w:val="22"/>
          <w:szCs w:val="22"/>
        </w:rPr>
        <w:t xml:space="preserve"> de cumplir con los estándares o normas relacionados a la fiabilidad.</w:t>
      </w:r>
    </w:p>
    <w:p w:rsidR="000A25D2" w:rsidRPr="000A25D2" w:rsidRDefault="000A25D2" w:rsidP="000A25D2">
      <w:pPr>
        <w:rPr>
          <w:rFonts w:ascii="Arial" w:hAnsi="Arial" w:cs="Arial"/>
          <w:b/>
        </w:rPr>
      </w:pPr>
    </w:p>
    <w:p w:rsidR="000A25D2" w:rsidRPr="000A25D2" w:rsidRDefault="000A25D2" w:rsidP="000A25D2">
      <w:pPr>
        <w:pStyle w:val="Prrafodelista"/>
        <w:numPr>
          <w:ilvl w:val="0"/>
          <w:numId w:val="2"/>
        </w:numPr>
        <w:spacing w:line="276" w:lineRule="auto"/>
        <w:jc w:val="left"/>
        <w:rPr>
          <w:rFonts w:cs="Arial"/>
          <w:sz w:val="22"/>
          <w:szCs w:val="22"/>
        </w:rPr>
      </w:pPr>
      <w:r w:rsidRPr="000A25D2">
        <w:rPr>
          <w:rFonts w:cs="Arial"/>
          <w:b/>
          <w:sz w:val="22"/>
          <w:szCs w:val="22"/>
        </w:rPr>
        <w:t>Usabilidad</w:t>
      </w:r>
      <w:r w:rsidRPr="000A25D2">
        <w:rPr>
          <w:rFonts w:cs="Arial"/>
          <w:sz w:val="22"/>
          <w:szCs w:val="22"/>
        </w:rPr>
        <w:t>. Se puede entender como el conjunto de cualidades que producen el esfuerzo necesario para el uso y esfuerzo individual para tal uso, para un conjunto de usuarios. Es la capacidad del</w:t>
      </w:r>
      <w:r w:rsidRPr="000A25D2">
        <w:rPr>
          <w:rFonts w:cs="Arial"/>
          <w:i/>
          <w:sz w:val="22"/>
          <w:szCs w:val="22"/>
        </w:rPr>
        <w:t xml:space="preserve"> software</w:t>
      </w:r>
      <w:r w:rsidRPr="000A25D2">
        <w:rPr>
          <w:rFonts w:cs="Arial"/>
          <w:sz w:val="22"/>
          <w:szCs w:val="22"/>
        </w:rPr>
        <w:t xml:space="preserve"> de ser entendido, aprendido y usado en forma fácil y atractiva. Comprende:</w:t>
      </w:r>
    </w:p>
    <w:p w:rsidR="000A25D2" w:rsidRPr="000A25D2" w:rsidRDefault="000A25D2" w:rsidP="000A25D2">
      <w:pPr>
        <w:rPr>
          <w:rFonts w:ascii="Arial" w:hAnsi="Arial" w:cs="Arial"/>
        </w:rPr>
      </w:pP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Entendimiento. Permite al usuario entender si es adecuado y cómo utilizar las tareas y condiciones de aplicación. Debe considerarse la documentación y ayudas que suministra el</w:t>
      </w:r>
      <w:r w:rsidRPr="000A25D2">
        <w:rPr>
          <w:rFonts w:cs="Arial"/>
          <w:i/>
          <w:sz w:val="22"/>
          <w:szCs w:val="22"/>
        </w:rPr>
        <w:t xml:space="preserve"> software</w:t>
      </w:r>
      <w:r w:rsidRPr="000A25D2">
        <w:rPr>
          <w:rFonts w:cs="Arial"/>
          <w:sz w:val="22"/>
          <w:szCs w:val="22"/>
        </w:rPr>
        <w:t>.</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lastRenderedPageBreak/>
        <w:t>Aprendizaje. Cómo permite al usuario aprender su uso.</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Operatividad. Permitir al usuario operarlo y controlarlo.</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Atracción. La presentación del </w:t>
      </w:r>
      <w:r w:rsidRPr="000A25D2">
        <w:rPr>
          <w:rFonts w:cs="Arial"/>
          <w:i/>
          <w:sz w:val="22"/>
          <w:szCs w:val="22"/>
        </w:rPr>
        <w:t>software</w:t>
      </w:r>
      <w:r w:rsidRPr="000A25D2">
        <w:rPr>
          <w:rFonts w:cs="Arial"/>
          <w:sz w:val="22"/>
          <w:szCs w:val="22"/>
        </w:rPr>
        <w:t xml:space="preserve"> debe ser atractiva al usuario.</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Conformidad de uso. Es la capacidad del </w:t>
      </w:r>
      <w:r w:rsidRPr="000A25D2">
        <w:rPr>
          <w:rFonts w:cs="Arial"/>
          <w:i/>
          <w:sz w:val="22"/>
          <w:szCs w:val="22"/>
        </w:rPr>
        <w:t>software</w:t>
      </w:r>
      <w:r w:rsidRPr="000A25D2">
        <w:rPr>
          <w:rFonts w:cs="Arial"/>
          <w:sz w:val="22"/>
          <w:szCs w:val="22"/>
        </w:rPr>
        <w:t xml:space="preserve"> de cumplir los estándares o normas relacionados a su usabilidad.</w:t>
      </w:r>
    </w:p>
    <w:p w:rsidR="000A25D2" w:rsidRPr="000A25D2" w:rsidRDefault="000A25D2" w:rsidP="000A25D2">
      <w:pPr>
        <w:rPr>
          <w:rFonts w:ascii="Arial" w:hAnsi="Arial" w:cs="Arial"/>
          <w:b/>
        </w:rPr>
      </w:pPr>
    </w:p>
    <w:p w:rsidR="000A25D2" w:rsidRPr="000A25D2" w:rsidRDefault="000A25D2" w:rsidP="000A25D2">
      <w:pPr>
        <w:pStyle w:val="Prrafodelista"/>
        <w:numPr>
          <w:ilvl w:val="0"/>
          <w:numId w:val="2"/>
        </w:numPr>
        <w:spacing w:line="276" w:lineRule="auto"/>
        <w:ind w:left="360"/>
        <w:jc w:val="left"/>
        <w:rPr>
          <w:rFonts w:cs="Arial"/>
          <w:sz w:val="22"/>
          <w:szCs w:val="22"/>
        </w:rPr>
      </w:pPr>
      <w:r w:rsidRPr="000A25D2">
        <w:rPr>
          <w:rFonts w:cs="Arial"/>
          <w:b/>
          <w:sz w:val="22"/>
          <w:szCs w:val="22"/>
        </w:rPr>
        <w:t>Eficiencia</w:t>
      </w:r>
      <w:r w:rsidRPr="000A25D2">
        <w:rPr>
          <w:rFonts w:cs="Arial"/>
          <w:sz w:val="22"/>
          <w:szCs w:val="22"/>
        </w:rPr>
        <w:t xml:space="preserve">. Se define como el conjunto de cualidades que se apoyan en la relación entre el nivel de comportamiento del </w:t>
      </w:r>
      <w:r w:rsidRPr="000A25D2">
        <w:rPr>
          <w:rFonts w:cs="Arial"/>
          <w:i/>
          <w:sz w:val="22"/>
          <w:szCs w:val="22"/>
        </w:rPr>
        <w:t xml:space="preserve">software </w:t>
      </w:r>
      <w:r w:rsidRPr="000A25D2">
        <w:rPr>
          <w:rFonts w:cs="Arial"/>
          <w:sz w:val="22"/>
          <w:szCs w:val="22"/>
        </w:rPr>
        <w:t xml:space="preserve">y la cantidad de recursos usados, bajo las condiciones establecidas. Es la forma del desempeño adecuado, de acuerdo al número de recursos utilizados según las condiciones planteadas. Debe tenerse en cuenta la configuración del </w:t>
      </w:r>
      <w:r w:rsidRPr="000A25D2">
        <w:rPr>
          <w:rFonts w:cs="Arial"/>
          <w:i/>
          <w:sz w:val="22"/>
          <w:szCs w:val="22"/>
        </w:rPr>
        <w:t>hardware</w:t>
      </w:r>
      <w:r w:rsidRPr="000A25D2">
        <w:rPr>
          <w:rFonts w:cs="Arial"/>
          <w:sz w:val="22"/>
          <w:szCs w:val="22"/>
        </w:rPr>
        <w:t xml:space="preserve"> y el sistema operativo.  Comprende:</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Comportamiento de tiempos. Se refiere a los tiempos adecuados de respuesta y procesamiento. </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Utilización de recursos. La capacidad de utilizar cantidades y tipos adecuados de recursos  tales como el recurso humano, el </w:t>
      </w:r>
      <w:r w:rsidRPr="000A25D2">
        <w:rPr>
          <w:rFonts w:cs="Arial"/>
          <w:i/>
          <w:sz w:val="22"/>
          <w:szCs w:val="22"/>
        </w:rPr>
        <w:t>hardware</w:t>
      </w:r>
      <w:r w:rsidRPr="000A25D2">
        <w:rPr>
          <w:rFonts w:cs="Arial"/>
          <w:sz w:val="22"/>
          <w:szCs w:val="22"/>
        </w:rPr>
        <w:t>, los dispositivos externos, etc.</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Conformidad de eficiencia. Es la capacidad que tiene el </w:t>
      </w:r>
      <w:r w:rsidRPr="000A25D2">
        <w:rPr>
          <w:rFonts w:cs="Arial"/>
          <w:i/>
          <w:sz w:val="22"/>
          <w:szCs w:val="22"/>
        </w:rPr>
        <w:t>software</w:t>
      </w:r>
      <w:r w:rsidRPr="000A25D2">
        <w:rPr>
          <w:rFonts w:cs="Arial"/>
          <w:sz w:val="22"/>
          <w:szCs w:val="22"/>
        </w:rPr>
        <w:t xml:space="preserve"> de cumplir con los estándares relacionados con la eficiencia.</w:t>
      </w:r>
    </w:p>
    <w:p w:rsidR="000A25D2" w:rsidRPr="000A25D2" w:rsidRDefault="000A25D2" w:rsidP="000A25D2">
      <w:pPr>
        <w:rPr>
          <w:rFonts w:ascii="Arial" w:hAnsi="Arial" w:cs="Arial"/>
          <w:b/>
        </w:rPr>
      </w:pPr>
    </w:p>
    <w:p w:rsidR="000A25D2" w:rsidRPr="000A25D2" w:rsidRDefault="000A25D2" w:rsidP="000A25D2">
      <w:pPr>
        <w:pStyle w:val="Prrafodelista"/>
        <w:numPr>
          <w:ilvl w:val="0"/>
          <w:numId w:val="2"/>
        </w:numPr>
        <w:spacing w:line="276" w:lineRule="auto"/>
        <w:jc w:val="left"/>
        <w:rPr>
          <w:rFonts w:cs="Arial"/>
          <w:sz w:val="22"/>
          <w:szCs w:val="22"/>
        </w:rPr>
      </w:pPr>
      <w:r w:rsidRPr="000A25D2">
        <w:rPr>
          <w:rFonts w:cs="Arial"/>
          <w:b/>
          <w:sz w:val="22"/>
          <w:szCs w:val="22"/>
        </w:rPr>
        <w:t>Mantenibilidad.</w:t>
      </w:r>
      <w:r w:rsidRPr="000A25D2">
        <w:rPr>
          <w:rFonts w:cs="Arial"/>
          <w:sz w:val="22"/>
          <w:szCs w:val="22"/>
        </w:rPr>
        <w:t xml:space="preserve"> Corresponde al conjunto de cualidades que se mantienen para hacer las modificaciones necesarias, incluyendo reformas o mejoras del </w:t>
      </w:r>
      <w:r w:rsidRPr="000A25D2">
        <w:rPr>
          <w:rFonts w:cs="Arial"/>
          <w:i/>
          <w:sz w:val="22"/>
          <w:szCs w:val="22"/>
        </w:rPr>
        <w:t>software</w:t>
      </w:r>
      <w:r w:rsidRPr="000A25D2">
        <w:rPr>
          <w:rFonts w:cs="Arial"/>
          <w:sz w:val="22"/>
          <w:szCs w:val="22"/>
        </w:rPr>
        <w:t xml:space="preserve">, cambios en el entorno y especificaciones de requerimientos funcionales. </w:t>
      </w:r>
    </w:p>
    <w:p w:rsidR="000A25D2" w:rsidRPr="000A25D2" w:rsidRDefault="000A25D2" w:rsidP="000A25D2">
      <w:pPr>
        <w:rPr>
          <w:rFonts w:ascii="Arial" w:hAnsi="Arial" w:cs="Arial"/>
        </w:rPr>
      </w:pPr>
    </w:p>
    <w:p w:rsidR="000A25D2" w:rsidRPr="000A25D2" w:rsidRDefault="000A25D2" w:rsidP="000A25D2">
      <w:pPr>
        <w:rPr>
          <w:rFonts w:ascii="Arial" w:hAnsi="Arial" w:cs="Arial"/>
        </w:rPr>
      </w:pPr>
      <w:r w:rsidRPr="000A25D2">
        <w:rPr>
          <w:rFonts w:ascii="Arial" w:hAnsi="Arial" w:cs="Arial"/>
        </w:rPr>
        <w:t>Sus características son:</w:t>
      </w:r>
    </w:p>
    <w:p w:rsidR="000A25D2" w:rsidRPr="000A25D2" w:rsidRDefault="000A25D2" w:rsidP="000A25D2">
      <w:pPr>
        <w:rPr>
          <w:rFonts w:ascii="Arial" w:hAnsi="Arial" w:cs="Arial"/>
        </w:rPr>
      </w:pP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Capacidad de ser analizado. Que permita hacer diagnóstico de deficiencias o causas de fallas, o la identificación de partes modificadas.</w:t>
      </w:r>
    </w:p>
    <w:p w:rsidR="000A25D2" w:rsidRPr="000A25D2" w:rsidRDefault="000A25D2" w:rsidP="000A25D2">
      <w:pPr>
        <w:pStyle w:val="Prrafodelista"/>
        <w:numPr>
          <w:ilvl w:val="0"/>
          <w:numId w:val="1"/>
        </w:numPr>
        <w:spacing w:line="276" w:lineRule="auto"/>
        <w:jc w:val="left"/>
        <w:rPr>
          <w:rFonts w:cs="Arial"/>
          <w:sz w:val="22"/>
          <w:szCs w:val="22"/>
        </w:rPr>
      </w:pPr>
      <w:proofErr w:type="spellStart"/>
      <w:r w:rsidRPr="000A25D2">
        <w:rPr>
          <w:rFonts w:cs="Arial"/>
          <w:sz w:val="22"/>
          <w:szCs w:val="22"/>
        </w:rPr>
        <w:t>Cambiabilidad</w:t>
      </w:r>
      <w:proofErr w:type="spellEnd"/>
      <w:r w:rsidRPr="000A25D2">
        <w:rPr>
          <w:rFonts w:cs="Arial"/>
          <w:sz w:val="22"/>
          <w:szCs w:val="22"/>
        </w:rPr>
        <w:t>. Poder realizar la implementación de una modificación.</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Estabilidad. Evita efectos inesperados para modificaciones del</w:t>
      </w:r>
      <w:r w:rsidRPr="000A25D2">
        <w:rPr>
          <w:rFonts w:cs="Arial"/>
          <w:i/>
          <w:sz w:val="22"/>
          <w:szCs w:val="22"/>
        </w:rPr>
        <w:t xml:space="preserve"> software.</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Facilidad de prueba. Permite realizar pruebas a las modificaciones sin poner en riesgo los datos.</w:t>
      </w:r>
    </w:p>
    <w:p w:rsidR="000A25D2" w:rsidRPr="000A25D2" w:rsidRDefault="000A25D2" w:rsidP="000A25D2">
      <w:pPr>
        <w:pStyle w:val="Prrafodelista"/>
        <w:numPr>
          <w:ilvl w:val="0"/>
          <w:numId w:val="1"/>
        </w:numPr>
        <w:spacing w:line="276" w:lineRule="auto"/>
        <w:jc w:val="left"/>
        <w:rPr>
          <w:rFonts w:cs="Arial"/>
          <w:sz w:val="22"/>
          <w:szCs w:val="22"/>
        </w:rPr>
      </w:pPr>
      <w:r w:rsidRPr="000A25D2">
        <w:rPr>
          <w:rFonts w:cs="Arial"/>
          <w:sz w:val="22"/>
          <w:szCs w:val="22"/>
        </w:rPr>
        <w:t xml:space="preserve">Conformidad de facilidad de mantenimiento. La capacidad que tiene el </w:t>
      </w:r>
      <w:r w:rsidRPr="000A25D2">
        <w:rPr>
          <w:rFonts w:cs="Arial"/>
          <w:i/>
          <w:sz w:val="22"/>
          <w:szCs w:val="22"/>
        </w:rPr>
        <w:t>software</w:t>
      </w:r>
      <w:r w:rsidRPr="000A25D2">
        <w:rPr>
          <w:rFonts w:cs="Arial"/>
          <w:sz w:val="22"/>
          <w:szCs w:val="22"/>
        </w:rPr>
        <w:t xml:space="preserve"> para cumplir con los estándares de facilidad de mantenimiento.</w:t>
      </w:r>
    </w:p>
    <w:p w:rsidR="000A25D2" w:rsidRPr="000A25D2" w:rsidRDefault="000A25D2" w:rsidP="000A25D2">
      <w:pPr>
        <w:rPr>
          <w:rFonts w:ascii="Arial" w:hAnsi="Arial" w:cs="Arial"/>
          <w:b/>
        </w:rPr>
      </w:pPr>
    </w:p>
    <w:p w:rsidR="000A25D2" w:rsidRPr="000A25D2" w:rsidRDefault="000A25D2" w:rsidP="000A25D2">
      <w:pPr>
        <w:pStyle w:val="Prrafodelista"/>
        <w:numPr>
          <w:ilvl w:val="0"/>
          <w:numId w:val="2"/>
        </w:numPr>
        <w:spacing w:line="276" w:lineRule="auto"/>
        <w:rPr>
          <w:rFonts w:cs="Arial"/>
          <w:sz w:val="22"/>
          <w:szCs w:val="22"/>
        </w:rPr>
      </w:pPr>
      <w:r w:rsidRPr="000A25D2">
        <w:rPr>
          <w:rFonts w:cs="Arial"/>
          <w:b/>
          <w:sz w:val="22"/>
          <w:szCs w:val="22"/>
        </w:rPr>
        <w:t>Portabilidad</w:t>
      </w:r>
      <w:r w:rsidRPr="000A25D2">
        <w:rPr>
          <w:rFonts w:cs="Arial"/>
          <w:sz w:val="22"/>
          <w:szCs w:val="22"/>
        </w:rPr>
        <w:t xml:space="preserve">. Conjunto de cualidades que soportan la capacidad del </w:t>
      </w:r>
      <w:r w:rsidRPr="000A25D2">
        <w:rPr>
          <w:rFonts w:cs="Arial"/>
          <w:i/>
          <w:sz w:val="22"/>
          <w:szCs w:val="22"/>
        </w:rPr>
        <w:t>software</w:t>
      </w:r>
      <w:r w:rsidRPr="000A25D2">
        <w:rPr>
          <w:rFonts w:cs="Arial"/>
          <w:sz w:val="22"/>
          <w:szCs w:val="22"/>
        </w:rPr>
        <w:t xml:space="preserve"> para transferir el comportamiento de uno a otro. Hace referencia a la capacidad que tiene el </w:t>
      </w:r>
      <w:r w:rsidRPr="000A25D2">
        <w:rPr>
          <w:rFonts w:cs="Arial"/>
          <w:i/>
          <w:sz w:val="22"/>
          <w:szCs w:val="22"/>
        </w:rPr>
        <w:t xml:space="preserve">software </w:t>
      </w:r>
      <w:r w:rsidRPr="000A25D2">
        <w:rPr>
          <w:rFonts w:cs="Arial"/>
          <w:sz w:val="22"/>
          <w:szCs w:val="22"/>
        </w:rPr>
        <w:t>para ser trasladado de un entorno al otro. Se caracteriza por:</w:t>
      </w:r>
    </w:p>
    <w:p w:rsidR="000A25D2" w:rsidRPr="000A25D2" w:rsidRDefault="000A25D2" w:rsidP="000A25D2">
      <w:pPr>
        <w:rPr>
          <w:rFonts w:ascii="Arial" w:hAnsi="Arial" w:cs="Arial"/>
        </w:rPr>
      </w:pPr>
    </w:p>
    <w:p w:rsidR="000A25D2" w:rsidRPr="000A25D2" w:rsidRDefault="000A25D2" w:rsidP="000A25D2">
      <w:pPr>
        <w:pStyle w:val="Prrafodelista"/>
        <w:numPr>
          <w:ilvl w:val="0"/>
          <w:numId w:val="1"/>
        </w:numPr>
        <w:spacing w:line="276" w:lineRule="auto"/>
        <w:rPr>
          <w:rFonts w:cs="Arial"/>
          <w:sz w:val="22"/>
          <w:szCs w:val="22"/>
        </w:rPr>
      </w:pPr>
      <w:r w:rsidRPr="000A25D2">
        <w:rPr>
          <w:rFonts w:cs="Arial"/>
          <w:sz w:val="22"/>
          <w:szCs w:val="22"/>
        </w:rPr>
        <w:lastRenderedPageBreak/>
        <w:t xml:space="preserve">Adaptabilidad. Que se pueda adaptar a diferentes entornos específicos sin implicar reacciones negativas ante el cambio, como en el caso del </w:t>
      </w:r>
      <w:r w:rsidRPr="000A25D2">
        <w:rPr>
          <w:rFonts w:cs="Arial"/>
          <w:i/>
          <w:sz w:val="22"/>
          <w:szCs w:val="22"/>
        </w:rPr>
        <w:t>hardware</w:t>
      </w:r>
      <w:r w:rsidRPr="000A25D2">
        <w:rPr>
          <w:rFonts w:cs="Arial"/>
          <w:sz w:val="22"/>
          <w:szCs w:val="22"/>
        </w:rPr>
        <w:t xml:space="preserve"> o el sistema operativo.</w:t>
      </w:r>
    </w:p>
    <w:p w:rsidR="000A25D2" w:rsidRPr="000A25D2" w:rsidRDefault="000A25D2" w:rsidP="000A25D2">
      <w:pPr>
        <w:pStyle w:val="Prrafodelista"/>
        <w:numPr>
          <w:ilvl w:val="0"/>
          <w:numId w:val="1"/>
        </w:numPr>
        <w:spacing w:line="276" w:lineRule="auto"/>
        <w:rPr>
          <w:rFonts w:cs="Arial"/>
          <w:sz w:val="22"/>
          <w:szCs w:val="22"/>
        </w:rPr>
      </w:pPr>
      <w:r w:rsidRPr="000A25D2">
        <w:rPr>
          <w:rFonts w:cs="Arial"/>
          <w:sz w:val="22"/>
          <w:szCs w:val="22"/>
        </w:rPr>
        <w:t>Facilidad de instalación. Facilidad para instalar en un entorno específico o por el usuario final.</w:t>
      </w:r>
    </w:p>
    <w:p w:rsidR="000A25D2" w:rsidRPr="000A25D2" w:rsidRDefault="000A25D2" w:rsidP="000A25D2">
      <w:pPr>
        <w:pStyle w:val="Prrafodelista"/>
        <w:numPr>
          <w:ilvl w:val="0"/>
          <w:numId w:val="1"/>
        </w:numPr>
        <w:spacing w:line="276" w:lineRule="auto"/>
        <w:rPr>
          <w:rFonts w:cs="Arial"/>
          <w:sz w:val="22"/>
          <w:szCs w:val="22"/>
        </w:rPr>
      </w:pPr>
      <w:r w:rsidRPr="000A25D2">
        <w:rPr>
          <w:rFonts w:cs="Arial"/>
          <w:sz w:val="22"/>
          <w:szCs w:val="22"/>
        </w:rPr>
        <w:t xml:space="preserve">Coexistencia. Poder coexistir con varios </w:t>
      </w:r>
      <w:r w:rsidRPr="000A25D2">
        <w:rPr>
          <w:rFonts w:cs="Arial"/>
          <w:i/>
          <w:sz w:val="22"/>
          <w:szCs w:val="22"/>
        </w:rPr>
        <w:t>software</w:t>
      </w:r>
      <w:r w:rsidRPr="000A25D2">
        <w:rPr>
          <w:rFonts w:cs="Arial"/>
          <w:sz w:val="22"/>
          <w:szCs w:val="22"/>
        </w:rPr>
        <w:t xml:space="preserve"> y compartir recursos comunes con otro </w:t>
      </w:r>
      <w:r w:rsidRPr="000A25D2">
        <w:rPr>
          <w:rFonts w:cs="Arial"/>
          <w:i/>
          <w:sz w:val="22"/>
          <w:szCs w:val="22"/>
        </w:rPr>
        <w:t>software</w:t>
      </w:r>
      <w:r w:rsidRPr="000A25D2">
        <w:rPr>
          <w:rFonts w:cs="Arial"/>
          <w:sz w:val="22"/>
          <w:szCs w:val="22"/>
        </w:rPr>
        <w:t xml:space="preserve"> o dispositivo.</w:t>
      </w:r>
    </w:p>
    <w:p w:rsidR="000A25D2" w:rsidRPr="000A25D2" w:rsidRDefault="000A25D2" w:rsidP="000A25D2">
      <w:pPr>
        <w:pStyle w:val="Prrafodelista"/>
        <w:numPr>
          <w:ilvl w:val="0"/>
          <w:numId w:val="1"/>
        </w:numPr>
        <w:spacing w:line="276" w:lineRule="auto"/>
        <w:rPr>
          <w:rFonts w:cs="Arial"/>
          <w:sz w:val="22"/>
          <w:szCs w:val="22"/>
        </w:rPr>
      </w:pPr>
      <w:proofErr w:type="spellStart"/>
      <w:r w:rsidRPr="000A25D2">
        <w:rPr>
          <w:rFonts w:cs="Arial"/>
          <w:sz w:val="22"/>
          <w:szCs w:val="22"/>
        </w:rPr>
        <w:t>Reemplazabilidad</w:t>
      </w:r>
      <w:proofErr w:type="spellEnd"/>
      <w:r w:rsidRPr="000A25D2">
        <w:rPr>
          <w:rFonts w:cs="Arial"/>
          <w:sz w:val="22"/>
          <w:szCs w:val="22"/>
        </w:rPr>
        <w:t xml:space="preserve">. Que pueda ser reemplazado por otro </w:t>
      </w:r>
      <w:r w:rsidRPr="000A25D2">
        <w:rPr>
          <w:rFonts w:cs="Arial"/>
          <w:i/>
          <w:sz w:val="22"/>
          <w:szCs w:val="22"/>
        </w:rPr>
        <w:t>software</w:t>
      </w:r>
      <w:r w:rsidRPr="000A25D2">
        <w:rPr>
          <w:rFonts w:cs="Arial"/>
          <w:sz w:val="22"/>
          <w:szCs w:val="22"/>
        </w:rPr>
        <w:t xml:space="preserve"> del mismo tipo y para el mismo objetivo, como por ejemplo una nueva versión.</w:t>
      </w:r>
    </w:p>
    <w:p w:rsidR="000A25D2" w:rsidRDefault="000A25D2">
      <w:pPr>
        <w:rPr>
          <w:rFonts w:ascii="Arial" w:hAnsi="Arial" w:cs="Arial"/>
          <w:lang w:val="es-CO"/>
        </w:rPr>
      </w:pPr>
    </w:p>
    <w:p w:rsidR="000A25D2" w:rsidRPr="000A25D2" w:rsidRDefault="000A25D2">
      <w:pPr>
        <w:rPr>
          <w:rFonts w:ascii="Arial" w:hAnsi="Arial" w:cs="Arial"/>
          <w:lang w:val="es-CO"/>
        </w:rPr>
      </w:pPr>
    </w:p>
    <w:sectPr w:rsidR="000A25D2" w:rsidRPr="000A2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B3C31"/>
    <w:multiLevelType w:val="hybridMultilevel"/>
    <w:tmpl w:val="B786439C"/>
    <w:lvl w:ilvl="0" w:tplc="0C0A000D">
      <w:start w:val="1"/>
      <w:numFmt w:val="bullet"/>
      <w:lvlText w:val=""/>
      <w:lvlJc w:val="left"/>
      <w:pPr>
        <w:ind w:left="1004" w:hanging="360"/>
      </w:pPr>
      <w:rPr>
        <w:rFonts w:ascii="Wingdings" w:hAnsi="Wingdings" w:hint="default"/>
        <w:sz w:val="24"/>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nsid w:val="78621A18"/>
    <w:multiLevelType w:val="hybridMultilevel"/>
    <w:tmpl w:val="7F4CF974"/>
    <w:lvl w:ilvl="0" w:tplc="2594FBC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D2"/>
    <w:rsid w:val="000576C9"/>
    <w:rsid w:val="000A25D2"/>
    <w:rsid w:val="005D6BCB"/>
    <w:rsid w:val="008028C8"/>
    <w:rsid w:val="00873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0A25D2"/>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0A25D2"/>
    <w:rPr>
      <w:color w:val="0000FF" w:themeColor="hyperlink"/>
      <w:u w:val="single"/>
    </w:rPr>
  </w:style>
  <w:style w:type="paragraph" w:styleId="Textodeglobo">
    <w:name w:val="Balloon Text"/>
    <w:basedOn w:val="Normal"/>
    <w:link w:val="TextodegloboCar"/>
    <w:uiPriority w:val="99"/>
    <w:semiHidden/>
    <w:unhideWhenUsed/>
    <w:rsid w:val="000A2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0A25D2"/>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0A25D2"/>
    <w:rPr>
      <w:color w:val="0000FF" w:themeColor="hyperlink"/>
      <w:u w:val="single"/>
    </w:rPr>
  </w:style>
  <w:style w:type="paragraph" w:styleId="Textodeglobo">
    <w:name w:val="Balloon Text"/>
    <w:basedOn w:val="Normal"/>
    <w:link w:val="TextodegloboCar"/>
    <w:uiPriority w:val="99"/>
    <w:semiHidden/>
    <w:unhideWhenUsed/>
    <w:rsid w:val="000A2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Volumes\Multimedia_1\Interactividades\Edge\6%20items\computador\Computad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1</cp:revision>
  <dcterms:created xsi:type="dcterms:W3CDTF">2018-10-19T14:40:00Z</dcterms:created>
  <dcterms:modified xsi:type="dcterms:W3CDTF">2018-10-19T14:46:00Z</dcterms:modified>
</cp:coreProperties>
</file>