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D9" w:rsidRDefault="00F5040B" w:rsidP="00E456D9">
      <w:pPr>
        <w:ind w:left="708" w:hanging="708"/>
        <w:jc w:val="center"/>
        <w:rPr>
          <w:rFonts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cs="Arial"/>
          <w:b/>
          <w:color w:val="000000"/>
          <w:sz w:val="22"/>
          <w:szCs w:val="22"/>
        </w:rPr>
        <w:t>Interactividad</w:t>
      </w:r>
      <w:r w:rsidR="00E456D9">
        <w:rPr>
          <w:rFonts w:cs="Arial"/>
          <w:b/>
          <w:color w:val="000000"/>
          <w:sz w:val="22"/>
          <w:szCs w:val="22"/>
        </w:rPr>
        <w:t>: Aplicaciones para la optimización de costos</w:t>
      </w:r>
    </w:p>
    <w:p w:rsidR="00E456D9" w:rsidRPr="00E456D9" w:rsidRDefault="00E456D9" w:rsidP="008B09A1">
      <w:pPr>
        <w:ind w:left="708" w:hanging="708"/>
        <w:jc w:val="left"/>
        <w:rPr>
          <w:rFonts w:cs="Arial"/>
          <w:color w:val="000000"/>
          <w:sz w:val="22"/>
          <w:szCs w:val="22"/>
        </w:rPr>
      </w:pPr>
    </w:p>
    <w:p w:rsidR="00F5040B" w:rsidRDefault="00F5040B" w:rsidP="00F5040B">
      <w:pPr>
        <w:ind w:firstLine="1"/>
        <w:jc w:val="left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Por favor, diseñar una interactividad como la de la referencia, tipo lista de chequeo.</w:t>
      </w:r>
    </w:p>
    <w:p w:rsidR="00B57206" w:rsidRPr="00BE3C9F" w:rsidRDefault="00B57206" w:rsidP="00B57206">
      <w:pPr>
        <w:rPr>
          <w:rFonts w:cs="Arial"/>
          <w:color w:val="FF0000"/>
          <w:sz w:val="22"/>
          <w:szCs w:val="22"/>
        </w:rPr>
      </w:pPr>
    </w:p>
    <w:p w:rsidR="00F5040B" w:rsidRDefault="00F5040B" w:rsidP="00F5040B">
      <w:r>
        <w:rPr>
          <w:noProof/>
          <w:lang w:val="en-US" w:eastAsia="en-US"/>
        </w:rPr>
        <w:drawing>
          <wp:inline distT="0" distB="0" distL="0" distR="0" wp14:anchorId="52124071" wp14:editId="213F181A">
            <wp:extent cx="5486400" cy="3343113"/>
            <wp:effectExtent l="0" t="0" r="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0B" w:rsidRDefault="0050220D" w:rsidP="00F5040B">
      <w:hyperlink r:id="rId7" w:history="1">
        <w:r w:rsidR="00F5040B" w:rsidRPr="002E2B49">
          <w:rPr>
            <w:rStyle w:val="Hyperlink"/>
          </w:rPr>
          <w:t>file:///Volumes/Multimedia_1/Interactividades/Edge/4%20items/checklist/checklist.html</w:t>
        </w:r>
      </w:hyperlink>
    </w:p>
    <w:p w:rsidR="00F5040B" w:rsidRDefault="00F5040B" w:rsidP="00F5040B">
      <w:pPr>
        <w:jc w:val="left"/>
        <w:rPr>
          <w:rFonts w:cs="Arial"/>
          <w:color w:val="FF0000"/>
          <w:sz w:val="22"/>
          <w:szCs w:val="22"/>
        </w:rPr>
      </w:pPr>
    </w:p>
    <w:p w:rsidR="00E456D9" w:rsidRDefault="00E456D9" w:rsidP="00F5040B">
      <w:pPr>
        <w:jc w:val="left"/>
        <w:rPr>
          <w:rFonts w:cs="Arial"/>
          <w:color w:val="000000"/>
          <w:sz w:val="22"/>
          <w:szCs w:val="22"/>
        </w:rPr>
      </w:pPr>
      <w:r w:rsidRPr="00E456D9">
        <w:rPr>
          <w:rFonts w:cs="Arial"/>
          <w:color w:val="FF0000"/>
          <w:sz w:val="22"/>
          <w:szCs w:val="22"/>
        </w:rPr>
        <w:t xml:space="preserve">Título: </w:t>
      </w:r>
      <w:r>
        <w:rPr>
          <w:rFonts w:cs="Arial"/>
          <w:color w:val="000000"/>
          <w:sz w:val="22"/>
          <w:szCs w:val="22"/>
        </w:rPr>
        <w:t>A</w:t>
      </w:r>
      <w:r w:rsidRPr="00E456D9">
        <w:rPr>
          <w:rFonts w:cs="Arial"/>
          <w:color w:val="000000"/>
          <w:sz w:val="22"/>
          <w:szCs w:val="22"/>
        </w:rPr>
        <w:t>plicaciones para la optimización de costos en los procesos de logística</w:t>
      </w:r>
    </w:p>
    <w:p w:rsidR="00E456D9" w:rsidRPr="00E456D9" w:rsidRDefault="00E456D9" w:rsidP="00E456D9">
      <w:pPr>
        <w:ind w:firstLine="1"/>
        <w:jc w:val="left"/>
        <w:rPr>
          <w:rFonts w:cs="Arial"/>
          <w:color w:val="FF0000"/>
          <w:sz w:val="22"/>
          <w:szCs w:val="22"/>
        </w:rPr>
      </w:pPr>
    </w:p>
    <w:p w:rsidR="00E456D9" w:rsidRDefault="00E456D9" w:rsidP="00E456D9">
      <w:pPr>
        <w:ind w:firstLine="1"/>
        <w:jc w:val="left"/>
        <w:rPr>
          <w:rFonts w:cs="Arial"/>
          <w:color w:val="000000"/>
          <w:sz w:val="22"/>
          <w:szCs w:val="22"/>
        </w:rPr>
      </w:pPr>
      <w:r w:rsidRPr="00E456D9">
        <w:rPr>
          <w:rFonts w:cs="Arial"/>
          <w:color w:val="FF0000"/>
          <w:sz w:val="22"/>
          <w:szCs w:val="22"/>
        </w:rPr>
        <w:t xml:space="preserve">Instrucción al estudiante: </w:t>
      </w:r>
      <w:r>
        <w:rPr>
          <w:rFonts w:cs="Arial"/>
          <w:color w:val="000000"/>
          <w:sz w:val="22"/>
          <w:szCs w:val="22"/>
        </w:rPr>
        <w:t xml:space="preserve">Para conocer sobre las aplicaciones para la optimización de costos en los procesos de logística, </w:t>
      </w:r>
      <w:r w:rsidR="00F5040B">
        <w:rPr>
          <w:rFonts w:cs="Arial"/>
          <w:color w:val="000000"/>
          <w:sz w:val="22"/>
          <w:szCs w:val="22"/>
        </w:rPr>
        <w:t>haz clic</w:t>
      </w:r>
      <w:r>
        <w:rPr>
          <w:rFonts w:cs="Arial"/>
          <w:color w:val="000000"/>
          <w:sz w:val="22"/>
          <w:szCs w:val="22"/>
        </w:rPr>
        <w:t xml:space="preserve"> en cada ítem.</w:t>
      </w:r>
    </w:p>
    <w:p w:rsidR="00E456D9" w:rsidRDefault="00E456D9" w:rsidP="00E456D9">
      <w:pPr>
        <w:ind w:firstLine="1"/>
        <w:jc w:val="left"/>
        <w:rPr>
          <w:rFonts w:cs="Arial"/>
          <w:color w:val="000000"/>
          <w:sz w:val="22"/>
          <w:szCs w:val="22"/>
        </w:rPr>
      </w:pPr>
    </w:p>
    <w:p w:rsidR="00B57206" w:rsidRPr="00E456D9" w:rsidRDefault="00B57206" w:rsidP="00E456D9">
      <w:pPr>
        <w:ind w:firstLine="1"/>
        <w:jc w:val="left"/>
        <w:rPr>
          <w:rFonts w:cs="Arial"/>
          <w:color w:val="000000"/>
          <w:sz w:val="22"/>
          <w:szCs w:val="22"/>
        </w:rPr>
      </w:pPr>
      <w:r w:rsidRPr="00B57206">
        <w:rPr>
          <w:rFonts w:cs="Arial"/>
          <w:color w:val="FF0000"/>
          <w:sz w:val="22"/>
          <w:szCs w:val="22"/>
        </w:rPr>
        <w:t>Información que se despliega</w:t>
      </w:r>
      <w:r>
        <w:rPr>
          <w:rFonts w:cs="Arial"/>
          <w:color w:val="000000"/>
          <w:sz w:val="22"/>
          <w:szCs w:val="22"/>
        </w:rPr>
        <w:t xml:space="preserve">: </w:t>
      </w:r>
    </w:p>
    <w:p w:rsidR="008B09A1" w:rsidRDefault="008B09A1" w:rsidP="008B09A1">
      <w:pPr>
        <w:ind w:left="708" w:hanging="708"/>
        <w:jc w:val="left"/>
        <w:rPr>
          <w:rFonts w:cs="Arial"/>
          <w:b/>
          <w:color w:val="000000"/>
          <w:sz w:val="22"/>
          <w:szCs w:val="22"/>
        </w:rPr>
      </w:pP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Mejorar</w:t>
      </w:r>
      <w:r w:rsidRPr="00BD30B3">
        <w:rPr>
          <w:rFonts w:cs="Arial"/>
          <w:bCs/>
          <w:color w:val="000000"/>
          <w:sz w:val="22"/>
          <w:szCs w:val="22"/>
        </w:rPr>
        <w:t xml:space="preserve"> la eficiencia y </w:t>
      </w:r>
      <w:r>
        <w:rPr>
          <w:rFonts w:cs="Arial"/>
          <w:bCs/>
          <w:color w:val="000000"/>
          <w:sz w:val="22"/>
          <w:szCs w:val="22"/>
        </w:rPr>
        <w:t>la rentabilidad de los procesos</w:t>
      </w: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Minimizar</w:t>
      </w:r>
      <w:r w:rsidRPr="00BD30B3">
        <w:rPr>
          <w:rFonts w:cs="Arial"/>
          <w:bCs/>
          <w:color w:val="000000"/>
          <w:sz w:val="22"/>
          <w:szCs w:val="22"/>
        </w:rPr>
        <w:t xml:space="preserve"> la prod</w:t>
      </w:r>
      <w:r>
        <w:rPr>
          <w:rFonts w:cs="Arial"/>
          <w:bCs/>
          <w:color w:val="000000"/>
          <w:sz w:val="22"/>
          <w:szCs w:val="22"/>
        </w:rPr>
        <w:t>ucción de productos defectuosos</w:t>
      </w: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Eliminar</w:t>
      </w:r>
      <w:r>
        <w:rPr>
          <w:rFonts w:cs="Arial"/>
          <w:bCs/>
          <w:color w:val="000000"/>
          <w:sz w:val="22"/>
          <w:szCs w:val="22"/>
        </w:rPr>
        <w:t xml:space="preserve"> procesos improductivos</w:t>
      </w: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Prevenir</w:t>
      </w:r>
      <w:r w:rsidRPr="00BD30B3">
        <w:rPr>
          <w:rFonts w:cs="Arial"/>
          <w:bCs/>
          <w:color w:val="000000"/>
          <w:sz w:val="22"/>
          <w:szCs w:val="22"/>
        </w:rPr>
        <w:t xml:space="preserve"> las</w:t>
      </w:r>
      <w:r>
        <w:rPr>
          <w:rFonts w:cs="Arial"/>
          <w:bCs/>
          <w:color w:val="000000"/>
          <w:sz w:val="22"/>
          <w:szCs w:val="22"/>
        </w:rPr>
        <w:t xml:space="preserve"> fuentes de error en el proceso</w:t>
      </w: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Reducir</w:t>
      </w:r>
      <w:r w:rsidRPr="00BD30B3">
        <w:rPr>
          <w:rFonts w:cs="Arial"/>
          <w:bCs/>
          <w:color w:val="000000"/>
          <w:sz w:val="22"/>
          <w:szCs w:val="22"/>
        </w:rPr>
        <w:t xml:space="preserve"> los costos asociados a las desviaciones del proceso.</w:t>
      </w:r>
    </w:p>
    <w:p w:rsidR="008B09A1" w:rsidRPr="00BD30B3" w:rsidRDefault="008B09A1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Gestionar</w:t>
      </w:r>
      <w:r w:rsidRPr="00BD30B3">
        <w:rPr>
          <w:rFonts w:cs="Arial"/>
          <w:bCs/>
          <w:color w:val="000000"/>
          <w:sz w:val="22"/>
          <w:szCs w:val="22"/>
        </w:rPr>
        <w:t xml:space="preserve"> de manera eficiente </w:t>
      </w:r>
      <w:r>
        <w:rPr>
          <w:rFonts w:cs="Arial"/>
          <w:bCs/>
          <w:color w:val="000000"/>
          <w:sz w:val="22"/>
          <w:szCs w:val="22"/>
        </w:rPr>
        <w:t>las materias primas</w:t>
      </w:r>
      <w:r>
        <w:rPr>
          <w:rFonts w:cs="Arial"/>
          <w:bCs/>
          <w:color w:val="000000"/>
          <w:sz w:val="22"/>
          <w:szCs w:val="22"/>
        </w:rPr>
        <w:tab/>
      </w:r>
    </w:p>
    <w:p w:rsidR="008B09A1" w:rsidRPr="008B09A1" w:rsidRDefault="008B09A1" w:rsidP="008B09A1">
      <w:pPr>
        <w:ind w:hanging="708"/>
        <w:jc w:val="left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           </w:t>
      </w:r>
      <w:r w:rsidRPr="00B57206">
        <w:rPr>
          <w:rFonts w:cs="Arial"/>
          <w:b/>
          <w:bCs/>
          <w:color w:val="000000"/>
          <w:sz w:val="22"/>
          <w:szCs w:val="22"/>
        </w:rPr>
        <w:t xml:space="preserve"> Controlar</w:t>
      </w:r>
      <w:r w:rsidRPr="008B09A1">
        <w:rPr>
          <w:rFonts w:cs="Arial"/>
          <w:bCs/>
          <w:color w:val="000000"/>
          <w:sz w:val="22"/>
          <w:szCs w:val="22"/>
        </w:rPr>
        <w:t xml:space="preserve"> la calidad del producto terminado</w:t>
      </w:r>
    </w:p>
    <w:p w:rsidR="008B09A1" w:rsidRPr="00BD30B3" w:rsidRDefault="00B57206" w:rsidP="008B09A1">
      <w:pPr>
        <w:ind w:left="708" w:hanging="708"/>
        <w:jc w:val="left"/>
        <w:rPr>
          <w:rFonts w:cs="Arial"/>
          <w:bCs/>
          <w:color w:val="000000"/>
          <w:sz w:val="22"/>
          <w:szCs w:val="22"/>
        </w:rPr>
      </w:pPr>
      <w:r w:rsidRPr="00B57206">
        <w:rPr>
          <w:rFonts w:cs="Arial"/>
          <w:b/>
          <w:bCs/>
          <w:color w:val="000000"/>
          <w:sz w:val="22"/>
          <w:szCs w:val="22"/>
        </w:rPr>
        <w:t>Disminuir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="008B09A1">
        <w:rPr>
          <w:rFonts w:cs="Arial"/>
          <w:bCs/>
          <w:color w:val="000000"/>
          <w:sz w:val="22"/>
          <w:szCs w:val="22"/>
        </w:rPr>
        <w:t>el consumo de energía</w:t>
      </w:r>
    </w:p>
    <w:p w:rsidR="000B384F" w:rsidRDefault="0050220D" w:rsidP="008B09A1">
      <w:pPr>
        <w:ind w:hanging="708"/>
      </w:pPr>
    </w:p>
    <w:sectPr w:rsidR="000B3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4AA9"/>
    <w:multiLevelType w:val="hybridMultilevel"/>
    <w:tmpl w:val="FB56CE98"/>
    <w:lvl w:ilvl="0" w:tplc="759EB4B0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A1"/>
    <w:rsid w:val="000576C9"/>
    <w:rsid w:val="0050220D"/>
    <w:rsid w:val="005D6BCB"/>
    <w:rsid w:val="008028C8"/>
    <w:rsid w:val="00873D29"/>
    <w:rsid w:val="008B09A1"/>
    <w:rsid w:val="00B57206"/>
    <w:rsid w:val="00E456D9"/>
    <w:rsid w:val="00F5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eastAsia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8B09A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A1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8B09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A1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B57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eastAsia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8B09A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A1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8B09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A1"/>
    <w:rPr>
      <w:rFonts w:ascii="Tahoma" w:eastAsia="Times New Roman" w:hAnsi="Tahoma" w:cs="Tahoma"/>
      <w:sz w:val="16"/>
      <w:szCs w:val="16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B57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Interactividades/Edge/4%20items/checklist/checklist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2018-11-07T00:14:00Z</dcterms:created>
  <dcterms:modified xsi:type="dcterms:W3CDTF">2018-11-07T00:14:00Z</dcterms:modified>
</cp:coreProperties>
</file>