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29485E" w:rsidRDefault="0029485E" w:rsidP="0029485E">
      <w:pPr>
        <w:jc w:val="center"/>
        <w:rPr>
          <w:rFonts w:ascii="Arial" w:hAnsi="Arial" w:cs="Arial"/>
          <w:b/>
        </w:rPr>
      </w:pPr>
      <w:bookmarkStart w:id="0" w:name="_GoBack"/>
      <w:bookmarkEnd w:id="0"/>
      <w:r w:rsidRPr="0029485E">
        <w:rPr>
          <w:rFonts w:ascii="Arial" w:hAnsi="Arial" w:cs="Arial"/>
          <w:b/>
        </w:rPr>
        <w:t>Interactividad: PMP Y MRP</w:t>
      </w:r>
    </w:p>
    <w:p w:rsidR="0029485E" w:rsidRPr="006545DD" w:rsidRDefault="0029485E">
      <w:pPr>
        <w:rPr>
          <w:rFonts w:ascii="Arial" w:hAnsi="Arial" w:cs="Arial"/>
          <w:color w:val="FF0000"/>
        </w:rPr>
      </w:pPr>
      <w:r w:rsidRPr="006545DD">
        <w:rPr>
          <w:rFonts w:ascii="Arial" w:hAnsi="Arial" w:cs="Arial"/>
          <w:color w:val="FF0000"/>
        </w:rPr>
        <w:t xml:space="preserve">Por favor diseñar un esquema interactivo como el que se muestra a continuación, sobre el </w:t>
      </w:r>
      <w:r w:rsidRPr="006545DD">
        <w:rPr>
          <w:rFonts w:ascii="Arial" w:hAnsi="Arial" w:cs="Arial"/>
          <w:bCs/>
          <w:color w:val="FF0000"/>
        </w:rPr>
        <w:t>Plan Maestro de Producción (PMP) y Planificación de Requerimientos de Materiales, o su sigla en inglés MRP.</w:t>
      </w:r>
    </w:p>
    <w:p w:rsidR="0029485E" w:rsidRPr="00BE3C9F" w:rsidRDefault="0029485E" w:rsidP="0029485E">
      <w:pPr>
        <w:rPr>
          <w:rFonts w:ascii="Arial" w:hAnsi="Arial" w:cs="Arial"/>
          <w:color w:val="FF0000"/>
        </w:rPr>
      </w:pPr>
      <w:r w:rsidRPr="00BE3C9F">
        <w:rPr>
          <w:rFonts w:ascii="Arial" w:hAnsi="Arial" w:cs="Arial"/>
          <w:noProof/>
          <w:color w:val="FF0000"/>
          <w:lang w:val="en-US"/>
        </w:rPr>
        <w:drawing>
          <wp:inline distT="0" distB="0" distL="0" distR="0" wp14:anchorId="79B7970F" wp14:editId="132B0A05">
            <wp:extent cx="5486400" cy="3272799"/>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272799"/>
                    </a:xfrm>
                    <a:prstGeom prst="rect">
                      <a:avLst/>
                    </a:prstGeom>
                    <a:noFill/>
                    <a:ln>
                      <a:noFill/>
                    </a:ln>
                  </pic:spPr>
                </pic:pic>
              </a:graphicData>
            </a:graphic>
          </wp:inline>
        </w:drawing>
      </w:r>
    </w:p>
    <w:p w:rsidR="0029485E" w:rsidRPr="00BE3C9F" w:rsidRDefault="0029485E" w:rsidP="0029485E">
      <w:pPr>
        <w:rPr>
          <w:rFonts w:ascii="Arial" w:hAnsi="Arial" w:cs="Arial"/>
          <w:color w:val="FF0000"/>
        </w:rPr>
      </w:pPr>
      <w:r w:rsidRPr="00BE3C9F">
        <w:rPr>
          <w:rFonts w:ascii="Arial" w:hAnsi="Arial" w:cs="Arial"/>
          <w:noProof/>
          <w:color w:val="FF0000"/>
          <w:lang w:val="en-US"/>
        </w:rPr>
        <w:drawing>
          <wp:inline distT="0" distB="0" distL="0" distR="0" wp14:anchorId="752C271F" wp14:editId="39E5D124">
            <wp:extent cx="5486400" cy="33324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32480"/>
                    </a:xfrm>
                    <a:prstGeom prst="rect">
                      <a:avLst/>
                    </a:prstGeom>
                    <a:noFill/>
                    <a:ln>
                      <a:noFill/>
                    </a:ln>
                  </pic:spPr>
                </pic:pic>
              </a:graphicData>
            </a:graphic>
          </wp:inline>
        </w:drawing>
      </w:r>
    </w:p>
    <w:p w:rsidR="0029485E" w:rsidRPr="00BE3C9F" w:rsidRDefault="0029485E" w:rsidP="0029485E">
      <w:pPr>
        <w:rPr>
          <w:rFonts w:ascii="Arial" w:hAnsi="Arial" w:cs="Arial"/>
          <w:color w:val="FF0000"/>
        </w:rPr>
      </w:pPr>
      <w:proofErr w:type="spellStart"/>
      <w:r w:rsidRPr="00BE3C9F">
        <w:rPr>
          <w:rFonts w:ascii="Arial" w:hAnsi="Arial" w:cs="Arial"/>
          <w:color w:val="FF0000"/>
        </w:rPr>
        <w:t>Ref</w:t>
      </w:r>
      <w:proofErr w:type="spellEnd"/>
      <w:r w:rsidRPr="00BE3C9F">
        <w:rPr>
          <w:rFonts w:ascii="Arial" w:hAnsi="Arial" w:cs="Arial"/>
          <w:color w:val="FF0000"/>
        </w:rPr>
        <w:t xml:space="preserve">: </w:t>
      </w:r>
      <w:hyperlink r:id="rId7" w:history="1">
        <w:r w:rsidRPr="00BE3C9F">
          <w:rPr>
            <w:rStyle w:val="Hyperlink"/>
            <w:rFonts w:ascii="Arial" w:hAnsi="Arial" w:cs="Arial"/>
            <w:color w:val="FF0000"/>
          </w:rPr>
          <w:t>file:///Volumes/Multimedia_1/Interactividades/Edge/2%20items/comparacion/comparacion.html</w:t>
        </w:r>
      </w:hyperlink>
    </w:p>
    <w:p w:rsidR="0029485E" w:rsidRPr="0029485E" w:rsidRDefault="0029485E">
      <w:pPr>
        <w:rPr>
          <w:rFonts w:ascii="Arial" w:hAnsi="Arial" w:cs="Arial"/>
        </w:rPr>
      </w:pPr>
    </w:p>
    <w:p w:rsidR="0029485E" w:rsidRPr="0029485E" w:rsidRDefault="0029485E">
      <w:pPr>
        <w:rPr>
          <w:rFonts w:ascii="Arial" w:hAnsi="Arial" w:cs="Arial"/>
        </w:rPr>
      </w:pPr>
      <w:r w:rsidRPr="006545DD">
        <w:rPr>
          <w:rFonts w:ascii="Arial" w:hAnsi="Arial" w:cs="Arial"/>
          <w:color w:val="FF0000"/>
        </w:rPr>
        <w:lastRenderedPageBreak/>
        <w:t>Título:</w:t>
      </w:r>
      <w:r w:rsidR="006545DD" w:rsidRPr="006545DD">
        <w:rPr>
          <w:rFonts w:ascii="Arial" w:hAnsi="Arial" w:cs="Arial"/>
          <w:color w:val="FF0000"/>
        </w:rPr>
        <w:t xml:space="preserve"> </w:t>
      </w:r>
      <w:r w:rsidR="006545DD" w:rsidRPr="006545DD">
        <w:rPr>
          <w:rFonts w:ascii="Arial" w:hAnsi="Arial" w:cs="Arial"/>
          <w:bCs/>
        </w:rPr>
        <w:t>Plan Maestro de Producción (PMP) y Planificación de Requerimientos de Materiales (MRP)</w:t>
      </w:r>
    </w:p>
    <w:p w:rsidR="0029485E" w:rsidRPr="0029485E" w:rsidRDefault="0029485E">
      <w:pPr>
        <w:rPr>
          <w:rFonts w:ascii="Arial" w:hAnsi="Arial" w:cs="Arial"/>
        </w:rPr>
      </w:pPr>
      <w:r w:rsidRPr="006545DD">
        <w:rPr>
          <w:rFonts w:ascii="Arial" w:hAnsi="Arial" w:cs="Arial"/>
          <w:color w:val="FF0000"/>
        </w:rPr>
        <w:t>Instrucción al estudiante</w:t>
      </w:r>
      <w:r w:rsidRPr="0029485E">
        <w:rPr>
          <w:rFonts w:ascii="Arial" w:hAnsi="Arial" w:cs="Arial"/>
        </w:rPr>
        <w:t>:</w:t>
      </w:r>
      <w:r w:rsidR="006545DD">
        <w:rPr>
          <w:rFonts w:ascii="Arial" w:hAnsi="Arial" w:cs="Arial"/>
        </w:rPr>
        <w:t xml:space="preserve"> Para conocer sobre el </w:t>
      </w:r>
      <w:r w:rsidR="006545DD" w:rsidRPr="006545DD">
        <w:rPr>
          <w:rFonts w:ascii="Arial" w:hAnsi="Arial" w:cs="Arial"/>
          <w:bCs/>
        </w:rPr>
        <w:t>Plan Maestro de Producción (PMP) y Planificación de Requerimientos de Materia</w:t>
      </w:r>
      <w:r w:rsidR="006545DD">
        <w:rPr>
          <w:rFonts w:ascii="Arial" w:hAnsi="Arial" w:cs="Arial"/>
          <w:bCs/>
        </w:rPr>
        <w:t xml:space="preserve">les, por </w:t>
      </w:r>
      <w:r w:rsidR="006545DD" w:rsidRPr="006545DD">
        <w:rPr>
          <w:rFonts w:ascii="Arial" w:hAnsi="Arial" w:cs="Arial"/>
          <w:bCs/>
        </w:rPr>
        <w:t>su sigla en inglés MRP</w:t>
      </w:r>
      <w:r w:rsidR="006545DD">
        <w:rPr>
          <w:rFonts w:ascii="Arial" w:hAnsi="Arial" w:cs="Arial"/>
          <w:bCs/>
        </w:rPr>
        <w:t xml:space="preserve">, </w:t>
      </w:r>
      <w:r w:rsidR="006971D0">
        <w:rPr>
          <w:rFonts w:ascii="Arial" w:hAnsi="Arial" w:cs="Arial"/>
          <w:bCs/>
        </w:rPr>
        <w:t>haz</w:t>
      </w:r>
      <w:r w:rsidR="006545DD">
        <w:rPr>
          <w:rFonts w:ascii="Arial" w:hAnsi="Arial" w:cs="Arial"/>
          <w:bCs/>
        </w:rPr>
        <w:t xml:space="preserve"> clic en cada ítem.</w:t>
      </w:r>
    </w:p>
    <w:p w:rsidR="0029485E" w:rsidRDefault="0029485E">
      <w:pPr>
        <w:rPr>
          <w:rFonts w:ascii="Arial" w:hAnsi="Arial" w:cs="Arial"/>
          <w:bCs/>
        </w:rPr>
      </w:pPr>
      <w:r w:rsidRPr="006545DD">
        <w:rPr>
          <w:rFonts w:ascii="Arial" w:hAnsi="Arial" w:cs="Arial"/>
          <w:color w:val="FF0000"/>
        </w:rPr>
        <w:t>Ítems:</w:t>
      </w:r>
      <w:r w:rsidR="006545DD" w:rsidRPr="006545DD">
        <w:rPr>
          <w:rFonts w:ascii="Arial" w:hAnsi="Arial" w:cs="Arial"/>
          <w:bCs/>
          <w:color w:val="FF0000"/>
        </w:rPr>
        <w:t xml:space="preserve"> </w:t>
      </w:r>
      <w:r w:rsidR="006545DD" w:rsidRPr="006545DD">
        <w:rPr>
          <w:rFonts w:ascii="Arial" w:hAnsi="Arial" w:cs="Arial"/>
          <w:bCs/>
        </w:rPr>
        <w:t>Plan Maestro de Producción (PMP</w:t>
      </w:r>
      <w:r w:rsidR="006545DD">
        <w:rPr>
          <w:rFonts w:ascii="Arial" w:hAnsi="Arial" w:cs="Arial"/>
          <w:bCs/>
        </w:rPr>
        <w:t>)</w:t>
      </w:r>
    </w:p>
    <w:p w:rsidR="006545DD" w:rsidRDefault="006545DD">
      <w:pPr>
        <w:rPr>
          <w:rFonts w:ascii="Arial" w:hAnsi="Arial" w:cs="Arial"/>
          <w:bCs/>
        </w:rPr>
      </w:pPr>
      <w:r>
        <w:rPr>
          <w:rFonts w:ascii="Arial" w:hAnsi="Arial" w:cs="Arial"/>
          <w:bCs/>
        </w:rPr>
        <w:t xml:space="preserve">           </w:t>
      </w:r>
      <w:r w:rsidRPr="006545DD">
        <w:rPr>
          <w:rFonts w:ascii="Arial" w:hAnsi="Arial" w:cs="Arial"/>
          <w:bCs/>
        </w:rPr>
        <w:t>Planificación de Requerimientos de Materiales (MRP)</w:t>
      </w:r>
    </w:p>
    <w:p w:rsidR="0029485E" w:rsidRPr="0029485E" w:rsidRDefault="0029485E">
      <w:pPr>
        <w:rPr>
          <w:rFonts w:ascii="Arial" w:hAnsi="Arial" w:cs="Arial"/>
        </w:rPr>
      </w:pPr>
      <w:r w:rsidRPr="006545DD">
        <w:rPr>
          <w:rFonts w:ascii="Arial" w:hAnsi="Arial" w:cs="Arial"/>
          <w:color w:val="FF0000"/>
        </w:rPr>
        <w:t>Información que se despliega</w:t>
      </w:r>
      <w:r w:rsidRPr="0029485E">
        <w:rPr>
          <w:rFonts w:ascii="Arial" w:hAnsi="Arial" w:cs="Arial"/>
        </w:rPr>
        <w:t xml:space="preserve">: </w:t>
      </w:r>
    </w:p>
    <w:p w:rsidR="0029485E" w:rsidRPr="0029485E" w:rsidRDefault="006545DD" w:rsidP="0029485E">
      <w:pPr>
        <w:rPr>
          <w:rFonts w:ascii="Arial" w:hAnsi="Arial" w:cs="Arial"/>
          <w:bCs/>
        </w:rPr>
      </w:pPr>
      <w:r w:rsidRPr="006545DD">
        <w:rPr>
          <w:rFonts w:ascii="Arial" w:hAnsi="Arial" w:cs="Arial"/>
          <w:b/>
          <w:bCs/>
        </w:rPr>
        <w:t>Plan Maestro de Producción (PMP).</w:t>
      </w:r>
      <w:r>
        <w:rPr>
          <w:rFonts w:ascii="Arial" w:hAnsi="Arial" w:cs="Arial"/>
          <w:bCs/>
        </w:rPr>
        <w:t xml:space="preserve"> </w:t>
      </w:r>
      <w:r w:rsidR="0029485E" w:rsidRPr="0029485E">
        <w:rPr>
          <w:rFonts w:ascii="Arial" w:hAnsi="Arial" w:cs="Arial"/>
          <w:bCs/>
        </w:rPr>
        <w:t>El requerimiento de distribución se refiere a las necesidades que proponga el proceso, inventarios adecuados para una distribución precisa, planeación de los requerimientos, tiempo de distribución y costos de los mismos. Con esta consecución, el Plan Maestro de Producción (PMP) es la organización estructurada a partir del volumen de elementos a producir y según los planes del área de producción planteados para el logro de la satisfacción de la demanda del mercado.</w:t>
      </w:r>
    </w:p>
    <w:p w:rsidR="0029485E" w:rsidRPr="0029485E" w:rsidRDefault="006545DD" w:rsidP="0029485E">
      <w:pPr>
        <w:rPr>
          <w:rFonts w:ascii="Arial" w:hAnsi="Arial" w:cs="Arial"/>
          <w:bCs/>
        </w:rPr>
      </w:pPr>
      <w:r w:rsidRPr="006545DD">
        <w:rPr>
          <w:rFonts w:ascii="Arial" w:hAnsi="Arial" w:cs="Arial"/>
          <w:b/>
          <w:bCs/>
        </w:rPr>
        <w:t>Planificación de Requerimientos de Materiales (MRP).</w:t>
      </w:r>
      <w:r>
        <w:rPr>
          <w:rFonts w:ascii="Arial" w:hAnsi="Arial" w:cs="Arial"/>
          <w:bCs/>
        </w:rPr>
        <w:t xml:space="preserve"> </w:t>
      </w:r>
      <w:r w:rsidR="0029485E" w:rsidRPr="0029485E">
        <w:rPr>
          <w:rFonts w:ascii="Arial" w:hAnsi="Arial" w:cs="Arial"/>
          <w:bCs/>
        </w:rPr>
        <w:t xml:space="preserve">Así mismo, es importante constituir los parámetros necesarios para los recursos importantes que parten de la planificación de los propósitos productivos. Desde otro punto de vista, se necesita además de la </w:t>
      </w:r>
      <w:r w:rsidR="0029485E" w:rsidRPr="0029485E">
        <w:rPr>
          <w:rFonts w:ascii="Arial" w:hAnsi="Arial" w:cs="Arial"/>
          <w:color w:val="545454"/>
          <w:shd w:val="clear" w:color="auto" w:fill="FFFFFF"/>
        </w:rPr>
        <w:t>«</w:t>
      </w:r>
      <w:r w:rsidR="0029485E" w:rsidRPr="0029485E">
        <w:rPr>
          <w:rFonts w:ascii="Arial" w:hAnsi="Arial" w:cs="Arial"/>
          <w:bCs/>
        </w:rPr>
        <w:t xml:space="preserve">Planificación de Requerimientos de Materiales, o su sigla en inglés MRP, que es un </w:t>
      </w:r>
      <w:r w:rsidR="0029485E" w:rsidRPr="0029485E">
        <w:rPr>
          <w:rFonts w:ascii="Arial" w:hAnsi="Arial" w:cs="Arial"/>
          <w:bCs/>
          <w:i/>
        </w:rPr>
        <w:t>software</w:t>
      </w:r>
      <w:r w:rsidR="0029485E" w:rsidRPr="0029485E">
        <w:rPr>
          <w:rFonts w:ascii="Arial" w:hAnsi="Arial" w:cs="Arial"/>
          <w:bCs/>
        </w:rPr>
        <w:t xml:space="preserve"> soportado en una base de datos donde se recogen las cantidades fabricadas y almacenadas en un periodo determinado, según la programación establecida. Desde este sistema de información se pueden obtener las órdenes de compras y las órdenes de pedido</w:t>
      </w:r>
      <w:r w:rsidR="0029485E" w:rsidRPr="0029485E">
        <w:rPr>
          <w:rFonts w:ascii="Arial" w:hAnsi="Arial" w:cs="Arial"/>
          <w:color w:val="545454"/>
          <w:shd w:val="clear" w:color="auto" w:fill="FFFFFF"/>
        </w:rPr>
        <w:t>»</w:t>
      </w:r>
      <w:r w:rsidR="0029485E" w:rsidRPr="0029485E">
        <w:rPr>
          <w:rFonts w:ascii="Arial" w:hAnsi="Arial" w:cs="Arial"/>
          <w:bCs/>
        </w:rPr>
        <w:t>.  (</w:t>
      </w:r>
      <w:proofErr w:type="spellStart"/>
      <w:r w:rsidR="0029485E" w:rsidRPr="0029485E">
        <w:rPr>
          <w:rFonts w:ascii="Arial" w:hAnsi="Arial" w:cs="Arial"/>
          <w:bCs/>
        </w:rPr>
        <w:t>Fonollosa</w:t>
      </w:r>
      <w:proofErr w:type="spellEnd"/>
      <w:r w:rsidR="0029485E" w:rsidRPr="0029485E">
        <w:rPr>
          <w:rFonts w:ascii="Arial" w:hAnsi="Arial" w:cs="Arial"/>
          <w:bCs/>
        </w:rPr>
        <w:t xml:space="preserve">, 2009) </w:t>
      </w:r>
    </w:p>
    <w:p w:rsidR="0029485E" w:rsidRPr="0029485E" w:rsidRDefault="0029485E">
      <w:pPr>
        <w:rPr>
          <w:rFonts w:ascii="Arial" w:hAnsi="Arial" w:cs="Arial"/>
        </w:rPr>
      </w:pPr>
    </w:p>
    <w:sectPr w:rsidR="0029485E" w:rsidRPr="00294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5E"/>
    <w:rsid w:val="000576C9"/>
    <w:rsid w:val="0029485E"/>
    <w:rsid w:val="005D6BCB"/>
    <w:rsid w:val="006545DD"/>
    <w:rsid w:val="006971D0"/>
    <w:rsid w:val="008028C8"/>
    <w:rsid w:val="00873D29"/>
    <w:rsid w:val="00C835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29485E"/>
    <w:rPr>
      <w:color w:val="0000FF" w:themeColor="hyperlink"/>
      <w:u w:val="single"/>
    </w:rPr>
  </w:style>
  <w:style w:type="paragraph" w:styleId="BalloonText">
    <w:name w:val="Balloon Text"/>
    <w:basedOn w:val="Normal"/>
    <w:link w:val="BalloonTextChar"/>
    <w:uiPriority w:val="99"/>
    <w:semiHidden/>
    <w:unhideWhenUsed/>
    <w:rsid w:val="0029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character" w:styleId="Hyperlink">
    <w:name w:val="Hyperlink"/>
    <w:basedOn w:val="DefaultParagraphFont"/>
    <w:uiPriority w:val="99"/>
    <w:unhideWhenUsed/>
    <w:rsid w:val="0029485E"/>
    <w:rPr>
      <w:color w:val="0000FF" w:themeColor="hyperlink"/>
      <w:u w:val="single"/>
    </w:rPr>
  </w:style>
  <w:style w:type="paragraph" w:styleId="BalloonText">
    <w:name w:val="Balloon Text"/>
    <w:basedOn w:val="Normal"/>
    <w:link w:val="BalloonTextChar"/>
    <w:uiPriority w:val="99"/>
    <w:semiHidden/>
    <w:unhideWhenUsed/>
    <w:rsid w:val="0029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file:///C:\Volumes\Multimedia_1\Interactividades\Edge\2%20items\comparacion\comparacio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1682</Characters>
  <Application>Microsoft Macintosh Word</Application>
  <DocSecurity>0</DocSecurity>
  <Lines>14</Lines>
  <Paragraphs>3</Paragraphs>
  <ScaleCrop>false</ScaleCrop>
  <Company>SoftPack</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2018-11-07T00:21:00Z</dcterms:created>
  <dcterms:modified xsi:type="dcterms:W3CDTF">2018-11-07T00:21:00Z</dcterms:modified>
</cp:coreProperties>
</file>