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FEF8" w14:textId="218DEC31" w:rsidR="00750778" w:rsidRPr="00750778" w:rsidRDefault="00737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favor hacer una interactividad a partir del modelo: </w:t>
      </w:r>
      <w:r w:rsidR="001E7508">
        <w:rPr>
          <w:rFonts w:ascii="Arial" w:hAnsi="Arial" w:cs="Arial"/>
        </w:rPr>
        <w:t xml:space="preserve">Edge / </w:t>
      </w:r>
      <w:r w:rsidR="00B732D5">
        <w:rPr>
          <w:rFonts w:ascii="Arial" w:hAnsi="Arial" w:cs="Arial"/>
        </w:rPr>
        <w:t>4</w:t>
      </w:r>
      <w:r w:rsidR="001E7508">
        <w:rPr>
          <w:rFonts w:ascii="Arial" w:hAnsi="Arial" w:cs="Arial"/>
        </w:rPr>
        <w:t xml:space="preserve"> ítems / Elementos 3</w:t>
      </w:r>
      <w:r>
        <w:rPr>
          <w:rFonts w:ascii="Arial" w:hAnsi="Arial" w:cs="Arial"/>
        </w:rPr>
        <w:t>, y de los siguientes textos:</w:t>
      </w:r>
    </w:p>
    <w:p w14:paraId="0D478615" w14:textId="77777777" w:rsidR="00750778" w:rsidRPr="00750778" w:rsidRDefault="00750778">
      <w:pPr>
        <w:rPr>
          <w:rFonts w:ascii="Arial" w:hAnsi="Arial" w:cs="Arial"/>
        </w:rPr>
      </w:pPr>
    </w:p>
    <w:p w14:paraId="0BEF82D6" w14:textId="77777777" w:rsidR="005B695A" w:rsidRPr="00750778" w:rsidRDefault="00750778">
      <w:pPr>
        <w:rPr>
          <w:rFonts w:ascii="Arial" w:hAnsi="Arial" w:cs="Arial"/>
        </w:rPr>
      </w:pPr>
      <w:r w:rsidRPr="0073725A">
        <w:rPr>
          <w:rFonts w:ascii="Arial" w:hAnsi="Arial" w:cs="Arial"/>
          <w:b/>
        </w:rPr>
        <w:t>Título:</w:t>
      </w:r>
      <w:r w:rsidRPr="00750778">
        <w:rPr>
          <w:rFonts w:ascii="Arial" w:hAnsi="Arial" w:cs="Arial"/>
        </w:rPr>
        <w:t xml:space="preserve"> </w:t>
      </w:r>
      <w:r w:rsidRPr="0073725A">
        <w:rPr>
          <w:rFonts w:ascii="Arial" w:hAnsi="Arial" w:cs="Arial"/>
          <w:color w:val="385623" w:themeColor="accent6" w:themeShade="80"/>
        </w:rPr>
        <w:t>Necesidades fisiológicas, económicas, sociales y humanas</w:t>
      </w:r>
    </w:p>
    <w:p w14:paraId="7E7B0FD9" w14:textId="77777777" w:rsidR="00750778" w:rsidRDefault="00750778">
      <w:pPr>
        <w:rPr>
          <w:rFonts w:ascii="Arial" w:hAnsi="Arial" w:cs="Arial"/>
        </w:rPr>
      </w:pPr>
    </w:p>
    <w:p w14:paraId="7994CFD5" w14:textId="44EAB9CD" w:rsidR="0073725A" w:rsidRPr="00750778" w:rsidRDefault="0073725A">
      <w:pPr>
        <w:rPr>
          <w:rFonts w:ascii="Arial" w:hAnsi="Arial" w:cs="Arial"/>
        </w:rPr>
      </w:pPr>
      <w:r w:rsidRPr="0073725A">
        <w:rPr>
          <w:rFonts w:ascii="Arial" w:hAnsi="Arial" w:cs="Arial"/>
          <w:b/>
        </w:rPr>
        <w:t>Instrucción:</w:t>
      </w:r>
      <w:r>
        <w:rPr>
          <w:rFonts w:ascii="Arial" w:hAnsi="Arial" w:cs="Arial"/>
        </w:rPr>
        <w:t xml:space="preserve"> </w:t>
      </w:r>
      <w:r w:rsidRPr="0073725A">
        <w:rPr>
          <w:rFonts w:ascii="Arial" w:hAnsi="Arial" w:cs="Arial"/>
          <w:color w:val="385623" w:themeColor="accent6" w:themeShade="80"/>
        </w:rPr>
        <w:t>Haga clic sobre cada uno de los tipos de necesidades para acceder a su descripción.</w:t>
      </w:r>
    </w:p>
    <w:p w14:paraId="521BFC4E" w14:textId="77777777" w:rsidR="00750778" w:rsidRDefault="00750778">
      <w:pPr>
        <w:rPr>
          <w:rFonts w:ascii="Arial" w:hAnsi="Arial" w:cs="Arial"/>
        </w:rPr>
      </w:pPr>
    </w:p>
    <w:p w14:paraId="7BE6D70B" w14:textId="13CF204E" w:rsidR="0073725A" w:rsidRDefault="0073725A">
      <w:pPr>
        <w:rPr>
          <w:rFonts w:ascii="Arial" w:hAnsi="Arial" w:cs="Arial"/>
        </w:rPr>
      </w:pPr>
      <w:r w:rsidRPr="0073725A">
        <w:rPr>
          <w:rFonts w:ascii="Arial" w:hAnsi="Arial" w:cs="Arial"/>
          <w:b/>
        </w:rPr>
        <w:t>Texto final (la idea es que este texto aparezca sobre la parte inferior de la interfaz</w:t>
      </w:r>
      <w:r w:rsidR="005A0FF6">
        <w:rPr>
          <w:rFonts w:ascii="Arial" w:hAnsi="Arial" w:cs="Arial"/>
          <w:b/>
        </w:rPr>
        <w:t xml:space="preserve"> principal</w:t>
      </w:r>
      <w:r w:rsidRPr="0073725A">
        <w:rPr>
          <w:rFonts w:ascii="Arial" w:hAnsi="Arial" w:cs="Arial"/>
          <w:b/>
        </w:rPr>
        <w:t>, a manera de conclusión):</w:t>
      </w:r>
      <w:r>
        <w:rPr>
          <w:rFonts w:ascii="Arial" w:hAnsi="Arial" w:cs="Arial"/>
        </w:rPr>
        <w:t xml:space="preserve"> </w:t>
      </w:r>
      <w:r w:rsidRPr="0073725A">
        <w:rPr>
          <w:rFonts w:ascii="Arial" w:hAnsi="Arial" w:cs="Arial"/>
          <w:color w:val="385623" w:themeColor="accent6" w:themeShade="80"/>
        </w:rPr>
        <w:t>Estas necesidades deben constituirse en derechos, ya que contribuyen a dignificar al individuo y a las comunidades.</w:t>
      </w:r>
    </w:p>
    <w:p w14:paraId="61D4BE93" w14:textId="77777777" w:rsidR="0073725A" w:rsidRDefault="0073725A">
      <w:pPr>
        <w:rPr>
          <w:rFonts w:ascii="Arial" w:hAnsi="Arial" w:cs="Arial"/>
        </w:rPr>
      </w:pPr>
    </w:p>
    <w:p w14:paraId="505C7F9A" w14:textId="479B5493" w:rsidR="003C2522" w:rsidRDefault="003C2522">
      <w:pPr>
        <w:rPr>
          <w:rFonts w:ascii="Arial" w:hAnsi="Arial" w:cs="Arial"/>
        </w:rPr>
      </w:pPr>
      <w:r w:rsidRPr="003C2522">
        <w:rPr>
          <w:rFonts w:ascii="Arial" w:hAnsi="Arial" w:cs="Arial"/>
          <w:b/>
        </w:rPr>
        <w:t>Vector sugerido para la interfaz</w:t>
      </w:r>
      <w:r>
        <w:rPr>
          <w:rFonts w:ascii="Arial" w:hAnsi="Arial" w:cs="Arial"/>
          <w:b/>
        </w:rPr>
        <w:t xml:space="preserve"> principal</w:t>
      </w:r>
      <w:r w:rsidRPr="003C252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3C2522">
        <w:rPr>
          <w:rFonts w:ascii="Arial" w:hAnsi="Arial" w:cs="Arial"/>
        </w:rPr>
        <w:t>ING_38192_40441</w:t>
      </w:r>
    </w:p>
    <w:p w14:paraId="07982099" w14:textId="77777777" w:rsidR="003C2522" w:rsidRDefault="003C2522">
      <w:pPr>
        <w:rPr>
          <w:rFonts w:ascii="Arial" w:hAnsi="Arial" w:cs="Arial"/>
        </w:rPr>
      </w:pPr>
    </w:p>
    <w:p w14:paraId="4BFAF7A0" w14:textId="75FA9255" w:rsidR="0073725A" w:rsidRPr="0073725A" w:rsidRDefault="0073725A">
      <w:pPr>
        <w:rPr>
          <w:rFonts w:ascii="Arial" w:hAnsi="Arial" w:cs="Arial"/>
          <w:b/>
        </w:rPr>
      </w:pPr>
      <w:r w:rsidRPr="0073725A">
        <w:rPr>
          <w:rFonts w:ascii="Arial" w:hAnsi="Arial" w:cs="Arial"/>
          <w:b/>
        </w:rPr>
        <w:t>Textos:</w:t>
      </w:r>
    </w:p>
    <w:p w14:paraId="16AB1B93" w14:textId="77777777" w:rsidR="00750778" w:rsidRPr="0073725A" w:rsidRDefault="00750778" w:rsidP="00750778">
      <w:pPr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6"/>
        <w:gridCol w:w="5124"/>
        <w:gridCol w:w="2018"/>
      </w:tblGrid>
      <w:tr w:rsidR="0073725A" w:rsidRPr="0073725A" w14:paraId="62268EBD" w14:textId="77777777" w:rsidTr="0073725A">
        <w:tc>
          <w:tcPr>
            <w:tcW w:w="1696" w:type="dxa"/>
            <w:vAlign w:val="center"/>
          </w:tcPr>
          <w:p w14:paraId="7697FD4D" w14:textId="6DE6298C" w:rsidR="0073725A" w:rsidRPr="0073725A" w:rsidRDefault="0073725A" w:rsidP="0073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5245" w:type="dxa"/>
            <w:vAlign w:val="center"/>
          </w:tcPr>
          <w:p w14:paraId="3FDD6A69" w14:textId="31D4E2AF" w:rsidR="0073725A" w:rsidRPr="0073725A" w:rsidRDefault="0073725A" w:rsidP="0073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sz w:val="20"/>
                <w:szCs w:val="20"/>
              </w:rPr>
              <w:t>Texto</w:t>
            </w:r>
          </w:p>
        </w:tc>
        <w:tc>
          <w:tcPr>
            <w:tcW w:w="1877" w:type="dxa"/>
            <w:vAlign w:val="center"/>
          </w:tcPr>
          <w:p w14:paraId="2C48064D" w14:textId="4F09331B" w:rsidR="0073725A" w:rsidRPr="0073725A" w:rsidRDefault="0073725A" w:rsidP="00737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sz w:val="20"/>
                <w:szCs w:val="20"/>
              </w:rPr>
              <w:t>Imagen</w:t>
            </w:r>
          </w:p>
        </w:tc>
      </w:tr>
      <w:tr w:rsidR="0073725A" w:rsidRPr="0073725A" w14:paraId="58B98B61" w14:textId="77777777" w:rsidTr="0073725A">
        <w:tc>
          <w:tcPr>
            <w:tcW w:w="1696" w:type="dxa"/>
            <w:vAlign w:val="center"/>
          </w:tcPr>
          <w:p w14:paraId="7C3ECF89" w14:textId="6DDBBE14" w:rsidR="0073725A" w:rsidRPr="0073725A" w:rsidRDefault="0073725A" w:rsidP="00750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Necesidades fisiológicas</w:t>
            </w:r>
          </w:p>
        </w:tc>
        <w:tc>
          <w:tcPr>
            <w:tcW w:w="5245" w:type="dxa"/>
            <w:vAlign w:val="center"/>
          </w:tcPr>
          <w:p w14:paraId="10ACA3AC" w14:textId="10A25D27" w:rsidR="0073725A" w:rsidRPr="0073725A" w:rsidRDefault="0073725A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Están relacionadas con la supervivencia, por ejemplo: agua, alimento, sueño, evitar o minimizar el dolor, etc.</w:t>
            </w:r>
          </w:p>
        </w:tc>
        <w:tc>
          <w:tcPr>
            <w:tcW w:w="1877" w:type="dxa"/>
            <w:vAlign w:val="center"/>
          </w:tcPr>
          <w:p w14:paraId="4A0FBC59" w14:textId="5887498C" w:rsidR="0073725A" w:rsidRPr="0073725A" w:rsidRDefault="001E7508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508">
              <w:rPr>
                <w:rFonts w:ascii="Arial" w:hAnsi="Arial" w:cs="Arial"/>
                <w:bCs/>
                <w:sz w:val="20"/>
                <w:szCs w:val="20"/>
              </w:rPr>
              <w:t>ING_17215_09048</w:t>
            </w:r>
          </w:p>
        </w:tc>
      </w:tr>
      <w:tr w:rsidR="0073725A" w:rsidRPr="0073725A" w14:paraId="2DC32A87" w14:textId="77777777" w:rsidTr="0073725A">
        <w:tc>
          <w:tcPr>
            <w:tcW w:w="1696" w:type="dxa"/>
            <w:vAlign w:val="center"/>
          </w:tcPr>
          <w:p w14:paraId="6124FB67" w14:textId="6732D624" w:rsidR="0073725A" w:rsidRPr="0073725A" w:rsidRDefault="0073725A" w:rsidP="00750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Necesidades económicas</w:t>
            </w:r>
          </w:p>
        </w:tc>
        <w:tc>
          <w:tcPr>
            <w:tcW w:w="5245" w:type="dxa"/>
            <w:vAlign w:val="center"/>
          </w:tcPr>
          <w:p w14:paraId="62CD7F39" w14:textId="5DC86FDA" w:rsidR="0073725A" w:rsidRPr="0073725A" w:rsidRDefault="0073725A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Se presentan cuando no se cuenta con el dinero para adquirir determinados productos o servicios que aumentan el bienestar y la satisfacción de las personas. Por ejemplo: turismo, equipos tecnológicos de alta gama o bienes suntuosos como automóviles, joyas o ropa lujosa.</w:t>
            </w:r>
          </w:p>
        </w:tc>
        <w:tc>
          <w:tcPr>
            <w:tcW w:w="1877" w:type="dxa"/>
            <w:vAlign w:val="center"/>
          </w:tcPr>
          <w:p w14:paraId="0096A1A0" w14:textId="215E20CF" w:rsidR="0073725A" w:rsidRPr="0073725A" w:rsidRDefault="001E7508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7508">
              <w:rPr>
                <w:rFonts w:ascii="Arial" w:hAnsi="Arial" w:cs="Arial"/>
                <w:bCs/>
                <w:sz w:val="20"/>
                <w:szCs w:val="20"/>
              </w:rPr>
              <w:t>ING_32193_76274</w:t>
            </w:r>
          </w:p>
        </w:tc>
      </w:tr>
      <w:tr w:rsidR="0073725A" w:rsidRPr="0073725A" w14:paraId="2BA5B350" w14:textId="77777777" w:rsidTr="0073725A">
        <w:tc>
          <w:tcPr>
            <w:tcW w:w="1696" w:type="dxa"/>
            <w:vAlign w:val="center"/>
          </w:tcPr>
          <w:p w14:paraId="334347C0" w14:textId="6DD207C1" w:rsidR="0073725A" w:rsidRPr="0073725A" w:rsidRDefault="0073725A" w:rsidP="00750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Necesidades sociales</w:t>
            </w:r>
          </w:p>
        </w:tc>
        <w:tc>
          <w:tcPr>
            <w:tcW w:w="5245" w:type="dxa"/>
            <w:vAlign w:val="center"/>
          </w:tcPr>
          <w:p w14:paraId="37245366" w14:textId="040897F0" w:rsidR="0073725A" w:rsidRPr="0073725A" w:rsidRDefault="0073725A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Son aquellas que afectan a todo un grupo de personas, como la educación y la salud. Las empresas tratan de satisfacer estas necesidades produciendo los bienes y prestando los servicios necesarios.</w:t>
            </w:r>
          </w:p>
        </w:tc>
        <w:tc>
          <w:tcPr>
            <w:tcW w:w="1877" w:type="dxa"/>
            <w:vAlign w:val="center"/>
          </w:tcPr>
          <w:p w14:paraId="07A04C8F" w14:textId="507D773E" w:rsidR="0073725A" w:rsidRPr="0073725A" w:rsidRDefault="00D43F26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3F26">
              <w:rPr>
                <w:rFonts w:ascii="Arial" w:hAnsi="Arial" w:cs="Arial"/>
                <w:bCs/>
                <w:sz w:val="20"/>
                <w:szCs w:val="20"/>
              </w:rPr>
              <w:t>ING_33594_128748</w:t>
            </w:r>
          </w:p>
        </w:tc>
      </w:tr>
      <w:tr w:rsidR="0073725A" w:rsidRPr="0073725A" w14:paraId="0F293CE0" w14:textId="77777777" w:rsidTr="0073725A">
        <w:tc>
          <w:tcPr>
            <w:tcW w:w="1696" w:type="dxa"/>
            <w:vAlign w:val="center"/>
          </w:tcPr>
          <w:p w14:paraId="0EDCC1BB" w14:textId="311D4041" w:rsidR="0073725A" w:rsidRPr="0073725A" w:rsidRDefault="0073725A" w:rsidP="00750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25A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Necesidades humanas</w:t>
            </w:r>
          </w:p>
        </w:tc>
        <w:tc>
          <w:tcPr>
            <w:tcW w:w="5245" w:type="dxa"/>
            <w:vAlign w:val="center"/>
          </w:tcPr>
          <w:p w14:paraId="3134A036" w14:textId="77777777" w:rsidR="0073725A" w:rsidRPr="0073725A" w:rsidRDefault="0073725A" w:rsidP="0073725A">
            <w:pPr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</w:pPr>
            <w:r w:rsidRPr="0073725A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Son casi las mismas en todas las regiones, culturas y épocas. Se clasifican en:</w:t>
            </w:r>
          </w:p>
          <w:p w14:paraId="4AF310EE" w14:textId="77777777" w:rsidR="0073725A" w:rsidRPr="0073725A" w:rsidRDefault="0073725A" w:rsidP="0073725A">
            <w:pPr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</w:pPr>
          </w:p>
          <w:p w14:paraId="69DD6814" w14:textId="77777777" w:rsidR="0073725A" w:rsidRPr="0073725A" w:rsidRDefault="0073725A" w:rsidP="0073725A">
            <w:pPr>
              <w:pStyle w:val="Prrafodelista"/>
              <w:numPr>
                <w:ilvl w:val="0"/>
                <w:numId w:val="1"/>
              </w:numPr>
              <w:jc w:val="left"/>
              <w:rPr>
                <w:rFonts w:cs="Arial"/>
                <w:bCs/>
                <w:color w:val="385623" w:themeColor="accent6" w:themeShade="80"/>
                <w:sz w:val="20"/>
              </w:rPr>
            </w:pPr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>Necesidades de subsistencia, como la comida o la salud.</w:t>
            </w:r>
          </w:p>
          <w:p w14:paraId="6DEEBD80" w14:textId="7C060450" w:rsidR="0073725A" w:rsidRPr="0073725A" w:rsidRDefault="0073725A" w:rsidP="0073725A">
            <w:pPr>
              <w:pStyle w:val="Prrafodelista"/>
              <w:numPr>
                <w:ilvl w:val="0"/>
                <w:numId w:val="1"/>
              </w:numPr>
              <w:jc w:val="left"/>
              <w:rPr>
                <w:rFonts w:cs="Arial"/>
                <w:bCs/>
                <w:color w:val="385623" w:themeColor="accent6" w:themeShade="80"/>
                <w:sz w:val="20"/>
              </w:rPr>
            </w:pPr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 xml:space="preserve">Necesidades de protección, como la seguridad y </w:t>
            </w:r>
            <w:r w:rsidR="003D595D">
              <w:rPr>
                <w:rFonts w:cs="Arial"/>
                <w:bCs/>
                <w:color w:val="385623" w:themeColor="accent6" w:themeShade="80"/>
                <w:sz w:val="20"/>
              </w:rPr>
              <w:t xml:space="preserve">la </w:t>
            </w:r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>prevención de accidentes.</w:t>
            </w:r>
          </w:p>
          <w:p w14:paraId="7AE8C976" w14:textId="77777777" w:rsidR="0073725A" w:rsidRPr="0073725A" w:rsidRDefault="0073725A" w:rsidP="0073725A">
            <w:pPr>
              <w:pStyle w:val="Prrafodelista"/>
              <w:numPr>
                <w:ilvl w:val="0"/>
                <w:numId w:val="1"/>
              </w:numPr>
              <w:jc w:val="left"/>
              <w:rPr>
                <w:rFonts w:cs="Arial"/>
                <w:bCs/>
                <w:color w:val="385623" w:themeColor="accent6" w:themeShade="80"/>
                <w:sz w:val="20"/>
              </w:rPr>
            </w:pPr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>Necesidades de afecto, como la familia y las amistades.</w:t>
            </w:r>
          </w:p>
          <w:p w14:paraId="4F85BEB5" w14:textId="0A02057F" w:rsidR="0073725A" w:rsidRPr="0073725A" w:rsidRDefault="0073725A" w:rsidP="0073725A">
            <w:pPr>
              <w:pStyle w:val="Prrafodelista"/>
              <w:numPr>
                <w:ilvl w:val="0"/>
                <w:numId w:val="1"/>
              </w:numPr>
              <w:jc w:val="left"/>
              <w:rPr>
                <w:rFonts w:cs="Arial"/>
                <w:bCs/>
                <w:color w:val="385623" w:themeColor="accent6" w:themeShade="80"/>
                <w:sz w:val="20"/>
              </w:rPr>
            </w:pPr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 xml:space="preserve">Necesidades de recreación, como el acceso a espectáculos o </w:t>
            </w:r>
            <w:r w:rsidR="00913B45">
              <w:rPr>
                <w:rFonts w:cs="Arial"/>
                <w:bCs/>
                <w:color w:val="385623" w:themeColor="accent6" w:themeShade="80"/>
                <w:sz w:val="20"/>
              </w:rPr>
              <w:t xml:space="preserve">a </w:t>
            </w:r>
            <w:bookmarkStart w:id="0" w:name="_GoBack"/>
            <w:bookmarkEnd w:id="0"/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>espacios de esparcimiento.</w:t>
            </w:r>
          </w:p>
          <w:p w14:paraId="4600E937" w14:textId="0F6E6792" w:rsidR="0073725A" w:rsidRPr="0073725A" w:rsidRDefault="0073725A" w:rsidP="0073725A">
            <w:pPr>
              <w:pStyle w:val="Prrafodelista"/>
              <w:numPr>
                <w:ilvl w:val="0"/>
                <w:numId w:val="1"/>
              </w:numPr>
              <w:jc w:val="left"/>
              <w:rPr>
                <w:rFonts w:cs="Arial"/>
                <w:bCs/>
                <w:sz w:val="20"/>
              </w:rPr>
            </w:pPr>
            <w:r w:rsidRPr="0073725A">
              <w:rPr>
                <w:rFonts w:cs="Arial"/>
                <w:bCs/>
                <w:color w:val="385623" w:themeColor="accent6" w:themeShade="80"/>
                <w:sz w:val="20"/>
              </w:rPr>
              <w:t>Necesidades de identidad, como la sexualidad y los valores.</w:t>
            </w:r>
          </w:p>
        </w:tc>
        <w:tc>
          <w:tcPr>
            <w:tcW w:w="1877" w:type="dxa"/>
            <w:vAlign w:val="center"/>
          </w:tcPr>
          <w:p w14:paraId="2BFFCB5B" w14:textId="2D3F7067" w:rsidR="0073725A" w:rsidRPr="0073725A" w:rsidRDefault="00D43F26" w:rsidP="007507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3F26">
              <w:rPr>
                <w:rFonts w:ascii="Arial" w:hAnsi="Arial" w:cs="Arial"/>
                <w:bCs/>
                <w:sz w:val="20"/>
                <w:szCs w:val="20"/>
              </w:rPr>
              <w:t>ISS_1183_05490</w:t>
            </w:r>
          </w:p>
        </w:tc>
      </w:tr>
    </w:tbl>
    <w:p w14:paraId="7D83E060" w14:textId="77777777" w:rsidR="00750778" w:rsidRPr="00750778" w:rsidRDefault="00750778" w:rsidP="0073725A">
      <w:pPr>
        <w:rPr>
          <w:rFonts w:ascii="Arial" w:hAnsi="Arial" w:cs="Arial"/>
        </w:rPr>
      </w:pPr>
    </w:p>
    <w:sectPr w:rsidR="00750778" w:rsidRPr="00750778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62EA2"/>
    <w:multiLevelType w:val="hybridMultilevel"/>
    <w:tmpl w:val="81B6C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78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1E7508"/>
    <w:rsid w:val="002316B9"/>
    <w:rsid w:val="00292275"/>
    <w:rsid w:val="002A07B3"/>
    <w:rsid w:val="0031067E"/>
    <w:rsid w:val="00350CF1"/>
    <w:rsid w:val="00373921"/>
    <w:rsid w:val="00383196"/>
    <w:rsid w:val="003A6224"/>
    <w:rsid w:val="003C2522"/>
    <w:rsid w:val="003D595D"/>
    <w:rsid w:val="003E6561"/>
    <w:rsid w:val="00437BED"/>
    <w:rsid w:val="00446301"/>
    <w:rsid w:val="00456F3E"/>
    <w:rsid w:val="004E6B6E"/>
    <w:rsid w:val="004E6FBC"/>
    <w:rsid w:val="005A0FF6"/>
    <w:rsid w:val="005B20A9"/>
    <w:rsid w:val="005B5C8A"/>
    <w:rsid w:val="00656431"/>
    <w:rsid w:val="00672A85"/>
    <w:rsid w:val="006E79C2"/>
    <w:rsid w:val="0073725A"/>
    <w:rsid w:val="00750778"/>
    <w:rsid w:val="007554D5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13B45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B732D5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43F26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BFE9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778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table" w:styleId="Tablaconcuadrcula">
    <w:name w:val="Table Grid"/>
    <w:basedOn w:val="Tablanormal"/>
    <w:uiPriority w:val="39"/>
    <w:rsid w:val="0073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BCA48-E44C-6142-8CD0-6A77388F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17</cp:revision>
  <dcterms:created xsi:type="dcterms:W3CDTF">2018-05-03T20:06:00Z</dcterms:created>
  <dcterms:modified xsi:type="dcterms:W3CDTF">2018-05-15T21:10:00Z</dcterms:modified>
</cp:coreProperties>
</file>