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7A3EC" w14:textId="2DE1816C" w:rsidR="00A9437E" w:rsidRDefault="00A9437E" w:rsidP="00A943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 </w:t>
      </w:r>
      <w:r w:rsidR="00BD0752">
        <w:rPr>
          <w:rFonts w:ascii="Arial" w:hAnsi="Arial" w:cs="Arial"/>
          <w:sz w:val="22"/>
          <w:szCs w:val="22"/>
        </w:rPr>
        <w:t>favor</w:t>
      </w:r>
      <w:r>
        <w:rPr>
          <w:rFonts w:ascii="Arial" w:hAnsi="Arial" w:cs="Arial"/>
          <w:sz w:val="22"/>
          <w:szCs w:val="22"/>
        </w:rPr>
        <w:t xml:space="preserve"> hacer una </w:t>
      </w:r>
      <w:r w:rsidR="00BD0752">
        <w:rPr>
          <w:rFonts w:ascii="Arial" w:hAnsi="Arial" w:cs="Arial"/>
          <w:sz w:val="22"/>
          <w:szCs w:val="22"/>
        </w:rPr>
        <w:t xml:space="preserve">nueva </w:t>
      </w:r>
      <w:r>
        <w:rPr>
          <w:rFonts w:ascii="Arial" w:hAnsi="Arial" w:cs="Arial"/>
          <w:sz w:val="22"/>
          <w:szCs w:val="22"/>
        </w:rPr>
        <w:t>actividad de apre</w:t>
      </w:r>
      <w:r w:rsidR="00BD0752">
        <w:rPr>
          <w:rFonts w:ascii="Arial" w:hAnsi="Arial" w:cs="Arial"/>
          <w:sz w:val="22"/>
          <w:szCs w:val="22"/>
        </w:rPr>
        <w:t xml:space="preserve">ndizaje. La idea es que el estudiante lea el texto principal y a partir de él organice el mapa conceptual que aparecerá en pantalla. Adjunto a este archivo comparto el mapa conceptual original en </w:t>
      </w:r>
      <w:proofErr w:type="spellStart"/>
      <w:r w:rsidR="00BD0752">
        <w:rPr>
          <w:rFonts w:ascii="Arial" w:hAnsi="Arial" w:cs="Arial"/>
          <w:sz w:val="22"/>
          <w:szCs w:val="22"/>
        </w:rPr>
        <w:t>Power</w:t>
      </w:r>
      <w:proofErr w:type="spellEnd"/>
      <w:r w:rsidR="00BD0752">
        <w:rPr>
          <w:rFonts w:ascii="Arial" w:hAnsi="Arial" w:cs="Arial"/>
          <w:sz w:val="22"/>
          <w:szCs w:val="22"/>
        </w:rPr>
        <w:t xml:space="preserve"> Point para que puedan copiar y pegar los textos.</w:t>
      </w:r>
    </w:p>
    <w:p w14:paraId="45B60332" w14:textId="77777777" w:rsidR="00BD0752" w:rsidRDefault="00BD0752" w:rsidP="00A9437E">
      <w:pPr>
        <w:rPr>
          <w:rFonts w:ascii="Arial" w:hAnsi="Arial" w:cs="Arial"/>
          <w:sz w:val="22"/>
          <w:szCs w:val="22"/>
        </w:rPr>
      </w:pPr>
    </w:p>
    <w:p w14:paraId="063AA4F2" w14:textId="07C0E137" w:rsidR="00BD0752" w:rsidRDefault="00BD0752" w:rsidP="00A943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1. </w:t>
      </w:r>
      <w:r w:rsidRPr="00BD0752">
        <w:rPr>
          <w:rFonts w:ascii="Arial" w:hAnsi="Arial" w:cs="Arial"/>
          <w:b/>
          <w:sz w:val="22"/>
          <w:szCs w:val="22"/>
        </w:rPr>
        <w:t>Título:</w:t>
      </w:r>
      <w:r>
        <w:rPr>
          <w:rFonts w:ascii="Arial" w:hAnsi="Arial" w:cs="Arial"/>
          <w:sz w:val="22"/>
          <w:szCs w:val="22"/>
        </w:rPr>
        <w:t xml:space="preserve"> </w:t>
      </w:r>
      <w:r w:rsidRPr="00BD0752">
        <w:rPr>
          <w:rFonts w:ascii="Arial" w:hAnsi="Arial" w:cs="Arial"/>
          <w:color w:val="385623" w:themeColor="accent6" w:themeShade="80"/>
          <w:sz w:val="22"/>
          <w:szCs w:val="22"/>
        </w:rPr>
        <w:t>Relación entre el mercado y la libre competencia</w:t>
      </w:r>
    </w:p>
    <w:p w14:paraId="12D69429" w14:textId="77777777" w:rsidR="00BD0752" w:rsidRDefault="00BD0752" w:rsidP="00A9437E">
      <w:pPr>
        <w:rPr>
          <w:rFonts w:ascii="Arial" w:hAnsi="Arial" w:cs="Arial"/>
          <w:sz w:val="22"/>
          <w:szCs w:val="22"/>
        </w:rPr>
      </w:pPr>
    </w:p>
    <w:p w14:paraId="47E64707" w14:textId="0D8CA146" w:rsidR="00BD0752" w:rsidRPr="00BD0752" w:rsidRDefault="00BD0752" w:rsidP="00A943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</w:t>
      </w:r>
      <w:r w:rsidRPr="00BD0752">
        <w:rPr>
          <w:rFonts w:ascii="Arial" w:hAnsi="Arial" w:cs="Arial"/>
          <w:b/>
          <w:sz w:val="22"/>
          <w:szCs w:val="22"/>
        </w:rPr>
        <w:t xml:space="preserve">Ejemplo: </w:t>
      </w:r>
      <w:r w:rsidRPr="00BD0752">
        <w:rPr>
          <w:rFonts w:ascii="Arial" w:hAnsi="Arial" w:cs="Arial"/>
          <w:sz w:val="22"/>
          <w:szCs w:val="22"/>
        </w:rPr>
        <w:t>http://virtual.umng.edu.co/distancia/ecosistema/ovas/ingenieria_informatica/fundamentos_de_bases_de_datos/unidad_2/medios/documentacion/p12h4.php</w:t>
      </w:r>
    </w:p>
    <w:p w14:paraId="683FB1FB" w14:textId="77777777" w:rsidR="00BD0752" w:rsidRDefault="00BD0752" w:rsidP="00A9437E">
      <w:pPr>
        <w:rPr>
          <w:rFonts w:ascii="Arial" w:hAnsi="Arial" w:cs="Arial"/>
          <w:sz w:val="22"/>
          <w:szCs w:val="22"/>
        </w:rPr>
      </w:pPr>
    </w:p>
    <w:p w14:paraId="559A938B" w14:textId="6713A6EF" w:rsidR="00BD0752" w:rsidRPr="00BD0752" w:rsidRDefault="00BD0752" w:rsidP="00A9437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3. </w:t>
      </w:r>
      <w:r w:rsidRPr="00BD0752">
        <w:rPr>
          <w:rFonts w:ascii="Arial" w:hAnsi="Arial" w:cs="Arial"/>
          <w:b/>
          <w:sz w:val="22"/>
          <w:szCs w:val="22"/>
        </w:rPr>
        <w:t>Texto principal:</w:t>
      </w:r>
    </w:p>
    <w:p w14:paraId="51079ADE" w14:textId="77777777" w:rsidR="00BD0752" w:rsidRPr="00A9437E" w:rsidRDefault="00BD0752" w:rsidP="00A9437E">
      <w:pPr>
        <w:rPr>
          <w:rFonts w:ascii="Arial" w:hAnsi="Arial" w:cs="Arial"/>
          <w:sz w:val="22"/>
          <w:szCs w:val="22"/>
        </w:rPr>
      </w:pPr>
    </w:p>
    <w:p w14:paraId="51040E25" w14:textId="452498EA" w:rsidR="005B695A" w:rsidRPr="00766782" w:rsidRDefault="00A015A3" w:rsidP="00766782">
      <w:pPr>
        <w:jc w:val="center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>
        <w:rPr>
          <w:rFonts w:ascii="Arial" w:hAnsi="Arial" w:cs="Arial"/>
          <w:b/>
          <w:color w:val="385623" w:themeColor="accent6" w:themeShade="80"/>
          <w:sz w:val="22"/>
          <w:szCs w:val="22"/>
        </w:rPr>
        <w:t>Relación entre el mercado y la</w:t>
      </w:r>
      <w:r w:rsidR="00766782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 libre competencia</w:t>
      </w:r>
    </w:p>
    <w:p w14:paraId="239F706B" w14:textId="77777777" w:rsidR="00766782" w:rsidRPr="00766782" w:rsidRDefault="00766782" w:rsidP="00766782">
      <w:pPr>
        <w:rPr>
          <w:rFonts w:ascii="Arial" w:hAnsi="Arial" w:cs="Arial"/>
          <w:color w:val="385623" w:themeColor="accent6" w:themeShade="80"/>
          <w:sz w:val="22"/>
          <w:szCs w:val="22"/>
        </w:rPr>
      </w:pPr>
    </w:p>
    <w:p w14:paraId="36A87D95" w14:textId="77777777" w:rsidR="00766782" w:rsidRPr="00766782" w:rsidRDefault="00766782" w:rsidP="00766782">
      <w:pPr>
        <w:rPr>
          <w:rFonts w:ascii="Arial" w:hAnsi="Arial" w:cs="Arial"/>
          <w:color w:val="385623" w:themeColor="accent6" w:themeShade="80"/>
          <w:sz w:val="22"/>
          <w:szCs w:val="22"/>
        </w:rPr>
      </w:pPr>
      <w:r w:rsidRPr="00766782">
        <w:rPr>
          <w:rFonts w:ascii="Arial" w:hAnsi="Arial" w:cs="Arial"/>
          <w:color w:val="385623" w:themeColor="accent6" w:themeShade="80"/>
          <w:sz w:val="22"/>
          <w:szCs w:val="22"/>
        </w:rPr>
        <w:t>La producción se orienta hacia el deseo de los consumidores, es decir que las personas producen lo que otros necesitan o desean. Esta circunstancia establece un sistema denominado mercado cuyo objetivo es satisfacer las necesidades del consumidor sin necesidad de una autoridad que organice y coordine explícitamente el flujo de los productos y servicios.</w:t>
      </w:r>
      <w:bookmarkStart w:id="0" w:name="_GoBack"/>
      <w:bookmarkEnd w:id="0"/>
    </w:p>
    <w:p w14:paraId="78E68641" w14:textId="77777777" w:rsidR="00766782" w:rsidRPr="00766782" w:rsidRDefault="00766782" w:rsidP="00766782">
      <w:pPr>
        <w:rPr>
          <w:rFonts w:ascii="Arial" w:hAnsi="Arial" w:cs="Arial"/>
          <w:color w:val="385623" w:themeColor="accent6" w:themeShade="80"/>
          <w:sz w:val="22"/>
          <w:szCs w:val="22"/>
        </w:rPr>
      </w:pPr>
    </w:p>
    <w:p w14:paraId="3EB9769B" w14:textId="77777777" w:rsidR="00766782" w:rsidRDefault="00766782">
      <w:pPr>
        <w:rPr>
          <w:rFonts w:ascii="Arial" w:hAnsi="Arial" w:cs="Arial"/>
          <w:color w:val="385623" w:themeColor="accent6" w:themeShade="80"/>
          <w:sz w:val="22"/>
          <w:szCs w:val="22"/>
        </w:rPr>
      </w:pPr>
      <w:r w:rsidRPr="00766782">
        <w:rPr>
          <w:rFonts w:ascii="Arial" w:hAnsi="Arial" w:cs="Arial"/>
          <w:color w:val="385623" w:themeColor="accent6" w:themeShade="80"/>
          <w:sz w:val="22"/>
          <w:szCs w:val="22"/>
        </w:rPr>
        <w:t>La libre competencia se encarga de autorregular el mercado haciendo que los productos de mayor necesidad sean los que más se venden, mientras que los productos no necesarios, suntuosos o complementarios pasan a un segundo lugar en el orden de prioridades de los compradores.</w:t>
      </w:r>
    </w:p>
    <w:p w14:paraId="31310D00" w14:textId="77777777" w:rsidR="00BD0752" w:rsidRPr="00BD0752" w:rsidRDefault="00BD0752">
      <w:pPr>
        <w:rPr>
          <w:rFonts w:ascii="Arial" w:hAnsi="Arial" w:cs="Arial"/>
          <w:sz w:val="22"/>
          <w:szCs w:val="22"/>
        </w:rPr>
      </w:pPr>
    </w:p>
    <w:p w14:paraId="41CC9889" w14:textId="081498BD" w:rsidR="00BD0752" w:rsidRPr="00BD0752" w:rsidRDefault="00BD0752">
      <w:pPr>
        <w:rPr>
          <w:rFonts w:ascii="Arial" w:hAnsi="Arial" w:cs="Arial"/>
          <w:b/>
          <w:sz w:val="22"/>
          <w:szCs w:val="22"/>
        </w:rPr>
      </w:pPr>
      <w:r w:rsidRPr="00BD0752">
        <w:rPr>
          <w:rFonts w:ascii="Arial" w:hAnsi="Arial" w:cs="Arial"/>
          <w:b/>
          <w:sz w:val="22"/>
          <w:szCs w:val="22"/>
        </w:rPr>
        <w:t>4. Mapa para completar</w:t>
      </w:r>
      <w:r>
        <w:rPr>
          <w:rFonts w:ascii="Arial" w:hAnsi="Arial" w:cs="Arial"/>
          <w:b/>
          <w:sz w:val="22"/>
          <w:szCs w:val="22"/>
        </w:rPr>
        <w:t>:</w:t>
      </w:r>
    </w:p>
    <w:p w14:paraId="3F2EE360" w14:textId="77777777" w:rsidR="00BD0752" w:rsidRDefault="00BD0752">
      <w:pPr>
        <w:rPr>
          <w:rFonts w:ascii="Arial" w:hAnsi="Arial" w:cs="Arial"/>
          <w:sz w:val="22"/>
          <w:szCs w:val="22"/>
        </w:rPr>
      </w:pPr>
    </w:p>
    <w:p w14:paraId="01C832D8" w14:textId="48A83AE2" w:rsidR="00BD0752" w:rsidRDefault="00A17AB8" w:rsidP="00A17AB8">
      <w:pPr>
        <w:jc w:val="center"/>
        <w:rPr>
          <w:rFonts w:ascii="Arial" w:hAnsi="Arial" w:cs="Arial"/>
          <w:sz w:val="22"/>
          <w:szCs w:val="22"/>
        </w:rPr>
      </w:pPr>
      <w:r w:rsidRPr="00A17AB8">
        <w:rPr>
          <w:rFonts w:ascii="Arial" w:hAnsi="Arial" w:cs="Arial"/>
          <w:sz w:val="22"/>
          <w:szCs w:val="22"/>
          <w:lang w:val="es-ES"/>
        </w:rPr>
        <w:drawing>
          <wp:inline distT="0" distB="0" distL="0" distR="0" wp14:anchorId="78E7C810" wp14:editId="6EF31774">
            <wp:extent cx="5168348" cy="2663687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8" t="29856" r="47500" b="31304"/>
                    <a:stretch/>
                  </pic:blipFill>
                  <pic:spPr>
                    <a:xfrm>
                      <a:off x="0" y="0"/>
                      <a:ext cx="5168348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54BB" w14:textId="77777777" w:rsidR="00BD0752" w:rsidRDefault="00BD0752">
      <w:pPr>
        <w:rPr>
          <w:rFonts w:ascii="Arial" w:hAnsi="Arial" w:cs="Arial"/>
          <w:sz w:val="22"/>
          <w:szCs w:val="22"/>
        </w:rPr>
      </w:pPr>
    </w:p>
    <w:p w14:paraId="44C44AAC" w14:textId="19342DA8" w:rsidR="00BD0752" w:rsidRPr="00BD0752" w:rsidRDefault="00BD0752">
      <w:pPr>
        <w:rPr>
          <w:rFonts w:ascii="Arial" w:hAnsi="Arial" w:cs="Arial"/>
          <w:b/>
          <w:sz w:val="22"/>
          <w:szCs w:val="22"/>
        </w:rPr>
      </w:pPr>
      <w:r w:rsidRPr="00BD0752">
        <w:rPr>
          <w:rFonts w:ascii="Arial" w:hAnsi="Arial" w:cs="Arial"/>
          <w:b/>
          <w:sz w:val="22"/>
          <w:szCs w:val="22"/>
        </w:rPr>
        <w:t>5. Mapa completo:</w:t>
      </w:r>
    </w:p>
    <w:p w14:paraId="39717FED" w14:textId="77777777" w:rsidR="00BD0752" w:rsidRDefault="00BD0752">
      <w:pPr>
        <w:rPr>
          <w:rFonts w:ascii="Arial" w:hAnsi="Arial" w:cs="Arial"/>
          <w:sz w:val="22"/>
          <w:szCs w:val="22"/>
        </w:rPr>
      </w:pPr>
    </w:p>
    <w:p w14:paraId="4F4AEA8A" w14:textId="6E2C394B" w:rsidR="00BD0752" w:rsidRPr="00BD0752" w:rsidRDefault="00A17AB8" w:rsidP="00A17AB8">
      <w:pPr>
        <w:jc w:val="center"/>
        <w:rPr>
          <w:rFonts w:ascii="Arial" w:hAnsi="Arial" w:cs="Arial"/>
          <w:sz w:val="22"/>
          <w:szCs w:val="22"/>
        </w:rPr>
      </w:pPr>
      <w:r w:rsidRPr="00A17AB8">
        <w:rPr>
          <w:rFonts w:ascii="Arial" w:hAnsi="Arial" w:cs="Arial"/>
          <w:sz w:val="22"/>
          <w:szCs w:val="22"/>
          <w:lang w:val="es-ES"/>
        </w:rPr>
        <w:lastRenderedPageBreak/>
        <w:drawing>
          <wp:inline distT="0" distB="0" distL="0" distR="0" wp14:anchorId="319EE08B" wp14:editId="3718F65C">
            <wp:extent cx="5138531" cy="2584175"/>
            <wp:effectExtent l="0" t="0" r="0" b="698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0" t="29420" r="47663" b="32898"/>
                    <a:stretch/>
                  </pic:blipFill>
                  <pic:spPr>
                    <a:xfrm>
                      <a:off x="0" y="0"/>
                      <a:ext cx="5138531" cy="25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752" w:rsidRPr="00BD0752" w:rsidSect="00CA01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782"/>
    <w:rsid w:val="000260DE"/>
    <w:rsid w:val="00043275"/>
    <w:rsid w:val="000538A6"/>
    <w:rsid w:val="00056563"/>
    <w:rsid w:val="000673D0"/>
    <w:rsid w:val="000956E1"/>
    <w:rsid w:val="000B7A9C"/>
    <w:rsid w:val="000E330B"/>
    <w:rsid w:val="0010122B"/>
    <w:rsid w:val="00155F7C"/>
    <w:rsid w:val="00162F9C"/>
    <w:rsid w:val="00163C4A"/>
    <w:rsid w:val="0018113C"/>
    <w:rsid w:val="001E4359"/>
    <w:rsid w:val="002316B9"/>
    <w:rsid w:val="00292275"/>
    <w:rsid w:val="002A07B3"/>
    <w:rsid w:val="0031067E"/>
    <w:rsid w:val="00350CF1"/>
    <w:rsid w:val="00373921"/>
    <w:rsid w:val="00383196"/>
    <w:rsid w:val="003A6224"/>
    <w:rsid w:val="003E6561"/>
    <w:rsid w:val="00437BED"/>
    <w:rsid w:val="00446301"/>
    <w:rsid w:val="00456F3E"/>
    <w:rsid w:val="004E6B6E"/>
    <w:rsid w:val="004E6FBC"/>
    <w:rsid w:val="005B20A9"/>
    <w:rsid w:val="005B5C8A"/>
    <w:rsid w:val="00656431"/>
    <w:rsid w:val="00672A85"/>
    <w:rsid w:val="006E79C2"/>
    <w:rsid w:val="007554D5"/>
    <w:rsid w:val="00766782"/>
    <w:rsid w:val="007B1A54"/>
    <w:rsid w:val="007F70E6"/>
    <w:rsid w:val="00822346"/>
    <w:rsid w:val="008264D6"/>
    <w:rsid w:val="0086396F"/>
    <w:rsid w:val="0088109B"/>
    <w:rsid w:val="008B00B8"/>
    <w:rsid w:val="008D1C34"/>
    <w:rsid w:val="008E72E2"/>
    <w:rsid w:val="008F5A74"/>
    <w:rsid w:val="009318DB"/>
    <w:rsid w:val="009E1583"/>
    <w:rsid w:val="009E356A"/>
    <w:rsid w:val="00A015A3"/>
    <w:rsid w:val="00A05374"/>
    <w:rsid w:val="00A17AB8"/>
    <w:rsid w:val="00A27CAE"/>
    <w:rsid w:val="00A9437E"/>
    <w:rsid w:val="00AA5AF5"/>
    <w:rsid w:val="00AD462A"/>
    <w:rsid w:val="00B456F8"/>
    <w:rsid w:val="00B56BB5"/>
    <w:rsid w:val="00B65BB6"/>
    <w:rsid w:val="00BD0752"/>
    <w:rsid w:val="00C1031A"/>
    <w:rsid w:val="00C208D5"/>
    <w:rsid w:val="00C279A0"/>
    <w:rsid w:val="00C35022"/>
    <w:rsid w:val="00C9612B"/>
    <w:rsid w:val="00CA015A"/>
    <w:rsid w:val="00CB0932"/>
    <w:rsid w:val="00CB5FE5"/>
    <w:rsid w:val="00CB672C"/>
    <w:rsid w:val="00CD5ABB"/>
    <w:rsid w:val="00D20C96"/>
    <w:rsid w:val="00D33ABE"/>
    <w:rsid w:val="00DF0FDB"/>
    <w:rsid w:val="00E23A65"/>
    <w:rsid w:val="00E330AD"/>
    <w:rsid w:val="00E34BE5"/>
    <w:rsid w:val="00E600F9"/>
    <w:rsid w:val="00ED379C"/>
    <w:rsid w:val="00F106FB"/>
    <w:rsid w:val="00F35E18"/>
    <w:rsid w:val="00FB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6CC40E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195</Words>
  <Characters>1073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6</cp:revision>
  <dcterms:created xsi:type="dcterms:W3CDTF">2018-05-08T17:07:00Z</dcterms:created>
  <dcterms:modified xsi:type="dcterms:W3CDTF">2018-05-08T17:58:00Z</dcterms:modified>
</cp:coreProperties>
</file>