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69A0" w14:textId="2BE1B27B" w:rsidR="002873DB" w:rsidRPr="009601F3" w:rsidRDefault="009601F3" w:rsidP="009601F3">
      <w:pPr>
        <w:rPr>
          <w:b/>
        </w:rPr>
      </w:pPr>
      <w:r w:rsidRPr="009601F3">
        <w:rPr>
          <w:b/>
        </w:rPr>
        <w:t>INTERACTIVIDAD</w:t>
      </w:r>
      <w:r w:rsidR="00D427F1">
        <w:rPr>
          <w:b/>
        </w:rPr>
        <w:t xml:space="preserve"> – ACTIVIDAD DE APRENDIZAJE 2</w:t>
      </w:r>
    </w:p>
    <w:p w14:paraId="17CCAA9E" w14:textId="77777777" w:rsidR="00241C7B" w:rsidRDefault="00241C7B" w:rsidP="00241C7B">
      <w:r>
        <w:t>Completar frase</w:t>
      </w:r>
    </w:p>
    <w:p w14:paraId="21BA2EDD" w14:textId="53D54344" w:rsidR="00241C7B" w:rsidRDefault="00241C7B" w:rsidP="00241C7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  <w:r>
        <w:rPr>
          <w:color w:val="FF0000"/>
        </w:rPr>
        <w:t xml:space="preserve"> Favor usar nuestra plantilla para esta actividad y adecuarla, pues el autor entrega </w:t>
      </w:r>
      <w:r>
        <w:rPr>
          <w:color w:val="FF0000"/>
        </w:rPr>
        <w:t xml:space="preserve">dos </w:t>
      </w:r>
      <w:r>
        <w:rPr>
          <w:color w:val="FF0000"/>
        </w:rPr>
        <w:t>definiciones distintas que deberían hacer parte del mismo ejercicio. La idea sería que el estudiante pueda desarrollar la primera o tener dos oportunidades. En caso de fallar o acertar, se pasa a la siguiente definició</w:t>
      </w:r>
      <w:r>
        <w:rPr>
          <w:color w:val="FF0000"/>
        </w:rPr>
        <w:t>n</w:t>
      </w:r>
      <w:r>
        <w:rPr>
          <w:color w:val="FF0000"/>
        </w:rPr>
        <w:t>. Habría por ende una retroalimentación al final dependiendo del resultado.</w:t>
      </w:r>
    </w:p>
    <w:p w14:paraId="7EA4A85A" w14:textId="77777777" w:rsidR="00241C7B" w:rsidRDefault="00241C7B" w:rsidP="00241C7B">
      <w:pPr>
        <w:rPr>
          <w:color w:val="FF0000"/>
        </w:rPr>
      </w:pPr>
    </w:p>
    <w:p w14:paraId="0DDB7D42" w14:textId="77777777" w:rsidR="00241C7B" w:rsidRDefault="00241C7B" w:rsidP="00241C7B">
      <w:pPr>
        <w:rPr>
          <w:color w:val="FF0000"/>
        </w:rPr>
      </w:pPr>
      <w:r>
        <w:rPr>
          <w:color w:val="FF0000"/>
        </w:rPr>
        <w:t>El autor igual realizó la actividad de forma individual para cada definición en educaplay. Se dejan los enlaces por si son necesarios.</w:t>
      </w:r>
    </w:p>
    <w:p w14:paraId="38610A7E" w14:textId="77777777" w:rsidR="00241C7B" w:rsidRDefault="00241C7B" w:rsidP="00241C7B">
      <w:pPr>
        <w:rPr>
          <w:color w:val="FF0000"/>
        </w:rPr>
      </w:pPr>
    </w:p>
    <w:p w14:paraId="2199CF83" w14:textId="77777777" w:rsidR="00241C7B" w:rsidRPr="00C125E4" w:rsidRDefault="00241C7B" w:rsidP="00241C7B">
      <w:pPr>
        <w:rPr>
          <w:rStyle w:val="Emphasis"/>
          <w:lang w:val="es-ES_tradnl"/>
        </w:rPr>
      </w:pPr>
      <w:hyperlink r:id="rId4" w:history="1">
        <w:r w:rsidRPr="00C125E4">
          <w:rPr>
            <w:rStyle w:val="Hyperlink"/>
            <w:sz w:val="20"/>
            <w:lang w:val="es-ES_tradnl"/>
          </w:rPr>
          <w:t>https://es.educaplay.com/es/recursoseducativos/4212116/html5/supuestos_teoria_x.htm</w:t>
        </w:r>
      </w:hyperlink>
    </w:p>
    <w:p w14:paraId="26CE5A23" w14:textId="77777777" w:rsidR="00241C7B" w:rsidRPr="00C125E4" w:rsidRDefault="00241C7B" w:rsidP="00241C7B">
      <w:pPr>
        <w:rPr>
          <w:sz w:val="20"/>
          <w:lang w:val="es-ES_tradnl"/>
        </w:rPr>
      </w:pPr>
      <w:hyperlink r:id="rId5" w:history="1">
        <w:r w:rsidRPr="00C125E4">
          <w:rPr>
            <w:rStyle w:val="Hyperlink"/>
            <w:sz w:val="20"/>
            <w:lang w:val="es-ES_tradnl"/>
          </w:rPr>
          <w:t>https://es.educaplay.com/es/recursoseducativos/4212121/html5/supuestos_teoria_y.htm</w:t>
        </w:r>
      </w:hyperlink>
    </w:p>
    <w:p w14:paraId="4F67F4B7" w14:textId="77777777" w:rsidR="00241C7B" w:rsidRDefault="00241C7B" w:rsidP="00241C7B">
      <w:pPr>
        <w:rPr>
          <w:color w:val="FF0000"/>
        </w:rPr>
      </w:pPr>
    </w:p>
    <w:p w14:paraId="6223FFBF" w14:textId="77777777" w:rsidR="00241C7B" w:rsidRDefault="00241C7B" w:rsidP="00241C7B">
      <w:pPr>
        <w:rPr>
          <w:color w:val="FF0000"/>
        </w:rPr>
      </w:pPr>
    </w:p>
    <w:p w14:paraId="1A17387A" w14:textId="13C3C455" w:rsidR="00241C7B" w:rsidRDefault="00241C7B" w:rsidP="00241C7B">
      <w:pPr>
        <w:rPr>
          <w:color w:val="FF0000"/>
        </w:rPr>
      </w:pPr>
      <w:r>
        <w:rPr>
          <w:color w:val="FF0000"/>
        </w:rPr>
        <w:t xml:space="preserve">Título actividad: </w:t>
      </w:r>
      <w:r w:rsidR="006338A9" w:rsidRPr="006338A9">
        <w:rPr>
          <w:b/>
          <w:bCs/>
          <w:color w:val="000000" w:themeColor="text1"/>
        </w:rPr>
        <w:t>Teorías de McGregor</w:t>
      </w:r>
    </w:p>
    <w:p w14:paraId="07DE5DFD" w14:textId="14E41078" w:rsidR="00241C7B" w:rsidRDefault="00241C7B" w:rsidP="00241C7B">
      <w:pPr>
        <w:rPr>
          <w:color w:val="FF0000"/>
        </w:rPr>
      </w:pPr>
      <w:r>
        <w:rPr>
          <w:color w:val="FF0000"/>
        </w:rPr>
        <w:t xml:space="preserve">Instrucción: </w:t>
      </w:r>
      <w:r w:rsidRPr="00D0492C">
        <w:rPr>
          <w:color w:val="000000" w:themeColor="text1"/>
        </w:rPr>
        <w:t>Con base en lo estudiado hasta este punto, organiza</w:t>
      </w:r>
      <w:r>
        <w:rPr>
          <w:color w:val="000000" w:themeColor="text1"/>
        </w:rPr>
        <w:t xml:space="preserve"> la definición de</w:t>
      </w:r>
      <w:r w:rsidRPr="00D0492C">
        <w:rPr>
          <w:color w:val="000000" w:themeColor="text1"/>
        </w:rPr>
        <w:t xml:space="preserve"> los siguientes conceptos.</w:t>
      </w:r>
    </w:p>
    <w:p w14:paraId="78C87931" w14:textId="77777777" w:rsidR="00241C7B" w:rsidRDefault="00241C7B" w:rsidP="00241C7B">
      <w:pPr>
        <w:rPr>
          <w:color w:val="FF0000"/>
        </w:rPr>
      </w:pPr>
    </w:p>
    <w:p w14:paraId="3DDE352D" w14:textId="3D8ABF1F" w:rsidR="00241C7B" w:rsidRDefault="00241C7B" w:rsidP="00241C7B">
      <w:pPr>
        <w:rPr>
          <w:color w:val="FF0000"/>
        </w:rPr>
      </w:pPr>
      <w:r>
        <w:rPr>
          <w:color w:val="FF0000"/>
        </w:rPr>
        <w:t>Definición 1 (las palabras que están en negrilla, son las que debe completar el estudiante)</w:t>
      </w:r>
    </w:p>
    <w:p w14:paraId="0ED2D61E" w14:textId="496CE5CF" w:rsidR="00241C7B" w:rsidRDefault="00241C7B" w:rsidP="00241C7B">
      <w:pPr>
        <w:rPr>
          <w:color w:val="FF0000"/>
        </w:rPr>
      </w:pPr>
    </w:p>
    <w:p w14:paraId="55BD1CE4" w14:textId="7D04EEFB" w:rsidR="00BE1FEC" w:rsidRDefault="00BE1FEC" w:rsidP="00241C7B">
      <w:pPr>
        <w:rPr>
          <w:b/>
          <w:bCs/>
          <w:color w:val="000000" w:themeColor="text1"/>
        </w:rPr>
      </w:pPr>
      <w:r w:rsidRPr="00BE1FEC">
        <w:rPr>
          <w:b/>
          <w:bCs/>
          <w:color w:val="000000" w:themeColor="text1"/>
        </w:rPr>
        <w:t>Teoría X</w:t>
      </w:r>
    </w:p>
    <w:p w14:paraId="415103BA" w14:textId="77777777" w:rsidR="00BE1FEC" w:rsidRPr="00BE1FEC" w:rsidRDefault="00BE1FEC" w:rsidP="00241C7B">
      <w:pPr>
        <w:rPr>
          <w:b/>
          <w:bCs/>
          <w:color w:val="000000" w:themeColor="text1"/>
        </w:rPr>
      </w:pPr>
    </w:p>
    <w:p w14:paraId="71B916C7" w14:textId="5660AC41" w:rsidR="00241C7B" w:rsidRDefault="00045842" w:rsidP="00241C7B">
      <w:pPr>
        <w:rPr>
          <w:color w:val="000000" w:themeColor="text1"/>
        </w:rPr>
      </w:pPr>
      <w:r w:rsidRPr="00045842">
        <w:rPr>
          <w:color w:val="000000" w:themeColor="text1"/>
        </w:rPr>
        <w:t xml:space="preserve">Al ser humano medio no le gusta </w:t>
      </w:r>
      <w:r w:rsidRPr="00045842">
        <w:rPr>
          <w:b/>
          <w:bCs/>
          <w:color w:val="000000" w:themeColor="text1"/>
        </w:rPr>
        <w:t>trabajar</w:t>
      </w:r>
      <w:r w:rsidRPr="00045842">
        <w:rPr>
          <w:color w:val="000000" w:themeColor="text1"/>
        </w:rPr>
        <w:t xml:space="preserve"> y </w:t>
      </w:r>
      <w:r w:rsidRPr="00045842">
        <w:rPr>
          <w:b/>
          <w:bCs/>
          <w:color w:val="000000" w:themeColor="text1"/>
        </w:rPr>
        <w:t>evitará</w:t>
      </w:r>
      <w:r w:rsidRPr="00045842">
        <w:rPr>
          <w:color w:val="000000" w:themeColor="text1"/>
        </w:rPr>
        <w:t xml:space="preserve"> a toda costa hacerlo. En términos sencillos, los </w:t>
      </w:r>
      <w:r w:rsidRPr="00045842">
        <w:rPr>
          <w:b/>
          <w:bCs/>
          <w:color w:val="000000" w:themeColor="text1"/>
        </w:rPr>
        <w:t>trabajadores</w:t>
      </w:r>
      <w:r w:rsidRPr="00045842">
        <w:rPr>
          <w:color w:val="000000" w:themeColor="text1"/>
        </w:rPr>
        <w:t xml:space="preserve"> son como los </w:t>
      </w:r>
      <w:r w:rsidRPr="00045842">
        <w:rPr>
          <w:b/>
          <w:bCs/>
          <w:color w:val="000000" w:themeColor="text1"/>
        </w:rPr>
        <w:t>caballos</w:t>
      </w:r>
      <w:r w:rsidRPr="00045842">
        <w:rPr>
          <w:color w:val="000000" w:themeColor="text1"/>
        </w:rPr>
        <w:t xml:space="preserve">: si no se les </w:t>
      </w:r>
      <w:r w:rsidRPr="00045842">
        <w:rPr>
          <w:b/>
          <w:bCs/>
          <w:color w:val="000000" w:themeColor="text1"/>
        </w:rPr>
        <w:t>espuelea</w:t>
      </w:r>
      <w:r w:rsidRPr="00045842">
        <w:rPr>
          <w:color w:val="000000" w:themeColor="text1"/>
        </w:rPr>
        <w:t xml:space="preserve">, no </w:t>
      </w:r>
      <w:r w:rsidRPr="00045842">
        <w:rPr>
          <w:b/>
          <w:bCs/>
          <w:color w:val="000000" w:themeColor="text1"/>
        </w:rPr>
        <w:t>trabajan</w:t>
      </w:r>
      <w:r w:rsidRPr="00045842">
        <w:rPr>
          <w:color w:val="000000" w:themeColor="text1"/>
        </w:rPr>
        <w:t xml:space="preserve">. La gente </w:t>
      </w:r>
      <w:r w:rsidRPr="00045842">
        <w:rPr>
          <w:b/>
          <w:bCs/>
          <w:color w:val="000000" w:themeColor="text1"/>
        </w:rPr>
        <w:t>necesita</w:t>
      </w:r>
      <w:r w:rsidRPr="00045842">
        <w:rPr>
          <w:color w:val="000000" w:themeColor="text1"/>
        </w:rPr>
        <w:t xml:space="preserve"> que la fuercen, </w:t>
      </w:r>
      <w:r w:rsidRPr="00045842">
        <w:rPr>
          <w:b/>
          <w:bCs/>
          <w:color w:val="000000" w:themeColor="text1"/>
        </w:rPr>
        <w:t>controlen</w:t>
      </w:r>
      <w:r w:rsidRPr="00045842">
        <w:rPr>
          <w:color w:val="000000" w:themeColor="text1"/>
        </w:rPr>
        <w:t xml:space="preserve">, dirijan y </w:t>
      </w:r>
      <w:r w:rsidRPr="00045842">
        <w:rPr>
          <w:b/>
          <w:bCs/>
          <w:color w:val="000000" w:themeColor="text1"/>
        </w:rPr>
        <w:t>amenacen</w:t>
      </w:r>
      <w:r w:rsidRPr="00045842">
        <w:rPr>
          <w:color w:val="000000" w:themeColor="text1"/>
        </w:rPr>
        <w:t xml:space="preserve"> con castigos para que se </w:t>
      </w:r>
      <w:r w:rsidRPr="00045842">
        <w:rPr>
          <w:b/>
          <w:bCs/>
          <w:color w:val="000000" w:themeColor="text1"/>
        </w:rPr>
        <w:t>esfuercen</w:t>
      </w:r>
      <w:r w:rsidRPr="00045842">
        <w:rPr>
          <w:color w:val="000000" w:themeColor="text1"/>
        </w:rPr>
        <w:t xml:space="preserve"> por conseguir los </w:t>
      </w:r>
      <w:r w:rsidRPr="00045842">
        <w:rPr>
          <w:b/>
          <w:bCs/>
          <w:color w:val="000000" w:themeColor="text1"/>
        </w:rPr>
        <w:t>objetivos</w:t>
      </w:r>
      <w:r w:rsidRPr="00045842">
        <w:rPr>
          <w:color w:val="000000" w:themeColor="text1"/>
        </w:rPr>
        <w:t xml:space="preserve"> de la </w:t>
      </w:r>
      <w:r w:rsidRPr="00045842">
        <w:rPr>
          <w:b/>
          <w:bCs/>
          <w:color w:val="000000" w:themeColor="text1"/>
        </w:rPr>
        <w:t>empresa</w:t>
      </w:r>
      <w:r w:rsidRPr="00045842">
        <w:rPr>
          <w:color w:val="000000" w:themeColor="text1"/>
        </w:rPr>
        <w:t xml:space="preserve">. El inidividuo típico, </w:t>
      </w:r>
      <w:r w:rsidRPr="00045842">
        <w:rPr>
          <w:b/>
          <w:bCs/>
          <w:color w:val="000000" w:themeColor="text1"/>
        </w:rPr>
        <w:t>evitará</w:t>
      </w:r>
      <w:r w:rsidRPr="00045842">
        <w:rPr>
          <w:color w:val="000000" w:themeColor="text1"/>
        </w:rPr>
        <w:t xml:space="preserve"> cualquier </w:t>
      </w:r>
      <w:r w:rsidRPr="00045842">
        <w:rPr>
          <w:b/>
          <w:bCs/>
          <w:color w:val="000000" w:themeColor="text1"/>
        </w:rPr>
        <w:t>responsabilidad</w:t>
      </w:r>
      <w:r w:rsidRPr="00045842">
        <w:rPr>
          <w:color w:val="000000" w:themeColor="text1"/>
        </w:rPr>
        <w:t xml:space="preserve">, tiene poca </w:t>
      </w:r>
      <w:r w:rsidRPr="00045842">
        <w:rPr>
          <w:b/>
          <w:bCs/>
          <w:color w:val="000000" w:themeColor="text1"/>
        </w:rPr>
        <w:t>ambición</w:t>
      </w:r>
      <w:r w:rsidRPr="00045842">
        <w:rPr>
          <w:color w:val="000000" w:themeColor="text1"/>
        </w:rPr>
        <w:t xml:space="preserve"> y quiere </w:t>
      </w:r>
      <w:r w:rsidRPr="00045842">
        <w:rPr>
          <w:b/>
          <w:bCs/>
          <w:color w:val="000000" w:themeColor="text1"/>
        </w:rPr>
        <w:t>seguridad</w:t>
      </w:r>
      <w:r w:rsidRPr="00045842">
        <w:rPr>
          <w:color w:val="000000" w:themeColor="text1"/>
        </w:rPr>
        <w:t xml:space="preserve"> por encima de todo; por ello es necesario que lo </w:t>
      </w:r>
      <w:r w:rsidRPr="00045842">
        <w:rPr>
          <w:b/>
          <w:bCs/>
          <w:color w:val="000000" w:themeColor="text1"/>
        </w:rPr>
        <w:t>dirijan</w:t>
      </w:r>
      <w:r w:rsidRPr="00045842">
        <w:rPr>
          <w:color w:val="000000" w:themeColor="text1"/>
        </w:rPr>
        <w:t>.</w:t>
      </w:r>
    </w:p>
    <w:p w14:paraId="4518A29E" w14:textId="5D235EEA" w:rsidR="0041480A" w:rsidRDefault="0041480A" w:rsidP="00241C7B">
      <w:pPr>
        <w:rPr>
          <w:color w:val="000000" w:themeColor="text1"/>
        </w:rPr>
      </w:pPr>
    </w:p>
    <w:p w14:paraId="78621C28" w14:textId="16FC2823" w:rsidR="0041480A" w:rsidRDefault="0041480A" w:rsidP="0041480A">
      <w:pPr>
        <w:rPr>
          <w:color w:val="FF0000"/>
        </w:rPr>
      </w:pPr>
      <w:r>
        <w:rPr>
          <w:color w:val="FF0000"/>
        </w:rPr>
        <w:t xml:space="preserve">Definición </w:t>
      </w:r>
      <w:r>
        <w:rPr>
          <w:color w:val="FF0000"/>
        </w:rPr>
        <w:t>2</w:t>
      </w:r>
      <w:r>
        <w:rPr>
          <w:color w:val="FF0000"/>
        </w:rPr>
        <w:t xml:space="preserve"> (las palabras que están en negrilla, son las que debe completar el estudiante)</w:t>
      </w:r>
    </w:p>
    <w:p w14:paraId="30FD16D8" w14:textId="1BCA068E" w:rsidR="0041480A" w:rsidRDefault="0041480A" w:rsidP="00241C7B">
      <w:pPr>
        <w:rPr>
          <w:color w:val="000000" w:themeColor="text1"/>
        </w:rPr>
      </w:pPr>
    </w:p>
    <w:p w14:paraId="306A411D" w14:textId="131F622F" w:rsidR="00E77451" w:rsidRPr="00E77451" w:rsidRDefault="00E77451" w:rsidP="00241C7B">
      <w:pPr>
        <w:rPr>
          <w:b/>
          <w:bCs/>
          <w:color w:val="000000" w:themeColor="text1"/>
        </w:rPr>
      </w:pPr>
      <w:r w:rsidRPr="00E77451">
        <w:rPr>
          <w:b/>
          <w:bCs/>
          <w:color w:val="000000" w:themeColor="text1"/>
        </w:rPr>
        <w:t>Teoría Y</w:t>
      </w:r>
    </w:p>
    <w:p w14:paraId="36065721" w14:textId="77777777" w:rsidR="00E77451" w:rsidRDefault="00E77451" w:rsidP="00241C7B">
      <w:pPr>
        <w:rPr>
          <w:color w:val="000000" w:themeColor="text1"/>
        </w:rPr>
      </w:pPr>
    </w:p>
    <w:p w14:paraId="38880CD2" w14:textId="630D9996" w:rsidR="00BE1FEC" w:rsidRPr="00045842" w:rsidRDefault="00BE1FEC" w:rsidP="00241C7B">
      <w:pPr>
        <w:rPr>
          <w:color w:val="000000" w:themeColor="text1"/>
        </w:rPr>
      </w:pPr>
      <w:r>
        <w:rPr>
          <w:color w:val="000000" w:themeColor="text1"/>
        </w:rPr>
        <w:t xml:space="preserve">El desgaste </w:t>
      </w:r>
      <w:r w:rsidRPr="00E77451">
        <w:rPr>
          <w:b/>
          <w:bCs/>
          <w:color w:val="000000" w:themeColor="text1"/>
        </w:rPr>
        <w:t>físico</w:t>
      </w:r>
      <w:r>
        <w:rPr>
          <w:color w:val="000000" w:themeColor="text1"/>
        </w:rPr>
        <w:t xml:space="preserve"> y </w:t>
      </w:r>
      <w:r w:rsidRPr="00E77451">
        <w:rPr>
          <w:b/>
          <w:bCs/>
          <w:color w:val="000000" w:themeColor="text1"/>
        </w:rPr>
        <w:t>mental</w:t>
      </w:r>
      <w:r>
        <w:rPr>
          <w:color w:val="000000" w:themeColor="text1"/>
        </w:rPr>
        <w:t xml:space="preserve"> en el trabajo es tan </w:t>
      </w:r>
      <w:r w:rsidRPr="00E77451">
        <w:rPr>
          <w:b/>
          <w:bCs/>
          <w:color w:val="000000" w:themeColor="text1"/>
        </w:rPr>
        <w:t>normal</w:t>
      </w:r>
      <w:r>
        <w:rPr>
          <w:color w:val="000000" w:themeColor="text1"/>
        </w:rPr>
        <w:t xml:space="preserve"> como el juego o el </w:t>
      </w:r>
      <w:r w:rsidRPr="00E77451">
        <w:rPr>
          <w:b/>
          <w:bCs/>
          <w:color w:val="000000" w:themeColor="text1"/>
        </w:rPr>
        <w:t>reposo</w:t>
      </w:r>
      <w:r>
        <w:rPr>
          <w:color w:val="000000" w:themeColor="text1"/>
        </w:rPr>
        <w:t xml:space="preserve">. Al individuo promedio no le </w:t>
      </w:r>
      <w:r w:rsidRPr="00E77451">
        <w:rPr>
          <w:b/>
          <w:bCs/>
          <w:color w:val="000000" w:themeColor="text1"/>
        </w:rPr>
        <w:t>disgusta</w:t>
      </w:r>
      <w:r>
        <w:rPr>
          <w:color w:val="000000" w:themeColor="text1"/>
        </w:rPr>
        <w:t xml:space="preserve"> el </w:t>
      </w:r>
      <w:r w:rsidRPr="00E77451">
        <w:rPr>
          <w:b/>
          <w:bCs/>
          <w:color w:val="000000" w:themeColor="text1"/>
        </w:rPr>
        <w:t>trabajo</w:t>
      </w:r>
      <w:r>
        <w:rPr>
          <w:color w:val="000000" w:themeColor="text1"/>
        </w:rPr>
        <w:t xml:space="preserve"> en sí</w:t>
      </w:r>
      <w:r w:rsidR="00E77451">
        <w:rPr>
          <w:color w:val="000000" w:themeColor="text1"/>
        </w:rPr>
        <w:t xml:space="preserve">. No es necesaria la </w:t>
      </w:r>
      <w:r w:rsidR="00E77451" w:rsidRPr="00E77451">
        <w:rPr>
          <w:b/>
          <w:bCs/>
          <w:color w:val="000000" w:themeColor="text1"/>
        </w:rPr>
        <w:t>coacción</w:t>
      </w:r>
      <w:r w:rsidR="00E77451">
        <w:rPr>
          <w:color w:val="000000" w:themeColor="text1"/>
        </w:rPr>
        <w:t xml:space="preserve">, la fuerza o las </w:t>
      </w:r>
      <w:r w:rsidR="00E77451" w:rsidRPr="00E77451">
        <w:rPr>
          <w:b/>
          <w:bCs/>
          <w:color w:val="000000" w:themeColor="text1"/>
        </w:rPr>
        <w:t>amenazas</w:t>
      </w:r>
      <w:r w:rsidR="00E77451">
        <w:rPr>
          <w:color w:val="000000" w:themeColor="text1"/>
        </w:rPr>
        <w:t xml:space="preserve"> para que los individuos se </w:t>
      </w:r>
      <w:r w:rsidR="00E77451" w:rsidRPr="00E77451">
        <w:rPr>
          <w:b/>
          <w:bCs/>
          <w:color w:val="000000" w:themeColor="text1"/>
        </w:rPr>
        <w:t>esfuercen</w:t>
      </w:r>
      <w:r w:rsidR="00E77451">
        <w:rPr>
          <w:color w:val="000000" w:themeColor="text1"/>
        </w:rPr>
        <w:t xml:space="preserve"> por conseguir los </w:t>
      </w:r>
      <w:r w:rsidR="00E77451" w:rsidRPr="00E77451">
        <w:rPr>
          <w:b/>
          <w:bCs/>
          <w:color w:val="000000" w:themeColor="text1"/>
        </w:rPr>
        <w:t>objetivos</w:t>
      </w:r>
      <w:r w:rsidR="00E77451">
        <w:rPr>
          <w:color w:val="000000" w:themeColor="text1"/>
        </w:rPr>
        <w:t xml:space="preserve"> de la </w:t>
      </w:r>
      <w:r w:rsidR="00E77451" w:rsidRPr="00E77451">
        <w:rPr>
          <w:b/>
          <w:bCs/>
          <w:color w:val="000000" w:themeColor="text1"/>
        </w:rPr>
        <w:t>empresa</w:t>
      </w:r>
      <w:r w:rsidR="00E77451">
        <w:rPr>
          <w:color w:val="000000" w:themeColor="text1"/>
        </w:rPr>
        <w:t xml:space="preserve">. Se comprometen con los objetivos empresariales en la medida que se les </w:t>
      </w:r>
      <w:r w:rsidR="00E77451" w:rsidRPr="00E77451">
        <w:rPr>
          <w:b/>
          <w:bCs/>
          <w:color w:val="000000" w:themeColor="text1"/>
        </w:rPr>
        <w:t>recompense</w:t>
      </w:r>
      <w:r w:rsidR="00E77451">
        <w:rPr>
          <w:color w:val="000000" w:themeColor="text1"/>
        </w:rPr>
        <w:t xml:space="preserve"> por sus </w:t>
      </w:r>
      <w:r w:rsidR="00E77451" w:rsidRPr="00E77451">
        <w:rPr>
          <w:b/>
          <w:bCs/>
          <w:color w:val="000000" w:themeColor="text1"/>
        </w:rPr>
        <w:t>logros</w:t>
      </w:r>
      <w:r w:rsidR="00E77451">
        <w:rPr>
          <w:color w:val="000000" w:themeColor="text1"/>
        </w:rPr>
        <w:t xml:space="preserve">; pues no hay mejor recompensa que la satisfacción del </w:t>
      </w:r>
      <w:r w:rsidR="00E77451" w:rsidRPr="00E77451">
        <w:rPr>
          <w:b/>
          <w:bCs/>
          <w:color w:val="000000" w:themeColor="text1"/>
        </w:rPr>
        <w:t>ego</w:t>
      </w:r>
      <w:r w:rsidR="00E77451">
        <w:rPr>
          <w:color w:val="000000" w:themeColor="text1"/>
        </w:rPr>
        <w:t xml:space="preserve">, y puede ser </w:t>
      </w:r>
      <w:r w:rsidR="00E77451" w:rsidRPr="00E77451">
        <w:rPr>
          <w:b/>
          <w:bCs/>
          <w:color w:val="000000" w:themeColor="text1"/>
        </w:rPr>
        <w:t>originada</w:t>
      </w:r>
      <w:r w:rsidR="00E77451">
        <w:rPr>
          <w:color w:val="000000" w:themeColor="text1"/>
        </w:rPr>
        <w:t xml:space="preserve"> por el </w:t>
      </w:r>
      <w:r w:rsidR="00E77451" w:rsidRPr="00E77451">
        <w:rPr>
          <w:b/>
          <w:bCs/>
          <w:color w:val="000000" w:themeColor="text1"/>
        </w:rPr>
        <w:t>esfuerzo</w:t>
      </w:r>
      <w:r w:rsidR="00E77451">
        <w:rPr>
          <w:color w:val="000000" w:themeColor="text1"/>
        </w:rPr>
        <w:t xml:space="preserve"> hecho para conseguir los objetivos de la </w:t>
      </w:r>
      <w:r w:rsidR="00E77451" w:rsidRPr="00E77451">
        <w:rPr>
          <w:b/>
          <w:bCs/>
          <w:color w:val="000000" w:themeColor="text1"/>
        </w:rPr>
        <w:t>organización</w:t>
      </w:r>
      <w:r w:rsidR="00E77451">
        <w:rPr>
          <w:color w:val="000000" w:themeColor="text1"/>
        </w:rPr>
        <w:t xml:space="preserve">. En condiciones normales, el ser humano medio </w:t>
      </w:r>
      <w:r w:rsidR="00E77451" w:rsidRPr="00E77451">
        <w:rPr>
          <w:b/>
          <w:bCs/>
          <w:color w:val="000000" w:themeColor="text1"/>
        </w:rPr>
        <w:t>aprenderá</w:t>
      </w:r>
      <w:r w:rsidR="00E77451">
        <w:rPr>
          <w:color w:val="000000" w:themeColor="text1"/>
        </w:rPr>
        <w:t xml:space="preserve"> no solo a aceptar </w:t>
      </w:r>
      <w:r w:rsidR="00E77451" w:rsidRPr="00E77451">
        <w:rPr>
          <w:b/>
          <w:bCs/>
          <w:color w:val="000000" w:themeColor="text1"/>
        </w:rPr>
        <w:t>responsabilidades</w:t>
      </w:r>
      <w:r w:rsidR="00E77451">
        <w:rPr>
          <w:color w:val="000000" w:themeColor="text1"/>
        </w:rPr>
        <w:t xml:space="preserve">, sino a </w:t>
      </w:r>
      <w:r w:rsidR="00E77451" w:rsidRPr="00E77451">
        <w:rPr>
          <w:b/>
          <w:bCs/>
          <w:color w:val="000000" w:themeColor="text1"/>
        </w:rPr>
        <w:t>buscarlas</w:t>
      </w:r>
      <w:r w:rsidR="00E77451">
        <w:rPr>
          <w:color w:val="000000" w:themeColor="text1"/>
        </w:rPr>
        <w:t xml:space="preserve">. La mayoría de las personas poseen un </w:t>
      </w:r>
      <w:r w:rsidR="00E77451">
        <w:rPr>
          <w:color w:val="000000" w:themeColor="text1"/>
        </w:rPr>
        <w:lastRenderedPageBreak/>
        <w:t xml:space="preserve">alto grado de </w:t>
      </w:r>
      <w:r w:rsidR="00E77451" w:rsidRPr="00E77451">
        <w:rPr>
          <w:b/>
          <w:bCs/>
          <w:color w:val="000000" w:themeColor="text1"/>
        </w:rPr>
        <w:t>imaginación</w:t>
      </w:r>
      <w:r w:rsidR="00E77451">
        <w:rPr>
          <w:color w:val="000000" w:themeColor="text1"/>
        </w:rPr>
        <w:t xml:space="preserve">, creatividad e ingenio, que permitirá dar </w:t>
      </w:r>
      <w:r w:rsidR="00E77451" w:rsidRPr="00E77451">
        <w:rPr>
          <w:b/>
          <w:bCs/>
          <w:color w:val="000000" w:themeColor="text1"/>
        </w:rPr>
        <w:t>solución</w:t>
      </w:r>
      <w:r w:rsidR="00E77451">
        <w:rPr>
          <w:color w:val="000000" w:themeColor="text1"/>
        </w:rPr>
        <w:t xml:space="preserve"> a los </w:t>
      </w:r>
      <w:r w:rsidR="00E77451" w:rsidRPr="00E77451">
        <w:rPr>
          <w:b/>
          <w:bCs/>
          <w:color w:val="000000" w:themeColor="text1"/>
        </w:rPr>
        <w:t>problemas</w:t>
      </w:r>
      <w:r w:rsidR="00E77451">
        <w:rPr>
          <w:color w:val="000000" w:themeColor="text1"/>
        </w:rPr>
        <w:t xml:space="preserve"> de la organización.</w:t>
      </w:r>
    </w:p>
    <w:p w14:paraId="38BAB01B" w14:textId="2C494D5A" w:rsidR="00D427F1" w:rsidRDefault="00D427F1" w:rsidP="009601F3"/>
    <w:p w14:paraId="132950A9" w14:textId="76D6FFA1" w:rsidR="00E77451" w:rsidRPr="00DD44B3" w:rsidRDefault="00E77451" w:rsidP="009601F3">
      <w:pPr>
        <w:rPr>
          <w:color w:val="FF0000"/>
        </w:rPr>
      </w:pPr>
      <w:r w:rsidRPr="00DD44B3">
        <w:rPr>
          <w:color w:val="FF0000"/>
        </w:rPr>
        <w:t>Retroalimentación:</w:t>
      </w:r>
    </w:p>
    <w:p w14:paraId="3119A952" w14:textId="185FAA2E" w:rsidR="00E77451" w:rsidRDefault="00E77451" w:rsidP="009601F3">
      <w:r w:rsidRPr="00DD44B3">
        <w:rPr>
          <w:color w:val="FF0000"/>
        </w:rPr>
        <w:t xml:space="preserve">0 respuestas correctas: </w:t>
      </w:r>
      <w:r>
        <w:t>Lee nuevamente sobre las teorías planteadas por McGregor e inténtalo una vez más.</w:t>
      </w:r>
    </w:p>
    <w:p w14:paraId="291071A4" w14:textId="713B8E50" w:rsidR="00E77451" w:rsidRDefault="00E77451" w:rsidP="009601F3">
      <w:r w:rsidRPr="00DD44B3">
        <w:rPr>
          <w:color w:val="FF0000"/>
        </w:rPr>
        <w:t xml:space="preserve">1 respuesta correcta: </w:t>
      </w:r>
      <w:r>
        <w:t>Estudia las teorías planteadas por McGregor nuevamente. Recuerda que aún siguen en vigencia.</w:t>
      </w:r>
    </w:p>
    <w:p w14:paraId="14CF7EBD" w14:textId="08F198E3" w:rsidR="00E77451" w:rsidRPr="009601F3" w:rsidRDefault="00E77451" w:rsidP="009601F3">
      <w:r w:rsidRPr="00DD44B3">
        <w:rPr>
          <w:color w:val="FF0000"/>
        </w:rPr>
        <w:t>2 respuestas correctas</w:t>
      </w:r>
      <w:r>
        <w:t xml:space="preserve">: ¡Felicitaciones! </w:t>
      </w:r>
      <w:r w:rsidR="00DD44B3">
        <w:t>Estas teorías</w:t>
      </w:r>
      <w:r w:rsidR="005657DD">
        <w:t>, aunque extremistas,</w:t>
      </w:r>
      <w:r w:rsidR="00DD44B3">
        <w:t xml:space="preserve"> buscan</w:t>
      </w:r>
      <w:bookmarkStart w:id="0" w:name="_GoBack"/>
      <w:bookmarkEnd w:id="0"/>
      <w:r w:rsidR="00DD44B3">
        <w:t xml:space="preserve"> crear un entorno en que los empeados se sientan motivados a través de la dirección de referencia, el control, la integración y el autocontrol.</w:t>
      </w:r>
    </w:p>
    <w:sectPr w:rsidR="00E77451" w:rsidRPr="009601F3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9D"/>
    <w:rsid w:val="000303EF"/>
    <w:rsid w:val="00045842"/>
    <w:rsid w:val="00241C7B"/>
    <w:rsid w:val="002873DB"/>
    <w:rsid w:val="0041480A"/>
    <w:rsid w:val="00417544"/>
    <w:rsid w:val="005657DD"/>
    <w:rsid w:val="006338A9"/>
    <w:rsid w:val="00753886"/>
    <w:rsid w:val="0090579D"/>
    <w:rsid w:val="009601F3"/>
    <w:rsid w:val="00964CF0"/>
    <w:rsid w:val="00BE1FEC"/>
    <w:rsid w:val="00C1596F"/>
    <w:rsid w:val="00D427F1"/>
    <w:rsid w:val="00DD44B3"/>
    <w:rsid w:val="00E77451"/>
    <w:rsid w:val="00E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92874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F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EF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3EF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303EF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030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3EF"/>
    <w:rPr>
      <w:rFonts w:eastAsiaTheme="minorHAnsi"/>
      <w:sz w:val="22"/>
      <w:szCs w:val="22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EF"/>
    <w:rPr>
      <w:rFonts w:ascii="Lucida Grande" w:eastAsia="Times New Roman" w:hAnsi="Lucida Grande" w:cs="Lucida Grande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9601F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EF9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styleId="Emphasis">
    <w:name w:val="Emphasis"/>
    <w:basedOn w:val="DefaultParagraphFont"/>
    <w:uiPriority w:val="20"/>
    <w:qFormat/>
    <w:rsid w:val="00D427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33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educaplay.com/es/recursoseducativos/4212121/html5/supuestos_teoria_y.htm" TargetMode="External"/><Relationship Id="rId4" Type="http://schemas.openxmlformats.org/officeDocument/2006/relationships/hyperlink" Target="https://es.educaplay.com/es/recursoseducativos/4212116/html5/supuestos_teoria_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10</cp:revision>
  <dcterms:created xsi:type="dcterms:W3CDTF">2019-12-24T12:14:00Z</dcterms:created>
  <dcterms:modified xsi:type="dcterms:W3CDTF">2020-01-05T18:28:00Z</dcterms:modified>
</cp:coreProperties>
</file>