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3D1" w:rsidRDefault="00BD23D1">
      <w:bookmarkStart w:id="0" w:name="_Hlk36646614"/>
      <w:bookmarkEnd w:id="0"/>
      <w:r w:rsidRPr="00BD23D1">
        <w:rPr>
          <w:b/>
          <w:bCs/>
        </w:rPr>
        <w:t>TIPO DE RECURSO</w:t>
      </w:r>
      <w:r>
        <w:t xml:space="preserve">: </w:t>
      </w:r>
      <w:r w:rsidRPr="00BD23D1">
        <w:rPr>
          <w:b/>
          <w:bCs/>
        </w:rPr>
        <w:t xml:space="preserve">CARTILLA </w:t>
      </w:r>
      <w:r>
        <w:rPr>
          <w:b/>
          <w:bCs/>
        </w:rPr>
        <w:t>(TRABAJO EN EQUIPO)</w:t>
      </w:r>
    </w:p>
    <w:p w:rsidR="00BD23D1" w:rsidRPr="00BD23D1" w:rsidRDefault="00BD23D1">
      <w:pPr>
        <w:rPr>
          <w:b/>
          <w:bCs/>
        </w:rPr>
      </w:pPr>
      <w:r w:rsidRPr="00BD23D1">
        <w:rPr>
          <w:b/>
          <w:bCs/>
        </w:rPr>
        <w:t xml:space="preserve">INSTRUCCIONES PARA DISEÑO: </w:t>
      </w:r>
    </w:p>
    <w:p w:rsidR="00BD23D1" w:rsidRPr="00BD23D1" w:rsidRDefault="00BD23D1">
      <w:pPr>
        <w:rPr>
          <w:highlight w:val="green"/>
        </w:rPr>
      </w:pPr>
      <w:r w:rsidRPr="00BD23D1">
        <w:rPr>
          <w:highlight w:val="green"/>
        </w:rPr>
        <w:t>La idea es elaborar una cartilla dinámica, el usuario deberá navegarla haciendo clic en la parte inferior de la hoja.</w:t>
      </w:r>
    </w:p>
    <w:p w:rsidR="00BD23D1" w:rsidRPr="00BD23D1" w:rsidRDefault="00BD23D1">
      <w:pPr>
        <w:rPr>
          <w:highlight w:val="green"/>
        </w:rPr>
      </w:pPr>
      <w:r w:rsidRPr="00BD23D1">
        <w:rPr>
          <w:highlight w:val="green"/>
        </w:rPr>
        <w:t xml:space="preserve">Seguir los siguiente referentes: </w:t>
      </w:r>
      <w:hyperlink r:id="rId4" w:history="1">
        <w:r w:rsidRPr="00BD23D1">
          <w:rPr>
            <w:rStyle w:val="Hipervnculo"/>
            <w:highlight w:val="green"/>
          </w:rPr>
          <w:t>https://es.calameo.com/read/002845376ce6a45f4560b</w:t>
        </w:r>
      </w:hyperlink>
    </w:p>
    <w:p w:rsidR="00BD23D1" w:rsidRPr="00BD23D1" w:rsidRDefault="00067B3A">
      <w:pPr>
        <w:rPr>
          <w:highlight w:val="green"/>
        </w:rPr>
      </w:pPr>
      <w:hyperlink r:id="rId5" w:history="1">
        <w:r w:rsidR="00BD23D1" w:rsidRPr="00BD23D1">
          <w:rPr>
            <w:rStyle w:val="Hipervnculo"/>
            <w:highlight w:val="green"/>
          </w:rPr>
          <w:t>https://es.calameo.com/read/004358757f98759217c41</w:t>
        </w:r>
      </w:hyperlink>
    </w:p>
    <w:p w:rsidR="00BD23D1" w:rsidRPr="00BD23D1" w:rsidRDefault="00BD23D1">
      <w:pPr>
        <w:rPr>
          <w:highlight w:val="green"/>
        </w:rPr>
      </w:pPr>
      <w:r w:rsidRPr="00BD23D1">
        <w:rPr>
          <w:highlight w:val="green"/>
        </w:rPr>
        <w:t xml:space="preserve">Las imágenes propuestas son referentes para su producción, seguir el orden de las páginas como se presentan a continuación: </w:t>
      </w:r>
    </w:p>
    <w:p w:rsidR="00BD23D1" w:rsidRDefault="00BD23D1">
      <w:r w:rsidRPr="00BD23D1">
        <w:rPr>
          <w:highlight w:val="green"/>
        </w:rPr>
        <w:t>Recuerde que las instrucciones de diseño siempre va a estar resaltadas en verde.</w:t>
      </w:r>
      <w:r>
        <w:t xml:space="preserve"> </w:t>
      </w:r>
    </w:p>
    <w:p w:rsidR="00BD23D1" w:rsidRDefault="00BD23D1"/>
    <w:p w:rsidR="00BD23D1" w:rsidRDefault="00BD23D1"/>
    <w:p w:rsidR="00BD23D1" w:rsidRDefault="00BD23D1"/>
    <w:p w:rsidR="00BD23D1" w:rsidRDefault="00BD23D1"/>
    <w:p w:rsidR="00BD23D1" w:rsidRDefault="00BD23D1"/>
    <w:p w:rsidR="00BD23D1" w:rsidRDefault="00BD23D1"/>
    <w:p w:rsidR="00BD23D1" w:rsidRDefault="00BD23D1"/>
    <w:p w:rsidR="00BD23D1" w:rsidRDefault="00BD23D1"/>
    <w:p w:rsidR="00BD23D1" w:rsidRDefault="00BD23D1"/>
    <w:p w:rsidR="00BD23D1" w:rsidRDefault="00BD23D1"/>
    <w:p w:rsidR="00BD23D1" w:rsidRDefault="00BD23D1"/>
    <w:p w:rsidR="00BD23D1" w:rsidRDefault="00BD23D1"/>
    <w:p w:rsidR="00BD23D1" w:rsidRDefault="00BD23D1"/>
    <w:p w:rsidR="00BD23D1" w:rsidRDefault="00BD23D1"/>
    <w:p w:rsidR="00BD23D1" w:rsidRDefault="00BD23D1"/>
    <w:p w:rsidR="00BD23D1" w:rsidRDefault="00BD23D1"/>
    <w:p w:rsidR="00BD23D1" w:rsidRDefault="00BD23D1"/>
    <w:p w:rsidR="00BD23D1" w:rsidRDefault="00BD23D1"/>
    <w:p w:rsidR="00BD23D1" w:rsidRDefault="00BD23D1"/>
    <w:p w:rsidR="00BD23D1" w:rsidRDefault="00BD23D1"/>
    <w:p w:rsidR="00BD23D1" w:rsidRDefault="00BD23D1"/>
    <w:p w:rsidR="00D04D0E" w:rsidRDefault="00BD23D1" w:rsidP="00D04D0E">
      <w:pPr>
        <w:jc w:val="center"/>
        <w:rPr>
          <w:b/>
          <w:bCs/>
          <w:sz w:val="50"/>
          <w:szCs w:val="50"/>
        </w:rPr>
      </w:pPr>
      <w:r w:rsidRPr="00BD23D1">
        <w:rPr>
          <w:highlight w:val="green"/>
        </w:rPr>
        <w:lastRenderedPageBreak/>
        <w:t>Portada</w:t>
      </w:r>
      <w:r w:rsidR="00D04D0E" w:rsidRPr="00D04D0E">
        <w:rPr>
          <w:b/>
          <w:bCs/>
          <w:sz w:val="50"/>
          <w:szCs w:val="50"/>
        </w:rPr>
        <w:t xml:space="preserve"> </w:t>
      </w:r>
    </w:p>
    <w:p w:rsidR="00BD23D1" w:rsidRPr="00D04D0E" w:rsidRDefault="00D04D0E" w:rsidP="00D04D0E">
      <w:pPr>
        <w:jc w:val="center"/>
        <w:rPr>
          <w:b/>
          <w:bCs/>
          <w:sz w:val="50"/>
          <w:szCs w:val="50"/>
        </w:rPr>
      </w:pPr>
      <w:r w:rsidRPr="00EB73B3">
        <w:rPr>
          <w:b/>
          <w:bCs/>
          <w:sz w:val="50"/>
          <w:szCs w:val="50"/>
        </w:rPr>
        <w:t xml:space="preserve">El trabajo en equipo: una estrategia para la gerencia efectiva. </w:t>
      </w:r>
    </w:p>
    <w:p w:rsidR="00BD23D1" w:rsidRDefault="00BD23D1"/>
    <w:p w:rsidR="00BD23D1" w:rsidRDefault="00BD23D1">
      <w:r>
        <w:rPr>
          <w:noProof/>
        </w:rPr>
        <w:drawing>
          <wp:inline distT="0" distB="0" distL="0" distR="0">
            <wp:extent cx="5612130" cy="561213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istad.png"/>
                    <pic:cNvPicPr/>
                  </pic:nvPicPr>
                  <pic:blipFill>
                    <a:blip r:embed="rId6">
                      <a:extLst>
                        <a:ext uri="{28A0092B-C50C-407E-A947-70E740481C1C}">
                          <a14:useLocalDpi xmlns:a14="http://schemas.microsoft.com/office/drawing/2010/main" val="0"/>
                        </a:ext>
                      </a:extLst>
                    </a:blip>
                    <a:stretch>
                      <a:fillRect/>
                    </a:stretch>
                  </pic:blipFill>
                  <pic:spPr>
                    <a:xfrm>
                      <a:off x="0" y="0"/>
                      <a:ext cx="5612130" cy="5612130"/>
                    </a:xfrm>
                    <a:prstGeom prst="rect">
                      <a:avLst/>
                    </a:prstGeom>
                  </pic:spPr>
                </pic:pic>
              </a:graphicData>
            </a:graphic>
          </wp:inline>
        </w:drawing>
      </w:r>
    </w:p>
    <w:p w:rsidR="00BD23D1" w:rsidRDefault="00067B3A" w:rsidP="00BD23D1">
      <w:pPr>
        <w:jc w:val="center"/>
        <w:rPr>
          <w:sz w:val="50"/>
          <w:szCs w:val="50"/>
        </w:rPr>
      </w:pPr>
      <w:hyperlink r:id="rId7" w:history="1">
        <w:r>
          <w:rPr>
            <w:rStyle w:val="Hipervnculo"/>
          </w:rPr>
          <w:t>https://www.flaticon.es/icono-gratis/unido_1534938?term=trabajo%20en%20equipo&amp;page=1&amp;position=96</w:t>
        </w:r>
      </w:hyperlink>
    </w:p>
    <w:p w:rsidR="00CA76DE" w:rsidRPr="00CA76DE" w:rsidRDefault="00CA76DE" w:rsidP="00CA76DE">
      <w:pPr>
        <w:pStyle w:val="Textocomentario"/>
        <w:jc w:val="center"/>
        <w:rPr>
          <w:rFonts w:cs="Arial"/>
          <w:color w:val="000000"/>
          <w:sz w:val="22"/>
          <w:szCs w:val="22"/>
          <w:lang w:val="es-ES"/>
        </w:rPr>
      </w:pPr>
      <w:r w:rsidRPr="00CA76DE">
        <w:rPr>
          <w:rFonts w:cs="Arial"/>
          <w:color w:val="000000"/>
          <w:sz w:val="22"/>
          <w:szCs w:val="22"/>
          <w:lang w:val="es-ES"/>
        </w:rPr>
        <w:t>“Ninguno de nosotros es más inteligente que todos nosotros juntos”.</w:t>
      </w:r>
    </w:p>
    <w:p w:rsidR="00CA76DE" w:rsidRPr="00CA76DE" w:rsidRDefault="00CA76DE" w:rsidP="00CA76DE">
      <w:pPr>
        <w:pStyle w:val="Textocomentario"/>
        <w:jc w:val="center"/>
        <w:rPr>
          <w:rFonts w:cs="Arial"/>
          <w:color w:val="000000"/>
          <w:sz w:val="22"/>
          <w:szCs w:val="22"/>
          <w:lang w:val="es-ES"/>
        </w:rPr>
      </w:pPr>
    </w:p>
    <w:p w:rsidR="00CA76DE" w:rsidRPr="00CA76DE" w:rsidRDefault="00CA76DE" w:rsidP="00CA76DE">
      <w:pPr>
        <w:pStyle w:val="Textocomentario"/>
        <w:jc w:val="center"/>
        <w:rPr>
          <w:b/>
          <w:bCs/>
          <w:i/>
          <w:sz w:val="22"/>
          <w:szCs w:val="22"/>
        </w:rPr>
      </w:pPr>
      <w:r w:rsidRPr="00CA76DE">
        <w:rPr>
          <w:rFonts w:cs="Arial"/>
          <w:b/>
          <w:bCs/>
          <w:i/>
          <w:color w:val="000000"/>
          <w:sz w:val="22"/>
          <w:szCs w:val="22"/>
          <w:lang w:val="es-ES"/>
        </w:rPr>
        <w:t>Proverbio Japonés</w:t>
      </w:r>
    </w:p>
    <w:p w:rsidR="00E16876" w:rsidRDefault="00DC559A" w:rsidP="00E16876">
      <w:pPr>
        <w:spacing w:line="360" w:lineRule="auto"/>
        <w:rPr>
          <w:sz w:val="50"/>
          <w:szCs w:val="50"/>
        </w:rPr>
      </w:pPr>
      <w:r>
        <w:rPr>
          <w:sz w:val="50"/>
          <w:szCs w:val="50"/>
        </w:rPr>
        <w:lastRenderedPageBreak/>
        <w:t xml:space="preserve">             </w:t>
      </w:r>
      <w:r w:rsidR="00E16876">
        <w:rPr>
          <w:sz w:val="50"/>
          <w:szCs w:val="50"/>
        </w:rPr>
        <w:t>Tipos de equipo de trabajo</w:t>
      </w:r>
    </w:p>
    <w:p w:rsidR="00DC559A" w:rsidRDefault="00DC559A" w:rsidP="00DC559A">
      <w:pPr>
        <w:spacing w:line="360" w:lineRule="auto"/>
        <w:jc w:val="center"/>
        <w:rPr>
          <w:rFonts w:ascii="Times New Roman" w:hAnsi="Times New Roman"/>
          <w:color w:val="000000"/>
          <w:szCs w:val="24"/>
          <w:lang w:eastAsia="es-ES"/>
        </w:rPr>
      </w:pPr>
      <w:r>
        <w:rPr>
          <w:rFonts w:ascii="Times New Roman" w:hAnsi="Times New Roman"/>
          <w:noProof/>
          <w:color w:val="000000"/>
          <w:szCs w:val="24"/>
          <w:lang w:eastAsia="es-ES"/>
        </w:rPr>
        <w:drawing>
          <wp:inline distT="0" distB="0" distL="0" distR="0">
            <wp:extent cx="2819400" cy="2819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upo.png"/>
                    <pic:cNvPicPr/>
                  </pic:nvPicPr>
                  <pic:blipFill>
                    <a:blip r:embed="rId8">
                      <a:extLst>
                        <a:ext uri="{28A0092B-C50C-407E-A947-70E740481C1C}">
                          <a14:useLocalDpi xmlns:a14="http://schemas.microsoft.com/office/drawing/2010/main" val="0"/>
                        </a:ext>
                      </a:extLst>
                    </a:blip>
                    <a:stretch>
                      <a:fillRect/>
                    </a:stretch>
                  </pic:blipFill>
                  <pic:spPr>
                    <a:xfrm>
                      <a:off x="0" y="0"/>
                      <a:ext cx="2819425" cy="2819425"/>
                    </a:xfrm>
                    <a:prstGeom prst="rect">
                      <a:avLst/>
                    </a:prstGeom>
                  </pic:spPr>
                </pic:pic>
              </a:graphicData>
            </a:graphic>
          </wp:inline>
        </w:drawing>
      </w:r>
    </w:p>
    <w:p w:rsidR="00067B3A" w:rsidRDefault="00067B3A" w:rsidP="00DC559A">
      <w:pPr>
        <w:spacing w:line="360" w:lineRule="auto"/>
        <w:jc w:val="center"/>
        <w:rPr>
          <w:rFonts w:ascii="Times New Roman" w:hAnsi="Times New Roman"/>
          <w:color w:val="000000"/>
          <w:szCs w:val="24"/>
          <w:lang w:eastAsia="es-ES"/>
        </w:rPr>
      </w:pPr>
      <w:hyperlink r:id="rId9" w:history="1">
        <w:r>
          <w:rPr>
            <w:rStyle w:val="Hipervnculo"/>
          </w:rPr>
          <w:t>https://www.flaticon.es/icono-gratis/trabajo-en-equipo_2082260?term=trabajo%20en%20equipo&amp;page=5&amp;position=32</w:t>
        </w:r>
      </w:hyperlink>
    </w:p>
    <w:p w:rsidR="00E16876" w:rsidRPr="00E16876" w:rsidRDefault="00E16876" w:rsidP="00E16876">
      <w:pPr>
        <w:spacing w:line="360" w:lineRule="auto"/>
        <w:rPr>
          <w:sz w:val="50"/>
          <w:szCs w:val="50"/>
        </w:rPr>
      </w:pPr>
      <w:r w:rsidRPr="00006B0D">
        <w:rPr>
          <w:rFonts w:ascii="Times New Roman" w:hAnsi="Times New Roman"/>
          <w:color w:val="000000"/>
          <w:szCs w:val="24"/>
          <w:lang w:eastAsia="es-ES"/>
        </w:rPr>
        <w:t>Un equipo de trabajo es una alternativa de ordenamiento que rompe con la estructura tradicional de la organización que lleva a que un grupo de personas con intereses comunes trabajen en torno a un mismo objetivo, optimizando resultados.</w:t>
      </w:r>
    </w:p>
    <w:p w:rsidR="00E16876" w:rsidRPr="00E16876" w:rsidRDefault="00E16876" w:rsidP="00E16876">
      <w:pPr>
        <w:rPr>
          <w:b/>
          <w:bCs/>
          <w:sz w:val="50"/>
          <w:szCs w:val="50"/>
        </w:rPr>
      </w:pPr>
      <w:r w:rsidRPr="00006B0D">
        <w:rPr>
          <w:rFonts w:ascii="Times New Roman" w:hAnsi="Times New Roman"/>
          <w:color w:val="000000"/>
          <w:szCs w:val="24"/>
          <w:lang w:eastAsia="es-ES"/>
        </w:rPr>
        <w:t xml:space="preserve"> </w:t>
      </w:r>
      <w:r w:rsidRPr="00E16876">
        <w:rPr>
          <w:rFonts w:ascii="Times New Roman" w:hAnsi="Times New Roman"/>
          <w:b/>
          <w:bCs/>
          <w:color w:val="000000"/>
          <w:szCs w:val="24"/>
          <w:lang w:eastAsia="es-ES"/>
        </w:rPr>
        <w:t xml:space="preserve">En el campo </w:t>
      </w:r>
      <w:r w:rsidRPr="00E16876">
        <w:rPr>
          <w:rFonts w:ascii="Times New Roman" w:hAnsi="Times New Roman"/>
          <w:b/>
          <w:bCs/>
          <w:szCs w:val="24"/>
          <w:lang w:eastAsia="es-ES"/>
        </w:rPr>
        <w:t xml:space="preserve">laboral, los equipos se conforman para dar respuesta a </w:t>
      </w:r>
      <w:r w:rsidRPr="00E16876">
        <w:rPr>
          <w:rFonts w:ascii="Times New Roman" w:hAnsi="Times New Roman"/>
          <w:b/>
          <w:bCs/>
          <w:color w:val="000000"/>
          <w:szCs w:val="24"/>
          <w:lang w:eastAsia="es-ES"/>
        </w:rPr>
        <w:t xml:space="preserve">tres circunstancias: </w:t>
      </w:r>
    </w:p>
    <w:p w:rsidR="00E16876" w:rsidRDefault="00DC559A" w:rsidP="00E16876">
      <w:pPr>
        <w:spacing w:line="360" w:lineRule="auto"/>
        <w:rPr>
          <w:rFonts w:ascii="Times New Roman" w:hAnsi="Times New Roman"/>
          <w:color w:val="000000"/>
          <w:szCs w:val="24"/>
          <w:lang w:eastAsia="es-ES"/>
        </w:rPr>
      </w:pPr>
      <w:r>
        <w:rPr>
          <w:rFonts w:ascii="Times New Roman" w:hAnsi="Times New Roman"/>
          <w:noProof/>
          <w:color w:val="000000"/>
          <w:szCs w:val="24"/>
          <w:lang w:eastAsia="es-ES"/>
        </w:rPr>
        <w:drawing>
          <wp:inline distT="0" distB="0" distL="0" distR="0" wp14:anchorId="6D3A313F" wp14:editId="6C8021C4">
            <wp:extent cx="361950" cy="3619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quipo (1).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361964" cy="361964"/>
                    </a:xfrm>
                    <a:prstGeom prst="rect">
                      <a:avLst/>
                    </a:prstGeom>
                  </pic:spPr>
                </pic:pic>
              </a:graphicData>
            </a:graphic>
          </wp:inline>
        </w:drawing>
      </w:r>
      <w:r w:rsidR="00E16876" w:rsidRPr="00006B0D">
        <w:rPr>
          <w:rFonts w:ascii="Times New Roman" w:hAnsi="Times New Roman"/>
          <w:color w:val="000000"/>
          <w:szCs w:val="24"/>
          <w:lang w:eastAsia="es-ES"/>
        </w:rPr>
        <w:t xml:space="preserve"> </w:t>
      </w:r>
      <w:r w:rsidR="00E16876">
        <w:rPr>
          <w:rFonts w:ascii="Times New Roman" w:hAnsi="Times New Roman"/>
          <w:color w:val="000000"/>
          <w:szCs w:val="24"/>
          <w:lang w:eastAsia="es-ES"/>
        </w:rPr>
        <w:t>P</w:t>
      </w:r>
      <w:r w:rsidR="00E16876" w:rsidRPr="00006B0D">
        <w:rPr>
          <w:rFonts w:ascii="Times New Roman" w:hAnsi="Times New Roman"/>
          <w:color w:val="000000"/>
          <w:szCs w:val="24"/>
          <w:lang w:eastAsia="es-ES"/>
        </w:rPr>
        <w:t>ara poner en ejecución planes altamente elaborados</w:t>
      </w:r>
      <w:r w:rsidR="00E16876">
        <w:rPr>
          <w:rFonts w:ascii="Times New Roman" w:hAnsi="Times New Roman"/>
          <w:color w:val="000000"/>
          <w:szCs w:val="24"/>
          <w:lang w:eastAsia="es-ES"/>
        </w:rPr>
        <w:t>.</w:t>
      </w:r>
    </w:p>
    <w:p w:rsidR="00E16876" w:rsidRDefault="00DC559A" w:rsidP="00E16876">
      <w:pPr>
        <w:spacing w:line="360" w:lineRule="auto"/>
        <w:rPr>
          <w:rFonts w:ascii="Times New Roman" w:hAnsi="Times New Roman"/>
          <w:color w:val="000000"/>
          <w:szCs w:val="24"/>
          <w:lang w:eastAsia="es-ES"/>
        </w:rPr>
      </w:pPr>
      <w:r>
        <w:rPr>
          <w:rFonts w:ascii="Times New Roman" w:hAnsi="Times New Roman"/>
          <w:noProof/>
          <w:color w:val="000000"/>
          <w:szCs w:val="24"/>
          <w:lang w:eastAsia="es-ES"/>
        </w:rPr>
        <w:drawing>
          <wp:inline distT="0" distB="0" distL="0" distR="0" wp14:anchorId="7802AB59" wp14:editId="19747649">
            <wp:extent cx="361950" cy="3619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quipo (1).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361964" cy="361964"/>
                    </a:xfrm>
                    <a:prstGeom prst="rect">
                      <a:avLst/>
                    </a:prstGeom>
                  </pic:spPr>
                </pic:pic>
              </a:graphicData>
            </a:graphic>
          </wp:inline>
        </w:drawing>
      </w:r>
      <w:r>
        <w:rPr>
          <w:rFonts w:ascii="Times New Roman" w:hAnsi="Times New Roman"/>
          <w:color w:val="000000"/>
          <w:szCs w:val="24"/>
          <w:lang w:eastAsia="es-ES"/>
        </w:rPr>
        <w:t xml:space="preserve"> </w:t>
      </w:r>
      <w:r w:rsidR="00E16876">
        <w:rPr>
          <w:rFonts w:ascii="Times New Roman" w:hAnsi="Times New Roman"/>
          <w:color w:val="000000"/>
          <w:szCs w:val="24"/>
          <w:lang w:eastAsia="es-ES"/>
        </w:rPr>
        <w:t>C</w:t>
      </w:r>
      <w:r w:rsidR="00E16876" w:rsidRPr="00006B0D">
        <w:rPr>
          <w:rFonts w:ascii="Times New Roman" w:hAnsi="Times New Roman"/>
          <w:color w:val="000000"/>
          <w:szCs w:val="24"/>
          <w:lang w:eastAsia="es-ES"/>
        </w:rPr>
        <w:t>uando se requiere resolver problemas complejos</w:t>
      </w:r>
      <w:r w:rsidR="00E16876">
        <w:rPr>
          <w:rFonts w:ascii="Times New Roman" w:hAnsi="Times New Roman"/>
          <w:color w:val="000000"/>
          <w:szCs w:val="24"/>
          <w:lang w:eastAsia="es-ES"/>
        </w:rPr>
        <w:t>.</w:t>
      </w:r>
    </w:p>
    <w:p w:rsidR="00E16876" w:rsidRPr="00006B0D" w:rsidRDefault="00DC559A" w:rsidP="00E16876">
      <w:pPr>
        <w:spacing w:line="360" w:lineRule="auto"/>
        <w:rPr>
          <w:rFonts w:ascii="Times New Roman" w:hAnsi="Times New Roman"/>
          <w:color w:val="000000"/>
          <w:szCs w:val="24"/>
          <w:lang w:eastAsia="es-ES"/>
        </w:rPr>
      </w:pPr>
      <w:r>
        <w:rPr>
          <w:rFonts w:ascii="Times New Roman" w:hAnsi="Times New Roman"/>
          <w:noProof/>
          <w:color w:val="000000"/>
          <w:szCs w:val="24"/>
          <w:lang w:eastAsia="es-ES"/>
        </w:rPr>
        <w:drawing>
          <wp:inline distT="0" distB="0" distL="0" distR="0" wp14:anchorId="56551416" wp14:editId="18F06377">
            <wp:extent cx="361950" cy="3619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quipo (1).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361964" cy="361964"/>
                    </a:xfrm>
                    <a:prstGeom prst="rect">
                      <a:avLst/>
                    </a:prstGeom>
                  </pic:spPr>
                </pic:pic>
              </a:graphicData>
            </a:graphic>
          </wp:inline>
        </w:drawing>
      </w:r>
      <w:r w:rsidR="00E16876">
        <w:rPr>
          <w:rFonts w:ascii="Times New Roman" w:hAnsi="Times New Roman"/>
          <w:color w:val="000000"/>
          <w:szCs w:val="24"/>
          <w:lang w:eastAsia="es-ES"/>
        </w:rPr>
        <w:t>C</w:t>
      </w:r>
      <w:r w:rsidR="00E16876" w:rsidRPr="00006B0D">
        <w:rPr>
          <w:rFonts w:ascii="Times New Roman" w:hAnsi="Times New Roman"/>
          <w:color w:val="000000"/>
          <w:szCs w:val="24"/>
          <w:lang w:eastAsia="es-ES"/>
        </w:rPr>
        <w:t xml:space="preserve">uando se pretende explorar nuevas opciones que requieren de creatividad </w:t>
      </w:r>
      <w:r w:rsidR="00E16876" w:rsidRPr="00006B0D">
        <w:rPr>
          <w:rFonts w:ascii="Times New Roman" w:hAnsi="Times New Roman"/>
          <w:color w:val="000000"/>
          <w:szCs w:val="24"/>
          <w:lang w:eastAsia="es-ES"/>
        </w:rPr>
        <w:fldChar w:fldCharType="begin" w:fldLock="1"/>
      </w:r>
      <w:r w:rsidR="00E16876" w:rsidRPr="00006B0D">
        <w:rPr>
          <w:rFonts w:ascii="Times New Roman" w:hAnsi="Times New Roman"/>
          <w:color w:val="000000"/>
          <w:szCs w:val="24"/>
          <w:lang w:eastAsia="es-ES"/>
        </w:rPr>
        <w:instrText>ADDIN CSL_CITATION {"citationItems":[{"id":"ITEM-1","itemData":{"author":[{"dropping-particle":"","family":"García","given":"Mónica","non-dropping-particle":"","parse-names":false,"suffix":""}],"chapter-number":"6","container-title":"Desarrollo Organizacional: Perspectivas e Investigación Psicológica","edition":"1","editor":[{"dropping-particle":"","family":"Uribe","given":"Ana Fernanda","non-dropping-particle":"","parse-names":false,"suffix":""},{"dropping-particle":"","family":"Contreras","given":"Françoise","non-dropping-particle":"","parse-names":false,"suffix":""}],"id":"ITEM-1","issued":{"date-parts":[["2012"]]},"page":"119-150","publisher":"Universidad Pontificia Bolivariana","publisher-place":"Bucaramanga","title":"Determinantes individuales y grupales del comportamiento asociados al cambio organizacional","type":"chapter"},"uris":["http://www.mendeley.com/documents/?uuid=16f7fe9c-f6fa-41e6-a36b-2087e691e14b","http://www.mendeley.com/documents/?uuid=f945a0b7-0384-4925-a218-5e0badfb67e1"]}],"mendeley":{"formattedCitation":"(García, 2012)","plainTextFormattedCitation":"(García, 2012)","previouslyFormattedCitation":"(García, 2012)"},"properties":{"noteIndex":0},"schema":"https://github.com/citation-style-language/schema/raw/master/csl-citation.json"}</w:instrText>
      </w:r>
      <w:r w:rsidR="00E16876" w:rsidRPr="00006B0D">
        <w:rPr>
          <w:rFonts w:ascii="Times New Roman" w:hAnsi="Times New Roman"/>
          <w:color w:val="000000"/>
          <w:szCs w:val="24"/>
          <w:lang w:eastAsia="es-ES"/>
        </w:rPr>
        <w:fldChar w:fldCharType="separate"/>
      </w:r>
      <w:r w:rsidR="00E16876" w:rsidRPr="00006B0D">
        <w:rPr>
          <w:rFonts w:ascii="Times New Roman" w:hAnsi="Times New Roman"/>
          <w:noProof/>
          <w:color w:val="000000"/>
          <w:szCs w:val="24"/>
          <w:lang w:eastAsia="es-ES"/>
        </w:rPr>
        <w:t>(García, 2012)</w:t>
      </w:r>
      <w:r w:rsidR="00E16876" w:rsidRPr="00006B0D">
        <w:rPr>
          <w:rFonts w:ascii="Times New Roman" w:hAnsi="Times New Roman"/>
          <w:color w:val="000000"/>
          <w:szCs w:val="24"/>
          <w:lang w:eastAsia="es-ES"/>
        </w:rPr>
        <w:fldChar w:fldCharType="end"/>
      </w:r>
      <w:r w:rsidR="00E16876" w:rsidRPr="00006B0D">
        <w:rPr>
          <w:rFonts w:ascii="Times New Roman" w:hAnsi="Times New Roman"/>
          <w:color w:val="000000"/>
          <w:szCs w:val="24"/>
          <w:lang w:eastAsia="es-ES"/>
        </w:rPr>
        <w:t xml:space="preserve">. </w:t>
      </w:r>
    </w:p>
    <w:p w:rsidR="00E16876" w:rsidRPr="00006B0D" w:rsidRDefault="00E16876" w:rsidP="00E16876">
      <w:pPr>
        <w:spacing w:line="360" w:lineRule="auto"/>
        <w:rPr>
          <w:rFonts w:ascii="Times New Roman" w:hAnsi="Times New Roman"/>
          <w:color w:val="000000"/>
          <w:szCs w:val="24"/>
          <w:lang w:eastAsia="es-ES"/>
        </w:rPr>
      </w:pPr>
    </w:p>
    <w:p w:rsidR="00DC559A" w:rsidRDefault="00DC559A" w:rsidP="00E16876">
      <w:pPr>
        <w:spacing w:line="360" w:lineRule="auto"/>
        <w:rPr>
          <w:rFonts w:ascii="Times New Roman" w:hAnsi="Times New Roman"/>
          <w:color w:val="000000"/>
          <w:szCs w:val="24"/>
          <w:lang w:eastAsia="es-ES"/>
        </w:rPr>
      </w:pPr>
    </w:p>
    <w:p w:rsidR="00DC559A" w:rsidRDefault="00DC559A" w:rsidP="00E16876">
      <w:pPr>
        <w:spacing w:line="360" w:lineRule="auto"/>
        <w:rPr>
          <w:rFonts w:ascii="Times New Roman" w:hAnsi="Times New Roman"/>
          <w:color w:val="000000"/>
          <w:szCs w:val="24"/>
          <w:lang w:eastAsia="es-ES"/>
        </w:rPr>
      </w:pPr>
    </w:p>
    <w:p w:rsidR="00DC559A" w:rsidRDefault="00DC559A" w:rsidP="00E16876">
      <w:pPr>
        <w:spacing w:line="360" w:lineRule="auto"/>
        <w:rPr>
          <w:rFonts w:ascii="Times New Roman" w:hAnsi="Times New Roman"/>
          <w:color w:val="000000"/>
          <w:szCs w:val="24"/>
          <w:lang w:eastAsia="es-ES"/>
        </w:rPr>
      </w:pPr>
    </w:p>
    <w:p w:rsidR="00E16876" w:rsidRPr="00006B0D" w:rsidRDefault="00E16876" w:rsidP="00E16876">
      <w:pPr>
        <w:spacing w:line="360" w:lineRule="auto"/>
        <w:rPr>
          <w:rFonts w:ascii="Times New Roman" w:hAnsi="Times New Roman"/>
          <w:color w:val="000000"/>
          <w:szCs w:val="24"/>
          <w:lang w:eastAsia="es-ES"/>
        </w:rPr>
      </w:pPr>
      <w:r w:rsidRPr="00006B0D">
        <w:rPr>
          <w:rFonts w:ascii="Times New Roman" w:hAnsi="Times New Roman"/>
          <w:color w:val="000000"/>
          <w:szCs w:val="24"/>
          <w:lang w:eastAsia="es-ES"/>
        </w:rPr>
        <w:t xml:space="preserve">De acuerdo con Greg </w:t>
      </w:r>
      <w:r w:rsidRPr="00006B0D">
        <w:rPr>
          <w:rFonts w:ascii="Times New Roman" w:hAnsi="Times New Roman"/>
          <w:color w:val="000000"/>
          <w:szCs w:val="24"/>
          <w:lang w:eastAsia="es-ES"/>
        </w:rPr>
        <w:fldChar w:fldCharType="begin" w:fldLock="1"/>
      </w:r>
      <w:r w:rsidRPr="00006B0D">
        <w:rPr>
          <w:rFonts w:ascii="Times New Roman" w:hAnsi="Times New Roman"/>
          <w:color w:val="000000"/>
          <w:szCs w:val="24"/>
          <w:lang w:eastAsia="es-ES"/>
        </w:rPr>
        <w:instrText>ADDIN CSL_CITATION {"citationItems":[{"id":"ITEM-1","itemData":{"author":[{"dropping-particle":"","family":"García","given":"Mónica","non-dropping-particle":"","parse-names":false,"suffix":""}],"chapter-number":"6","container-title":"Desarrollo Organizacional: Perspectivas e Investigación Psicológica","edition":"1","editor":[{"dropping-particle":"","family":"Uribe","given":"Ana Fernanda","non-dropping-particle":"","parse-names":false,"suffix":""},{"dropping-particle":"","family":"Contreras","given":"Françoise","non-dropping-particle":"","parse-names":false,"suffix":""}],"id":"ITEM-1","issued":{"date-parts":[["2012"]]},"page":"119-150","publisher":"Universidad Pontificia Bolivariana","publisher-place":"Bucaramanga","title":"Determinantes individuales y grupales del comportamiento asociados al cambio organizacional","type":"chapter"},"prefix":"2003, citado por","uris":["http://www.mendeley.com/documents/?uuid=f945a0b7-0384-4925-a218-5e0badfb67e1","http://www.mendeley.com/documents/?uuid=16f7fe9c-f6fa-41e6-a36b-2087e691e14b"]}],"mendeley":{"formattedCitation":"(2003, citado por García, 2012)","plainTextFormattedCitation":"(2003, citado por García, 2012)","previouslyFormattedCitation":"(2003, citado por García, 2012)"},"properties":{"noteIndex":0},"schema":"https://github.com/citation-style-language/schema/raw/master/csl-citation.json"}</w:instrText>
      </w:r>
      <w:r w:rsidRPr="00006B0D">
        <w:rPr>
          <w:rFonts w:ascii="Times New Roman" w:hAnsi="Times New Roman"/>
          <w:color w:val="000000"/>
          <w:szCs w:val="24"/>
          <w:lang w:eastAsia="es-ES"/>
        </w:rPr>
        <w:fldChar w:fldCharType="separate"/>
      </w:r>
      <w:r w:rsidRPr="00006B0D">
        <w:rPr>
          <w:rFonts w:ascii="Times New Roman" w:hAnsi="Times New Roman"/>
          <w:noProof/>
          <w:color w:val="000000"/>
          <w:szCs w:val="24"/>
          <w:lang w:eastAsia="es-ES"/>
        </w:rPr>
        <w:t>(2003, citado por García, 2012)</w:t>
      </w:r>
      <w:r w:rsidRPr="00006B0D">
        <w:rPr>
          <w:rFonts w:ascii="Times New Roman" w:hAnsi="Times New Roman"/>
          <w:color w:val="000000"/>
          <w:szCs w:val="24"/>
          <w:lang w:eastAsia="es-ES"/>
        </w:rPr>
        <w:fldChar w:fldCharType="end"/>
      </w:r>
      <w:r w:rsidRPr="00006B0D">
        <w:rPr>
          <w:rFonts w:ascii="Times New Roman" w:hAnsi="Times New Roman"/>
          <w:color w:val="000000"/>
          <w:szCs w:val="24"/>
          <w:lang w:eastAsia="es-ES"/>
        </w:rPr>
        <w:t xml:space="preserve">, un equipo de trabajo puede clasificarse de varias formas, como se presenta en el siguiente </w:t>
      </w:r>
      <w:r w:rsidRPr="00006B0D">
        <w:rPr>
          <w:rFonts w:ascii="Times New Roman" w:hAnsi="Times New Roman"/>
          <w:szCs w:val="24"/>
          <w:lang w:eastAsia="es-ES"/>
        </w:rPr>
        <w:t>diagrama. Sin embargo, la característica principal que d</w:t>
      </w:r>
      <w:r>
        <w:rPr>
          <w:rFonts w:ascii="Times New Roman" w:hAnsi="Times New Roman"/>
          <w:szCs w:val="24"/>
          <w:lang w:eastAsia="es-ES"/>
        </w:rPr>
        <w:t>iferencia</w:t>
      </w:r>
      <w:r w:rsidRPr="00006B0D">
        <w:rPr>
          <w:rFonts w:ascii="Times New Roman" w:hAnsi="Times New Roman"/>
          <w:szCs w:val="24"/>
          <w:lang w:eastAsia="es-ES"/>
        </w:rPr>
        <w:t xml:space="preserve"> a un equipo de trabajo de otro es el método de trabajo que adopte</w:t>
      </w:r>
      <w:r w:rsidRPr="00006B0D">
        <w:rPr>
          <w:rFonts w:ascii="Times New Roman" w:hAnsi="Times New Roman"/>
          <w:color w:val="000000"/>
          <w:szCs w:val="24"/>
          <w:lang w:eastAsia="es-ES"/>
        </w:rPr>
        <w:t xml:space="preserve">. </w:t>
      </w:r>
    </w:p>
    <w:p w:rsidR="00E16876" w:rsidRDefault="00E16876" w:rsidP="00E16876">
      <w:pPr>
        <w:rPr>
          <w:sz w:val="50"/>
          <w:szCs w:val="50"/>
        </w:rPr>
      </w:pPr>
    </w:p>
    <w:p w:rsidR="001052C8" w:rsidRPr="001052C8" w:rsidRDefault="00DC559A" w:rsidP="00932ED1">
      <w:pPr>
        <w:rPr>
          <w:sz w:val="50"/>
          <w:szCs w:val="50"/>
        </w:rPr>
      </w:pPr>
      <w:r>
        <w:rPr>
          <w:noProof/>
        </w:rPr>
        <w:drawing>
          <wp:inline distT="0" distB="0" distL="0" distR="0" wp14:anchorId="1983D541" wp14:editId="521EF7AC">
            <wp:extent cx="5612130" cy="5274945"/>
            <wp:effectExtent l="0" t="0" r="762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274945"/>
                    </a:xfrm>
                    <a:prstGeom prst="rect">
                      <a:avLst/>
                    </a:prstGeom>
                  </pic:spPr>
                </pic:pic>
              </a:graphicData>
            </a:graphic>
          </wp:inline>
        </w:drawing>
      </w:r>
    </w:p>
    <w:p w:rsidR="001052C8" w:rsidRPr="001052C8" w:rsidRDefault="001052C8" w:rsidP="001052C8">
      <w:pPr>
        <w:rPr>
          <w:b/>
          <w:bCs/>
          <w:sz w:val="24"/>
          <w:szCs w:val="24"/>
        </w:rPr>
      </w:pPr>
      <w:r w:rsidRPr="001052C8">
        <w:rPr>
          <w:b/>
          <w:bCs/>
          <w:sz w:val="24"/>
          <w:szCs w:val="24"/>
        </w:rPr>
        <w:t>Figura 1. Clasificación de los equipos de trabajo</w:t>
      </w:r>
    </w:p>
    <w:p w:rsidR="001052C8" w:rsidRPr="001052C8" w:rsidRDefault="001052C8" w:rsidP="001052C8">
      <w:pPr>
        <w:pStyle w:val="Piedepgina"/>
        <w:spacing w:line="360" w:lineRule="auto"/>
        <w:rPr>
          <w:rFonts w:ascii="Times New Roman" w:hAnsi="Times New Roman" w:cs="Times New Roman"/>
          <w:i/>
          <w:iCs/>
          <w:sz w:val="22"/>
          <w:szCs w:val="22"/>
          <w:lang w:val="es-419"/>
        </w:rPr>
      </w:pPr>
      <w:r w:rsidRPr="001052C8">
        <w:rPr>
          <w:i/>
          <w:iCs/>
          <w:sz w:val="22"/>
          <w:szCs w:val="22"/>
        </w:rPr>
        <w:t xml:space="preserve">Fuente: </w:t>
      </w:r>
      <w:r w:rsidRPr="001052C8">
        <w:rPr>
          <w:rFonts w:ascii="Times New Roman" w:hAnsi="Times New Roman" w:cs="Times New Roman"/>
          <w:i/>
          <w:iCs/>
          <w:sz w:val="22"/>
          <w:szCs w:val="22"/>
          <w:lang w:val="es-419"/>
        </w:rPr>
        <w:t xml:space="preserve">elaboración propia, modificado de Greg </w:t>
      </w:r>
      <w:r w:rsidRPr="001052C8">
        <w:rPr>
          <w:rFonts w:ascii="Times New Roman" w:hAnsi="Times New Roman" w:cs="Times New Roman"/>
          <w:i/>
          <w:iCs/>
          <w:sz w:val="22"/>
          <w:szCs w:val="22"/>
          <w:lang w:val="es-419"/>
        </w:rPr>
        <w:fldChar w:fldCharType="begin" w:fldLock="1"/>
      </w:r>
      <w:r w:rsidRPr="001052C8">
        <w:rPr>
          <w:rFonts w:ascii="Times New Roman" w:hAnsi="Times New Roman" w:cs="Times New Roman"/>
          <w:i/>
          <w:iCs/>
          <w:sz w:val="22"/>
          <w:szCs w:val="22"/>
          <w:lang w:val="es-419"/>
        </w:rPr>
        <w:instrText>ADDIN CSL_CITATION {"citationItems":[{"id":"ITEM-1","itemData":{"author":[{"dropping-particle":"","family":"García","given":"Mónica","non-dropping-particle":"","parse-names":false,"suffix":""}],"chapter-number":"6","container-title":"Desarrollo Organizacional: Perspectivas e Investigación Psicológica","edition":"1","editor":[{"dropping-particle":"","family":"Uribe","given":"Ana Fernanda","non-dropping-particle":"","parse-names":false,"suffix":""},{"dropping-particle":"","family":"Contreras","given":"Françoise","non-dropping-particle":"","parse-names":false,"suffix":""}],"id":"ITEM-1","issued":{"date-parts":[["2012"]]},"page":"119-150","publisher":"Universidad Pontificia Bolivariana","publisher-place":"Bucaramanga","title":"Determinantes individuales y grupales del comportamiento asociados al cambio organizacional","type":"chapter"},"prefix":"2003, citado por","uris":["http://www.mendeley.com/documents/?uuid=f945a0b7-0384-4925-a218-5e0badfb67e1","http://www.mendeley.com/documents/?uuid=16f7fe9c-f6fa-41e6-a36b-2087e691e14b"]}],"mendeley":{"formattedCitation":"(2003, citado por García, 2012)","plainTextFormattedCitation":"(2003, citado por García, 2012)","previouslyFormattedCitation":"(2003, citado por García, 2012)"},"properties":{"noteIndex":0},"schema":"https://github.com/citation-style-language/schema/raw/master/csl-citation.json"}</w:instrText>
      </w:r>
      <w:r w:rsidRPr="001052C8">
        <w:rPr>
          <w:rFonts w:ascii="Times New Roman" w:hAnsi="Times New Roman" w:cs="Times New Roman"/>
          <w:i/>
          <w:iCs/>
          <w:sz w:val="22"/>
          <w:szCs w:val="22"/>
          <w:lang w:val="es-419"/>
        </w:rPr>
        <w:fldChar w:fldCharType="separate"/>
      </w:r>
      <w:r w:rsidRPr="001052C8">
        <w:rPr>
          <w:rFonts w:ascii="Times New Roman" w:hAnsi="Times New Roman" w:cs="Times New Roman"/>
          <w:i/>
          <w:iCs/>
          <w:noProof/>
          <w:sz w:val="22"/>
          <w:szCs w:val="22"/>
          <w:lang w:val="es-419"/>
        </w:rPr>
        <w:t>(2003, citado por García, 2012)</w:t>
      </w:r>
      <w:r w:rsidRPr="001052C8">
        <w:rPr>
          <w:rFonts w:ascii="Times New Roman" w:hAnsi="Times New Roman" w:cs="Times New Roman"/>
          <w:i/>
          <w:iCs/>
          <w:sz w:val="22"/>
          <w:szCs w:val="22"/>
          <w:lang w:val="es-419"/>
        </w:rPr>
        <w:fldChar w:fldCharType="end"/>
      </w:r>
      <w:r w:rsidRPr="001052C8">
        <w:rPr>
          <w:rFonts w:ascii="Times New Roman" w:hAnsi="Times New Roman" w:cs="Times New Roman"/>
          <w:i/>
          <w:iCs/>
          <w:sz w:val="22"/>
          <w:szCs w:val="22"/>
          <w:lang w:val="es-419"/>
        </w:rPr>
        <w:t>.</w:t>
      </w:r>
    </w:p>
    <w:p w:rsidR="001052C8" w:rsidRDefault="001052C8" w:rsidP="001052C8">
      <w:pPr>
        <w:rPr>
          <w:sz w:val="24"/>
          <w:szCs w:val="24"/>
          <w:lang w:val="es-419"/>
        </w:rPr>
      </w:pPr>
    </w:p>
    <w:p w:rsidR="00CE399B" w:rsidRDefault="00067B3A" w:rsidP="001052C8">
      <w:pPr>
        <w:rPr>
          <w:sz w:val="24"/>
          <w:szCs w:val="24"/>
          <w:lang w:val="es-419"/>
        </w:rPr>
      </w:pPr>
      <w:r w:rsidRPr="00067B3A">
        <w:rPr>
          <w:noProof/>
          <w:sz w:val="24"/>
          <w:szCs w:val="24"/>
          <w:lang w:val="es-419"/>
        </w:rPr>
        <w:lastRenderedPageBreak/>
        <mc:AlternateContent>
          <mc:Choice Requires="wps">
            <w:drawing>
              <wp:anchor distT="45720" distB="45720" distL="114300" distR="114300" simplePos="0" relativeHeight="251678720" behindDoc="0" locked="0" layoutInCell="1" allowOverlap="1">
                <wp:simplePos x="0" y="0"/>
                <wp:positionH relativeFrom="column">
                  <wp:posOffset>2882265</wp:posOffset>
                </wp:positionH>
                <wp:positionV relativeFrom="paragraph">
                  <wp:posOffset>2186305</wp:posOffset>
                </wp:positionV>
                <wp:extent cx="3209925" cy="1404620"/>
                <wp:effectExtent l="0" t="0" r="9525" b="8255"/>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4620"/>
                        </a:xfrm>
                        <a:prstGeom prst="rect">
                          <a:avLst/>
                        </a:prstGeom>
                        <a:solidFill>
                          <a:srgbClr val="FFFFFF"/>
                        </a:solidFill>
                        <a:ln w="9525">
                          <a:noFill/>
                          <a:miter lim="800000"/>
                          <a:headEnd/>
                          <a:tailEnd/>
                        </a:ln>
                      </wps:spPr>
                      <wps:txbx>
                        <w:txbxContent>
                          <w:p w:rsidR="00067B3A" w:rsidRDefault="00067B3A">
                            <w:r w:rsidRPr="00067B3A">
                              <w:t>https://www.flaticon.es/icono-gratis/trabajo-en-equipo_2583245?term=trabajo%20en%20equipo&amp;page=3&amp;position=34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26.95pt;margin-top:172.15pt;width:252.7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" stroked="f">
                <v:textbox style="mso-fit-shape-to-text:t">
                  <w:txbxContent>
                    <w:p w:rsidR="00067B3A" w:rsidRDefault="00067B3A">
                      <w:r w:rsidRPr="00067B3A">
                        <w:t>https://www.flaticon.es/icono-gratis/trabajo-en-equipo_2583245?term=trabajo%20en%20equipo&amp;page=3&amp;position=34</w:t>
                      </w:r>
                    </w:p>
                  </w:txbxContent>
                </v:textbox>
                <w10:wrap type="square"/>
              </v:shape>
            </w:pict>
          </mc:Fallback>
        </mc:AlternateContent>
      </w:r>
      <w:r w:rsidR="00CE399B" w:rsidRPr="00CE399B">
        <w:rPr>
          <w:noProof/>
          <w:sz w:val="24"/>
          <w:szCs w:val="24"/>
          <w:lang w:val="es-419"/>
        </w:rPr>
        <mc:AlternateContent>
          <mc:Choice Requires="wpg">
            <w:drawing>
              <wp:anchor distT="0" distB="0" distL="114300" distR="114300" simplePos="0" relativeHeight="251661312" behindDoc="0" locked="0" layoutInCell="1" allowOverlap="1">
                <wp:simplePos x="0" y="0"/>
                <wp:positionH relativeFrom="page">
                  <wp:posOffset>466725</wp:posOffset>
                </wp:positionH>
                <wp:positionV relativeFrom="page">
                  <wp:posOffset>3190875</wp:posOffset>
                </wp:positionV>
                <wp:extent cx="3371850" cy="6099810"/>
                <wp:effectExtent l="0" t="0" r="19050" b="15240"/>
                <wp:wrapSquare wrapText="bothSides"/>
                <wp:docPr id="211" name="Grupo 211"/>
                <wp:cNvGraphicFramePr/>
                <a:graphic xmlns:a="http://schemas.openxmlformats.org/drawingml/2006/main">
                  <a:graphicData uri="http://schemas.microsoft.com/office/word/2010/wordprocessingGroup">
                    <wpg:wgp>
                      <wpg:cNvGrpSpPr/>
                      <wpg:grpSpPr>
                        <a:xfrm>
                          <a:off x="0" y="0"/>
                          <a:ext cx="3371850" cy="6099810"/>
                          <a:chOff x="0" y="0"/>
                          <a:chExt cx="2475865" cy="9555480"/>
                        </a:xfrm>
                      </wpg:grpSpPr>
                      <wps:wsp>
                        <wps:cNvPr id="212" name="Autoforma 14"/>
                        <wps:cNvSpPr>
                          <a:spLocks noChangeArrowheads="1"/>
                        </wps:cNvSpPr>
                        <wps:spPr bwMode="auto">
                          <a:xfrm>
                            <a:off x="0" y="0"/>
                            <a:ext cx="2475865" cy="9555480"/>
                          </a:xfrm>
                          <a:prstGeom prst="rect">
                            <a:avLst/>
                          </a:prstGeom>
                          <a:solidFill>
                            <a:schemeClr val="bg1"/>
                          </a:solidFill>
                          <a:ln w="15875">
                            <a:solidFill>
                              <a:schemeClr val="accent2">
                                <a:lumMod val="75000"/>
                              </a:schemeClr>
                            </a:solidFill>
                          </a:ln>
                        </wps:spPr>
                        <wps:style>
                          <a:lnRef idx="0">
                            <a:scrgbClr r="0" g="0" b="0"/>
                          </a:lnRef>
                          <a:fillRef idx="1002">
                            <a:schemeClr val="lt2"/>
                          </a:fillRef>
                          <a:effectRef idx="0">
                            <a:scrgbClr r="0" g="0" b="0"/>
                          </a:effectRef>
                          <a:fontRef idx="major"/>
                        </wps:style>
                        <wps:txbx>
                          <w:txbxContent>
                            <w:p w:rsidR="00CE399B" w:rsidRDefault="00CE399B">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 xml:space="preserve">Trabajo cooperativo </w:t>
                              </w:r>
                            </w:p>
                            <w:p w:rsidR="00CE399B" w:rsidRPr="005B3C19" w:rsidRDefault="00CE399B" w:rsidP="005B3C19">
                              <w:pPr>
                                <w:spacing w:line="360" w:lineRule="auto"/>
                                <w:rPr>
                                  <w:rFonts w:ascii="Times New Roman" w:hAnsi="Times New Roman"/>
                                  <w:color w:val="000000"/>
                                  <w:szCs w:val="24"/>
                                  <w:lang w:eastAsia="es-ES"/>
                                </w:rPr>
                              </w:pPr>
                              <w:r>
                                <w:rPr>
                                  <w:rFonts w:ascii="Times New Roman" w:hAnsi="Times New Roman"/>
                                  <w:color w:val="000000"/>
                                  <w:szCs w:val="24"/>
                                  <w:lang w:eastAsia="es-ES"/>
                                </w:rPr>
                                <w:t>S</w:t>
                              </w:r>
                              <w:r w:rsidRPr="00006B0D">
                                <w:rPr>
                                  <w:rFonts w:ascii="Times New Roman" w:hAnsi="Times New Roman"/>
                                  <w:color w:val="000000"/>
                                  <w:szCs w:val="24"/>
                                  <w:lang w:eastAsia="es-ES"/>
                                </w:rPr>
                                <w:t>e centra más en la realización que en la creación, es decir, permite poner en ejecución proyectos que ya tienen definido el paso a paso. El</w:t>
                              </w:r>
                              <w:r w:rsidRPr="00006B0D">
                                <w:rPr>
                                  <w:rFonts w:ascii="Times New Roman" w:hAnsi="Times New Roman"/>
                                  <w:szCs w:val="24"/>
                                  <w:lang w:eastAsia="es-ES"/>
                                </w:rPr>
                                <w:t xml:space="preserve"> </w:t>
                              </w:r>
                              <w:r w:rsidRPr="00006B0D">
                                <w:rPr>
                                  <w:rFonts w:ascii="Times New Roman" w:hAnsi="Times New Roman"/>
                                  <w:color w:val="000000"/>
                                  <w:szCs w:val="24"/>
                                  <w:lang w:eastAsia="es-ES"/>
                                </w:rPr>
                                <w:t>funcionamiento de una obra de construcción es un ejemplo comprensible de trabajo cooperativo. En esta, un trabajador tiene unas funciones designadas de acuerdo con su cargo (roles definidos). Con base en unos planos, diseñados por otra persona, el trabajador ejecuta unas tareas específicas donde aplica su conocimiento y sus saberes prácticos (comparte sus experiencias) y, siendo responsable de su parte, los demás respetan su papel dentro del equipo. Para que el resultado sea exitoso, su papel está articulado con el de los demás integrantes (método de trabajo coordinado), de modo que, si alguno incumple, todos se verán afectados y eso se reflejará en el resultado (objetivos comunes).</w:t>
                              </w:r>
                            </w:p>
                          </w:txbxContent>
                        </wps:txbx>
                        <wps:bodyPr rot="0" vert="horz" wrap="square" lIns="182880" tIns="457200" rIns="182880" bIns="73152" anchor="t" anchorCtr="0" upright="1">
                          <a:noAutofit/>
                        </wps:bodyPr>
                      </wps:wsp>
                      <wps:wsp>
                        <wps:cNvPr id="213" name="Rectángulo 213"/>
                        <wps:cNvSpPr/>
                        <wps:spPr>
                          <a:xfrm>
                            <a:off x="71919" y="0"/>
                            <a:ext cx="2331720" cy="70421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E399B" w:rsidRDefault="00CE399B">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ctángulo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E399B" w:rsidRDefault="00CE399B">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o 211" o:spid="_x0000_s1026" style="position:absolute;margin-left:36.75pt;margin-top:251.25pt;width:265.5pt;height:480.3pt;z-index:251661312;mso-position-horizontal-relative:page;mso-position-vertical-relative:page"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">
                <v:rect id="Autoforma 14" o:spid="_x0000_s1027"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" fillcolor="white [3212]" strokecolor="#c45911 [2405]" strokeweight="1.25pt">
                  <v:textbox inset="14.4pt,36pt,14.4pt,5.76pt">
                    <w:txbxContent>
                      <w:p w:rsidR="00CE399B" w:rsidRDefault="00CE399B">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 xml:space="preserve">Trabajo cooperativo </w:t>
                        </w:r>
                      </w:p>
                      <w:p w:rsidR="00CE399B" w:rsidRPr="005B3C19" w:rsidRDefault="00CE399B" w:rsidP="005B3C19">
                        <w:pPr>
                          <w:spacing w:line="360" w:lineRule="auto"/>
                          <w:rPr>
                            <w:rFonts w:ascii="Times New Roman" w:hAnsi="Times New Roman"/>
                            <w:color w:val="000000"/>
                            <w:szCs w:val="24"/>
                            <w:lang w:eastAsia="es-ES"/>
                          </w:rPr>
                        </w:pPr>
                        <w:r>
                          <w:rPr>
                            <w:rFonts w:ascii="Times New Roman" w:hAnsi="Times New Roman"/>
                            <w:color w:val="000000"/>
                            <w:szCs w:val="24"/>
                            <w:lang w:eastAsia="es-ES"/>
                          </w:rPr>
                          <w:t>S</w:t>
                        </w:r>
                        <w:r w:rsidRPr="00006B0D">
                          <w:rPr>
                            <w:rFonts w:ascii="Times New Roman" w:hAnsi="Times New Roman"/>
                            <w:color w:val="000000"/>
                            <w:szCs w:val="24"/>
                            <w:lang w:eastAsia="es-ES"/>
                          </w:rPr>
                          <w:t>e centra más en la realización que en la creación, es decir, permite poner en ejecución proyectos que ya tienen definido el paso a paso. El</w:t>
                        </w:r>
                        <w:r w:rsidRPr="00006B0D">
                          <w:rPr>
                            <w:rFonts w:ascii="Times New Roman" w:hAnsi="Times New Roman"/>
                            <w:szCs w:val="24"/>
                            <w:lang w:eastAsia="es-ES"/>
                          </w:rPr>
                          <w:t xml:space="preserve"> </w:t>
                        </w:r>
                        <w:r w:rsidRPr="00006B0D">
                          <w:rPr>
                            <w:rFonts w:ascii="Times New Roman" w:hAnsi="Times New Roman"/>
                            <w:color w:val="000000"/>
                            <w:szCs w:val="24"/>
                            <w:lang w:eastAsia="es-ES"/>
                          </w:rPr>
                          <w:t>funcionamiento de una obra de construcción es un ejemplo comprensible de trabajo cooperativo. En esta, un trabajador tiene unas funciones designadas de acuerdo con su cargo (roles definidos). Con base en unos planos, diseñados por otra persona, el trabajador ejecuta unas tareas específicas donde aplica su conocimiento y sus saberes prácticos (comparte sus experiencias) y, siendo responsable de su parte, los demás respetan su papel dentro del equipo. Para que el resultado sea exitoso, su papel está articulado con el de los demás integrantes (método de trabajo coordinado), de modo que, si alguno incumple, todos se verán afectados y eso se reflejará en el resultado (objetivos comunes).</w:t>
                        </w:r>
                      </w:p>
                    </w:txbxContent>
                  </v:textbox>
                </v:rect>
                <v:rect id="Rectángulo 213" o:spid="_x0000_s1028" style="position:absolute;left:719;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" fillcolor="#f7caac [1301]" stroked="f" strokeweight="1pt">
                  <v:textbox inset="14.4pt,14.4pt,14.4pt,28.8pt">
                    <w:txbxContent>
                      <w:p w:rsidR="00CE399B" w:rsidRDefault="00CE399B">
                        <w:pPr>
                          <w:spacing w:before="240"/>
                          <w:rPr>
                            <w:color w:val="FFFFFF" w:themeColor="background1"/>
                          </w:rPr>
                        </w:pPr>
                      </w:p>
                    </w:txbxContent>
                  </v:textbox>
                </v:rect>
                <v:rect id="Rectángulo 214" o:spid="_x0000_s1029"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4472c4 [3204]" stroked="f" strokeweight="1pt">
                  <v:textbox inset="14.4pt,14.4pt,14.4pt,28.8pt">
                    <w:txbxContent>
                      <w:p w:rsidR="00CE399B" w:rsidRDefault="00CE399B">
                        <w:pPr>
                          <w:spacing w:before="240"/>
                          <w:rPr>
                            <w:color w:val="FFFFFF" w:themeColor="background1"/>
                          </w:rPr>
                        </w:pPr>
                      </w:p>
                    </w:txbxContent>
                  </v:textbox>
                </v:rect>
                <w10:wrap type="square" anchorx="page" anchory="page"/>
              </v:group>
            </w:pict>
          </mc:Fallback>
        </mc:AlternateContent>
      </w:r>
      <w:r w:rsidR="003A28CC" w:rsidRPr="003A28CC">
        <w:rPr>
          <w:noProof/>
          <w:sz w:val="24"/>
          <w:szCs w:val="24"/>
          <w:lang w:val="es-419"/>
        </w:rPr>
        <mc:AlternateContent>
          <mc:Choice Requires="wps">
            <w:drawing>
              <wp:anchor distT="45720" distB="45720" distL="114300" distR="114300" simplePos="0" relativeHeight="251659264" behindDoc="0" locked="0" layoutInCell="1" allowOverlap="1">
                <wp:simplePos x="0" y="0"/>
                <wp:positionH relativeFrom="column">
                  <wp:posOffset>-289560</wp:posOffset>
                </wp:positionH>
                <wp:positionV relativeFrom="paragraph">
                  <wp:posOffset>186055</wp:posOffset>
                </wp:positionV>
                <wp:extent cx="5829300" cy="1924050"/>
                <wp:effectExtent l="19050" t="1905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924050"/>
                        </a:xfrm>
                        <a:prstGeom prst="rect">
                          <a:avLst/>
                        </a:prstGeom>
                        <a:solidFill>
                          <a:srgbClr val="FFFFFF"/>
                        </a:solidFill>
                        <a:ln w="28575">
                          <a:solidFill>
                            <a:schemeClr val="accent2">
                              <a:lumMod val="75000"/>
                            </a:schemeClr>
                          </a:solidFill>
                          <a:miter lim="800000"/>
                          <a:headEnd/>
                          <a:tailEnd/>
                        </a:ln>
                      </wps:spPr>
                      <wps:txbx>
                        <w:txbxContent>
                          <w:p w:rsidR="003A28CC" w:rsidRPr="00006B0D" w:rsidRDefault="003A28CC" w:rsidP="003A28CC">
                            <w:pPr>
                              <w:spacing w:line="360" w:lineRule="auto"/>
                              <w:rPr>
                                <w:rFonts w:ascii="Times New Roman" w:hAnsi="Times New Roman"/>
                                <w:color w:val="000000"/>
                                <w:szCs w:val="24"/>
                                <w:lang w:eastAsia="es-ES"/>
                              </w:rPr>
                            </w:pPr>
                            <w:r>
                              <w:rPr>
                                <w:rFonts w:ascii="Times New Roman" w:hAnsi="Times New Roman"/>
                                <w:noProof/>
                                <w:color w:val="000000"/>
                                <w:szCs w:val="24"/>
                                <w:lang w:eastAsia="es-ES"/>
                              </w:rPr>
                              <w:drawing>
                                <wp:inline distT="0" distB="0" distL="0" distR="0" wp14:anchorId="1596C26D" wp14:editId="53AD94AE">
                                  <wp:extent cx="790575" cy="7905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quipo (1).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790597" cy="790597"/>
                                          </a:xfrm>
                                          <a:prstGeom prst="rect">
                                            <a:avLst/>
                                          </a:prstGeom>
                                        </pic:spPr>
                                      </pic:pic>
                                    </a:graphicData>
                                  </a:graphic>
                                </wp:inline>
                              </w:drawing>
                            </w:r>
                            <w:r w:rsidRPr="003A28CC">
                              <w:rPr>
                                <w:rFonts w:ascii="Times New Roman" w:hAnsi="Times New Roman"/>
                                <w:color w:val="000000"/>
                                <w:szCs w:val="24"/>
                                <w:lang w:eastAsia="es-ES"/>
                              </w:rPr>
                              <w:t xml:space="preserve"> </w:t>
                            </w:r>
                            <w:r w:rsidRPr="00006B0D">
                              <w:rPr>
                                <w:rFonts w:ascii="Times New Roman" w:hAnsi="Times New Roman"/>
                                <w:color w:val="000000"/>
                                <w:szCs w:val="24"/>
                                <w:lang w:eastAsia="es-ES"/>
                              </w:rPr>
                              <w:t>Un método de trabajo que todo líder de la alta gerencia debe tener en cuenta a la hora de organizar a sus colaboradores se llama</w:t>
                            </w:r>
                            <w:r>
                              <w:rPr>
                                <w:rFonts w:ascii="Times New Roman" w:hAnsi="Times New Roman"/>
                                <w:color w:val="000000"/>
                                <w:szCs w:val="24"/>
                                <w:lang w:eastAsia="es-ES"/>
                              </w:rPr>
                              <w:t xml:space="preserve"> </w:t>
                            </w:r>
                            <w:r w:rsidRPr="00006B0D">
                              <w:rPr>
                                <w:rFonts w:ascii="Times New Roman" w:hAnsi="Times New Roman"/>
                                <w:b/>
                                <w:color w:val="000000"/>
                                <w:szCs w:val="24"/>
                                <w:lang w:eastAsia="es-ES"/>
                              </w:rPr>
                              <w:t>el</w:t>
                            </w:r>
                            <w:r w:rsidRPr="00006B0D">
                              <w:rPr>
                                <w:rFonts w:ascii="Times New Roman" w:hAnsi="Times New Roman"/>
                                <w:color w:val="000000"/>
                                <w:szCs w:val="24"/>
                                <w:lang w:eastAsia="es-ES"/>
                              </w:rPr>
                              <w:t xml:space="preserve"> </w:t>
                            </w:r>
                            <w:r w:rsidRPr="00006B0D">
                              <w:rPr>
                                <w:rFonts w:ascii="Times New Roman" w:hAnsi="Times New Roman"/>
                                <w:b/>
                                <w:color w:val="000000"/>
                                <w:szCs w:val="24"/>
                                <w:lang w:eastAsia="es-ES"/>
                              </w:rPr>
                              <w:t>trabajo cooperativo o trabajo en equipo</w:t>
                            </w:r>
                            <w:r w:rsidRPr="00006B0D">
                              <w:rPr>
                                <w:rFonts w:ascii="Times New Roman" w:hAnsi="Times New Roman"/>
                                <w:color w:val="000000"/>
                                <w:szCs w:val="24"/>
                                <w:lang w:eastAsia="es-ES"/>
                              </w:rPr>
                              <w:t>. Est</w:t>
                            </w:r>
                            <w:r>
                              <w:rPr>
                                <w:rFonts w:ascii="Times New Roman" w:hAnsi="Times New Roman"/>
                                <w:color w:val="000000"/>
                                <w:szCs w:val="24"/>
                                <w:lang w:eastAsia="es-ES"/>
                              </w:rPr>
                              <w:t>a</w:t>
                            </w:r>
                            <w:r w:rsidRPr="00006B0D">
                              <w:rPr>
                                <w:rFonts w:ascii="Times New Roman" w:hAnsi="Times New Roman"/>
                                <w:color w:val="000000"/>
                                <w:szCs w:val="24"/>
                                <w:lang w:eastAsia="es-ES"/>
                              </w:rPr>
                              <w:t xml:space="preserve"> es una de las formas de trabajo colectivo más reconocidas. Pues cooperar significa operar con otro, es decir, aportar a un resultado a partir de unas reglas y normas establecidas. </w:t>
                            </w:r>
                          </w:p>
                          <w:p w:rsidR="003A28CC" w:rsidRDefault="003A28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margin-left:-22.8pt;margin-top:14.65pt;width:459pt;height:1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" strokecolor="#c45911 [2405]" strokeweight="2.25pt">
                <v:textbox>
                  <w:txbxContent>
                    <w:p w:rsidR="003A28CC" w:rsidRPr="00006B0D" w:rsidRDefault="003A28CC" w:rsidP="003A28CC">
                      <w:pPr>
                        <w:spacing w:line="360" w:lineRule="auto"/>
                        <w:rPr>
                          <w:rFonts w:ascii="Times New Roman" w:hAnsi="Times New Roman"/>
                          <w:color w:val="000000"/>
                          <w:szCs w:val="24"/>
                          <w:lang w:eastAsia="es-ES"/>
                        </w:rPr>
                      </w:pPr>
                      <w:r>
                        <w:rPr>
                          <w:rFonts w:ascii="Times New Roman" w:hAnsi="Times New Roman"/>
                          <w:noProof/>
                          <w:color w:val="000000"/>
                          <w:szCs w:val="24"/>
                          <w:lang w:eastAsia="es-ES"/>
                        </w:rPr>
                        <w:drawing>
                          <wp:inline distT="0" distB="0" distL="0" distR="0" wp14:anchorId="1596C26D" wp14:editId="53AD94AE">
                            <wp:extent cx="790575" cy="7905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quipo (1).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790597" cy="790597"/>
                                    </a:xfrm>
                                    <a:prstGeom prst="rect">
                                      <a:avLst/>
                                    </a:prstGeom>
                                  </pic:spPr>
                                </pic:pic>
                              </a:graphicData>
                            </a:graphic>
                          </wp:inline>
                        </w:drawing>
                      </w:r>
                      <w:r w:rsidRPr="003A28CC">
                        <w:rPr>
                          <w:rFonts w:ascii="Times New Roman" w:hAnsi="Times New Roman"/>
                          <w:color w:val="000000"/>
                          <w:szCs w:val="24"/>
                          <w:lang w:eastAsia="es-ES"/>
                        </w:rPr>
                        <w:t xml:space="preserve"> </w:t>
                      </w:r>
                      <w:r w:rsidRPr="00006B0D">
                        <w:rPr>
                          <w:rFonts w:ascii="Times New Roman" w:hAnsi="Times New Roman"/>
                          <w:color w:val="000000"/>
                          <w:szCs w:val="24"/>
                          <w:lang w:eastAsia="es-ES"/>
                        </w:rPr>
                        <w:t>Un método de trabajo que todo líder de la alta gerencia debe tener en cuenta a la hora de organizar a sus colaboradores se llama</w:t>
                      </w:r>
                      <w:r>
                        <w:rPr>
                          <w:rFonts w:ascii="Times New Roman" w:hAnsi="Times New Roman"/>
                          <w:color w:val="000000"/>
                          <w:szCs w:val="24"/>
                          <w:lang w:eastAsia="es-ES"/>
                        </w:rPr>
                        <w:t xml:space="preserve"> </w:t>
                      </w:r>
                      <w:r w:rsidRPr="00006B0D">
                        <w:rPr>
                          <w:rFonts w:ascii="Times New Roman" w:hAnsi="Times New Roman"/>
                          <w:b/>
                          <w:color w:val="000000"/>
                          <w:szCs w:val="24"/>
                          <w:lang w:eastAsia="es-ES"/>
                        </w:rPr>
                        <w:t>el</w:t>
                      </w:r>
                      <w:r w:rsidRPr="00006B0D">
                        <w:rPr>
                          <w:rFonts w:ascii="Times New Roman" w:hAnsi="Times New Roman"/>
                          <w:color w:val="000000"/>
                          <w:szCs w:val="24"/>
                          <w:lang w:eastAsia="es-ES"/>
                        </w:rPr>
                        <w:t xml:space="preserve"> </w:t>
                      </w:r>
                      <w:r w:rsidRPr="00006B0D">
                        <w:rPr>
                          <w:rFonts w:ascii="Times New Roman" w:hAnsi="Times New Roman"/>
                          <w:b/>
                          <w:color w:val="000000"/>
                          <w:szCs w:val="24"/>
                          <w:lang w:eastAsia="es-ES"/>
                        </w:rPr>
                        <w:t>trabajo cooperativo o trabajo en equipo</w:t>
                      </w:r>
                      <w:r w:rsidRPr="00006B0D">
                        <w:rPr>
                          <w:rFonts w:ascii="Times New Roman" w:hAnsi="Times New Roman"/>
                          <w:color w:val="000000"/>
                          <w:szCs w:val="24"/>
                          <w:lang w:eastAsia="es-ES"/>
                        </w:rPr>
                        <w:t>. Est</w:t>
                      </w:r>
                      <w:r>
                        <w:rPr>
                          <w:rFonts w:ascii="Times New Roman" w:hAnsi="Times New Roman"/>
                          <w:color w:val="000000"/>
                          <w:szCs w:val="24"/>
                          <w:lang w:eastAsia="es-ES"/>
                        </w:rPr>
                        <w:t>a</w:t>
                      </w:r>
                      <w:r w:rsidRPr="00006B0D">
                        <w:rPr>
                          <w:rFonts w:ascii="Times New Roman" w:hAnsi="Times New Roman"/>
                          <w:color w:val="000000"/>
                          <w:szCs w:val="24"/>
                          <w:lang w:eastAsia="es-ES"/>
                        </w:rPr>
                        <w:t xml:space="preserve"> es una de las formas de trabajo colectivo más reconocidas. Pues cooperar significa operar con otro, es decir, aportar a un resultado a partir de unas reglas y normas establecidas. </w:t>
                      </w:r>
                    </w:p>
                    <w:p w:rsidR="003A28CC" w:rsidRDefault="003A28CC"/>
                  </w:txbxContent>
                </v:textbox>
                <w10:wrap type="square"/>
              </v:shape>
            </w:pict>
          </mc:Fallback>
        </mc:AlternateContent>
      </w:r>
    </w:p>
    <w:p w:rsidR="005B3C19" w:rsidRDefault="005B3C19" w:rsidP="001052C8">
      <w:pPr>
        <w:rPr>
          <w:sz w:val="24"/>
          <w:szCs w:val="24"/>
          <w:lang w:val="es-419"/>
        </w:rPr>
      </w:pPr>
    </w:p>
    <w:p w:rsidR="005B3C19" w:rsidRDefault="005B3C19" w:rsidP="001052C8">
      <w:pPr>
        <w:rPr>
          <w:sz w:val="24"/>
          <w:szCs w:val="24"/>
          <w:lang w:val="es-419"/>
        </w:rPr>
      </w:pPr>
    </w:p>
    <w:p w:rsidR="005B3C19" w:rsidRDefault="005B3C19" w:rsidP="001052C8">
      <w:pPr>
        <w:rPr>
          <w:sz w:val="24"/>
          <w:szCs w:val="24"/>
          <w:lang w:val="es-419"/>
        </w:rPr>
      </w:pPr>
      <w:r>
        <w:rPr>
          <w:noProof/>
          <w:sz w:val="24"/>
          <w:szCs w:val="24"/>
          <w:lang w:val="es-419"/>
        </w:rPr>
        <w:drawing>
          <wp:inline distT="0" distB="0" distL="0" distR="0" wp14:anchorId="1E1F250F" wp14:editId="2BDD6EB7">
            <wp:extent cx="2705100" cy="2705100"/>
            <wp:effectExtent l="0" t="0" r="9525" b="0"/>
            <wp:docPr id="9" name="Imagen 9"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rabajo-en-equipo.png"/>
                    <pic:cNvPicPr/>
                  </pic:nvPicPr>
                  <pic:blipFill>
                    <a:blip r:embed="rId13">
                      <a:extLst>
                        <a:ext uri="{28A0092B-C50C-407E-A947-70E740481C1C}">
                          <a14:useLocalDpi xmlns:a14="http://schemas.microsoft.com/office/drawing/2010/main" val="0"/>
                        </a:ext>
                      </a:extLst>
                    </a:blip>
                    <a:stretch>
                      <a:fillRect/>
                    </a:stretch>
                  </pic:blipFill>
                  <pic:spPr>
                    <a:xfrm>
                      <a:off x="0" y="0"/>
                      <a:ext cx="2705100" cy="2705100"/>
                    </a:xfrm>
                    <a:prstGeom prst="rect">
                      <a:avLst/>
                    </a:prstGeom>
                  </pic:spPr>
                </pic:pic>
              </a:graphicData>
            </a:graphic>
          </wp:inline>
        </w:drawing>
      </w:r>
    </w:p>
    <w:p w:rsidR="00067B3A" w:rsidRDefault="00067B3A" w:rsidP="001052C8">
      <w:pPr>
        <w:rPr>
          <w:sz w:val="24"/>
          <w:szCs w:val="24"/>
          <w:lang w:val="es-419"/>
        </w:rPr>
      </w:pPr>
    </w:p>
    <w:p w:rsidR="005B3C19" w:rsidRPr="00006B0D" w:rsidRDefault="005B3C19" w:rsidP="005B3C19">
      <w:pPr>
        <w:spacing w:line="360" w:lineRule="auto"/>
        <w:rPr>
          <w:rFonts w:ascii="Times New Roman" w:hAnsi="Times New Roman"/>
          <w:color w:val="000000"/>
          <w:szCs w:val="24"/>
          <w:lang w:eastAsia="es-ES"/>
        </w:rPr>
      </w:pPr>
      <w:r w:rsidRPr="00006B0D">
        <w:rPr>
          <w:rFonts w:ascii="Times New Roman" w:hAnsi="Times New Roman"/>
          <w:color w:val="000000"/>
          <w:szCs w:val="24"/>
          <w:lang w:eastAsia="es-ES"/>
        </w:rPr>
        <w:t xml:space="preserve">Así descrito, resulta evidente que cualquier organización que no sea unipersonal requiere de trabajo en equipo. No sólo pensando en la organización como un todo, sino visualizando </w:t>
      </w:r>
      <w:r w:rsidRPr="00006B0D">
        <w:rPr>
          <w:rFonts w:ascii="Times New Roman" w:hAnsi="Times New Roman"/>
          <w:color w:val="000000"/>
          <w:szCs w:val="24"/>
          <w:lang w:eastAsia="es-ES"/>
        </w:rPr>
        <w:lastRenderedPageBreak/>
        <w:t xml:space="preserve">que probablemente el trabajo cooperativo será un método obligatorio en varias de sus actividades internas. </w:t>
      </w:r>
    </w:p>
    <w:p w:rsidR="007B2AD2" w:rsidRDefault="00D469DF" w:rsidP="00D469DF">
      <w:pPr>
        <w:spacing w:line="360" w:lineRule="auto"/>
        <w:rPr>
          <w:rFonts w:ascii="Times New Roman" w:hAnsi="Times New Roman"/>
          <w:szCs w:val="24"/>
          <w:lang w:eastAsia="es-ES"/>
        </w:rPr>
      </w:pPr>
      <w:r w:rsidRPr="00006B0D">
        <w:rPr>
          <w:rFonts w:ascii="Times New Roman" w:hAnsi="Times New Roman"/>
          <w:szCs w:val="24"/>
          <w:lang w:eastAsia="es-ES"/>
        </w:rPr>
        <w:t>Si usted como líder de la alta gerencia necesita formar un equipo de trabajo cooperativo, siga los pasos necesarios que se le indican en la siguiente i</w:t>
      </w:r>
      <w:r w:rsidR="000B2A9A">
        <w:rPr>
          <w:rFonts w:ascii="Times New Roman" w:hAnsi="Times New Roman"/>
          <w:szCs w:val="24"/>
          <w:lang w:eastAsia="es-ES"/>
        </w:rPr>
        <w:t>n</w:t>
      </w:r>
      <w:r w:rsidRPr="00006B0D">
        <w:rPr>
          <w:rFonts w:ascii="Times New Roman" w:hAnsi="Times New Roman"/>
          <w:szCs w:val="24"/>
          <w:lang w:eastAsia="es-ES"/>
        </w:rPr>
        <w:t xml:space="preserve">fografía. </w:t>
      </w:r>
    </w:p>
    <w:p w:rsidR="000B2A9A" w:rsidRPr="00006B0D" w:rsidRDefault="000B2A9A" w:rsidP="00D469DF">
      <w:pPr>
        <w:spacing w:line="360" w:lineRule="auto"/>
        <w:rPr>
          <w:rFonts w:ascii="Times New Roman" w:hAnsi="Times New Roman"/>
          <w:szCs w:val="24"/>
          <w:lang w:eastAsia="es-ES"/>
        </w:rPr>
      </w:pPr>
      <w:r>
        <w:rPr>
          <w:noProof/>
        </w:rPr>
        <w:drawing>
          <wp:anchor distT="0" distB="0" distL="114300" distR="114300" simplePos="0" relativeHeight="251666432" behindDoc="0" locked="0" layoutInCell="1" allowOverlap="1" wp14:anchorId="65FCBF6D" wp14:editId="2C48B7C1">
            <wp:simplePos x="0" y="0"/>
            <wp:positionH relativeFrom="margin">
              <wp:posOffset>0</wp:posOffset>
            </wp:positionH>
            <wp:positionV relativeFrom="paragraph">
              <wp:posOffset>342265</wp:posOffset>
            </wp:positionV>
            <wp:extent cx="2254885" cy="5629275"/>
            <wp:effectExtent l="0" t="0" r="0"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254885" cy="5629275"/>
                    </a:xfrm>
                    <a:prstGeom prst="rect">
                      <a:avLst/>
                    </a:prstGeom>
                  </pic:spPr>
                </pic:pic>
              </a:graphicData>
            </a:graphic>
            <wp14:sizeRelH relativeFrom="margin">
              <wp14:pctWidth>0</wp14:pctWidth>
            </wp14:sizeRelH>
            <wp14:sizeRelV relativeFrom="margin">
              <wp14:pctHeight>0</wp14:pctHeight>
            </wp14:sizeRelV>
          </wp:anchor>
        </w:drawing>
      </w:r>
    </w:p>
    <w:p w:rsidR="000B2A9A" w:rsidRDefault="000B2A9A" w:rsidP="000B2A9A">
      <w:pPr>
        <w:rPr>
          <w:sz w:val="24"/>
          <w:szCs w:val="24"/>
        </w:rPr>
      </w:pPr>
      <w:r w:rsidRPr="000B2A9A">
        <w:rPr>
          <w:noProof/>
          <w:sz w:val="24"/>
          <w:szCs w:val="24"/>
        </w:rPr>
        <mc:AlternateContent>
          <mc:Choice Requires="wps">
            <w:drawing>
              <wp:anchor distT="45720" distB="45720" distL="114300" distR="114300" simplePos="0" relativeHeight="251668480" behindDoc="0" locked="0" layoutInCell="1" allowOverlap="1">
                <wp:simplePos x="0" y="0"/>
                <wp:positionH relativeFrom="column">
                  <wp:posOffset>2806065</wp:posOffset>
                </wp:positionH>
                <wp:positionV relativeFrom="paragraph">
                  <wp:posOffset>79375</wp:posOffset>
                </wp:positionV>
                <wp:extent cx="3333750" cy="1404620"/>
                <wp:effectExtent l="19050" t="19050" r="19050" b="20955"/>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404620"/>
                        </a:xfrm>
                        <a:prstGeom prst="rect">
                          <a:avLst/>
                        </a:prstGeom>
                        <a:ln w="38100">
                          <a:headEnd/>
                          <a:tailEnd/>
                        </a:ln>
                      </wps:spPr>
                      <wps:style>
                        <a:lnRef idx="2">
                          <a:schemeClr val="accent2"/>
                        </a:lnRef>
                        <a:fillRef idx="1">
                          <a:schemeClr val="lt1"/>
                        </a:fillRef>
                        <a:effectRef idx="0">
                          <a:schemeClr val="accent2"/>
                        </a:effectRef>
                        <a:fontRef idx="minor">
                          <a:schemeClr val="dk1"/>
                        </a:fontRef>
                      </wps:style>
                      <wps:txbx>
                        <w:txbxContent>
                          <w:p w:rsidR="000B2A9A" w:rsidRPr="00006B0D" w:rsidRDefault="000B2A9A" w:rsidP="000B2A9A">
                            <w:pPr>
                              <w:spacing w:line="240" w:lineRule="auto"/>
                              <w:rPr>
                                <w:rFonts w:ascii="Times New Roman" w:hAnsi="Times New Roman"/>
                                <w:color w:val="000000"/>
                                <w:szCs w:val="24"/>
                                <w:lang w:eastAsia="es-ES"/>
                              </w:rPr>
                            </w:pPr>
                            <w:bookmarkStart w:id="1" w:name="_Hlk36643383"/>
                            <w:r w:rsidRPr="00006B0D">
                              <w:rPr>
                                <w:rFonts w:ascii="Times New Roman" w:hAnsi="Times New Roman"/>
                                <w:color w:val="000000"/>
                                <w:szCs w:val="24"/>
                                <w:lang w:eastAsia="es-ES"/>
                              </w:rPr>
                              <w:t xml:space="preserve">De acuerdo con </w:t>
                            </w:r>
                            <w:r>
                              <w:rPr>
                                <w:rFonts w:ascii="Times New Roman" w:hAnsi="Times New Roman"/>
                                <w:color w:val="000000"/>
                                <w:szCs w:val="24"/>
                                <w:lang w:eastAsia="es-ES"/>
                              </w:rPr>
                              <w:t>la infografía,</w:t>
                            </w:r>
                            <w:r w:rsidRPr="00006B0D">
                              <w:rPr>
                                <w:rFonts w:ascii="Times New Roman" w:hAnsi="Times New Roman"/>
                                <w:color w:val="000000"/>
                                <w:szCs w:val="24"/>
                                <w:lang w:eastAsia="es-ES"/>
                              </w:rPr>
                              <w:t xml:space="preserve"> un líder de la alta gerencia está en capacidad de crear y orientar equipos de trabajo cooperativo sólo cuando tiene claros los objetivos que quiere alcanzar, objetivos que además deben ser coherentes con la misión y la visión organizacional.</w:t>
                            </w:r>
                          </w:p>
                          <w:p w:rsidR="000B2A9A" w:rsidRDefault="000B2A9A" w:rsidP="000B2A9A">
                            <w:pPr>
                              <w:rPr>
                                <w:rFonts w:ascii="Times New Roman" w:hAnsi="Times New Roman"/>
                                <w:color w:val="000000"/>
                                <w:szCs w:val="24"/>
                                <w:lang w:eastAsia="es-ES"/>
                              </w:rPr>
                            </w:pPr>
                            <w:r w:rsidRPr="00006B0D">
                              <w:rPr>
                                <w:rFonts w:ascii="Times New Roman" w:hAnsi="Times New Roman"/>
                                <w:color w:val="000000"/>
                                <w:szCs w:val="24"/>
                                <w:lang w:eastAsia="es-ES"/>
                              </w:rPr>
                              <w:t xml:space="preserve">Por otra parte, la asignación de normas y roles por parte del líder permitirá que los integrantes se organicen y el equipo pueda regularse como unidad, disminuyendo así cualquier tensión. Si a esto se suma un fomento de un entorno caracterizado por la comunicación y el respaldo entre los miembros, el resultado será un equipo con suficiente </w:t>
                            </w:r>
                            <w:r w:rsidRPr="00006B0D">
                              <w:rPr>
                                <w:rFonts w:ascii="Times New Roman" w:hAnsi="Times New Roman"/>
                                <w:color w:val="000000"/>
                                <w:szCs w:val="24"/>
                                <w:u w:val="single"/>
                                <w:lang w:eastAsia="es-ES"/>
                              </w:rPr>
                              <w:t>fuerza interna</w:t>
                            </w:r>
                            <w:r w:rsidRPr="00006B0D">
                              <w:rPr>
                                <w:rFonts w:ascii="Times New Roman" w:hAnsi="Times New Roman"/>
                                <w:color w:val="000000"/>
                                <w:szCs w:val="24"/>
                                <w:lang w:eastAsia="es-ES"/>
                              </w:rPr>
                              <w:t xml:space="preserve"> para mantenerse unido a pesar de las dificultades </w:t>
                            </w:r>
                            <w:r w:rsidRPr="00006B0D">
                              <w:rPr>
                                <w:rFonts w:ascii="Times New Roman" w:hAnsi="Times New Roman"/>
                                <w:color w:val="000000"/>
                                <w:szCs w:val="24"/>
                                <w:lang w:eastAsia="es-ES"/>
                              </w:rPr>
                              <w:fldChar w:fldCharType="begin" w:fldLock="1"/>
                            </w:r>
                            <w:r w:rsidRPr="00006B0D">
                              <w:rPr>
                                <w:rFonts w:ascii="Times New Roman" w:hAnsi="Times New Roman"/>
                                <w:color w:val="000000"/>
                                <w:szCs w:val="24"/>
                                <w:lang w:eastAsia="es-ES"/>
                              </w:rPr>
                              <w:instrText>ADDIN CSL_CITATION {"citationItems":[{"id":"ITEM-1","itemData":{"author":[{"dropping-particle":"","family":"García","given":"Mónica","non-dropping-particle":"","parse-names":false,"suffix":""}],"chapter-number":"6","container-title":"Desarrollo Organizacional: Perspectivas e Investigación Psicológica","edition":"1","editor":[{"dropping-particle":"","family":"Uribe","given":"Ana Fernanda","non-dropping-particle":"","parse-names":false,"suffix":""},{"dropping-particle":"","family":"Contreras","given":"Françoise","non-dropping-particle":"","parse-names":false,"suffix":""}],"id":"ITEM-1","issued":{"date-parts":[["2012"]]},"page":"119-150","publisher":"Universidad Pontificia Bolivariana","publisher-place":"Bucaramanga","title":"Determinantes individuales y grupales del comportamiento asociados al cambio organizacional","type":"chapter"},"uris":["http://www.mendeley.com/documents/?uuid=f945a0b7-0384-4925-a218-5e0badfb67e1"]}],"mendeley":{"formattedCitation":"(García, 2012)","plainTextFormattedCitation":"(García, 2012)","previouslyFormattedCitation":"(García, 2012)"},"properties":{"noteIndex":0},"schema":"https://github.com/citation-style-language/schema/raw/master/csl-citation.json"}</w:instrText>
                            </w:r>
                            <w:r w:rsidRPr="00006B0D">
                              <w:rPr>
                                <w:rFonts w:ascii="Times New Roman" w:hAnsi="Times New Roman"/>
                                <w:color w:val="000000"/>
                                <w:szCs w:val="24"/>
                                <w:lang w:eastAsia="es-ES"/>
                              </w:rPr>
                              <w:fldChar w:fldCharType="separate"/>
                            </w:r>
                            <w:r w:rsidRPr="00006B0D">
                              <w:rPr>
                                <w:rFonts w:ascii="Times New Roman" w:hAnsi="Times New Roman"/>
                                <w:noProof/>
                                <w:color w:val="000000"/>
                                <w:szCs w:val="24"/>
                                <w:lang w:eastAsia="es-ES"/>
                              </w:rPr>
                              <w:t>(García, 2012)</w:t>
                            </w:r>
                            <w:r w:rsidRPr="00006B0D">
                              <w:rPr>
                                <w:rFonts w:ascii="Times New Roman" w:hAnsi="Times New Roman"/>
                                <w:color w:val="000000"/>
                                <w:szCs w:val="24"/>
                                <w:lang w:eastAsia="es-ES"/>
                              </w:rPr>
                              <w:fldChar w:fldCharType="end"/>
                            </w:r>
                            <w:bookmarkEnd w:id="1"/>
                          </w:p>
                          <w:p w:rsidR="000B2A9A" w:rsidRDefault="000B2A9A" w:rsidP="000B2A9A">
                            <w:pPr>
                              <w:rPr>
                                <w:rFonts w:ascii="Times New Roman" w:hAnsi="Times New Roman"/>
                                <w:color w:val="000000"/>
                                <w:szCs w:val="24"/>
                                <w:lang w:eastAsia="es-ES"/>
                              </w:rPr>
                            </w:pPr>
                            <w:r w:rsidRPr="00006B0D">
                              <w:rPr>
                                <w:rFonts w:ascii="Times New Roman" w:hAnsi="Times New Roman"/>
                                <w:color w:val="000000"/>
                                <w:szCs w:val="24"/>
                                <w:lang w:eastAsia="es-ES"/>
                              </w:rPr>
                              <w:t>Un líder de la alta gerencia debe además ser consciente de que cualquier error durante la formación no es irreversible, siempre que logre identificarlo e intervenirlo a tiempo. Por ese motivo es importante conocer tanto las fortalezas como las debilidades de los colaboradores, para anticiparse a estas situaciones.</w:t>
                            </w:r>
                          </w:p>
                          <w:p w:rsidR="000B2A9A" w:rsidRDefault="000B2A9A" w:rsidP="000B2A9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220.95pt;margin-top:6.25pt;width:26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" fillcolor="white [3201]" strokecolor="#ed7d31 [3205]" strokeweight="3pt">
                <v:textbox style="mso-fit-shape-to-text:t">
                  <w:txbxContent>
                    <w:p w:rsidR="000B2A9A" w:rsidRPr="00006B0D" w:rsidRDefault="000B2A9A" w:rsidP="000B2A9A">
                      <w:pPr>
                        <w:spacing w:line="240" w:lineRule="auto"/>
                        <w:rPr>
                          <w:rFonts w:ascii="Times New Roman" w:hAnsi="Times New Roman"/>
                          <w:color w:val="000000"/>
                          <w:szCs w:val="24"/>
                          <w:lang w:eastAsia="es-ES"/>
                        </w:rPr>
                      </w:pPr>
                      <w:bookmarkStart w:id="2" w:name="_Hlk36643383"/>
                      <w:r w:rsidRPr="00006B0D">
                        <w:rPr>
                          <w:rFonts w:ascii="Times New Roman" w:hAnsi="Times New Roman"/>
                          <w:color w:val="000000"/>
                          <w:szCs w:val="24"/>
                          <w:lang w:eastAsia="es-ES"/>
                        </w:rPr>
                        <w:t xml:space="preserve">De acuerdo con </w:t>
                      </w:r>
                      <w:r>
                        <w:rPr>
                          <w:rFonts w:ascii="Times New Roman" w:hAnsi="Times New Roman"/>
                          <w:color w:val="000000"/>
                          <w:szCs w:val="24"/>
                          <w:lang w:eastAsia="es-ES"/>
                        </w:rPr>
                        <w:t>la infografía,</w:t>
                      </w:r>
                      <w:r w:rsidRPr="00006B0D">
                        <w:rPr>
                          <w:rFonts w:ascii="Times New Roman" w:hAnsi="Times New Roman"/>
                          <w:color w:val="000000"/>
                          <w:szCs w:val="24"/>
                          <w:lang w:eastAsia="es-ES"/>
                        </w:rPr>
                        <w:t xml:space="preserve"> un líder de la alta gerencia está en capacidad de crear y orientar equipos de trabajo cooperativo sólo cuando tiene claros los objetivos que quiere alcanzar, objetivos que además deben ser coherentes con la misión y la visión organizacional.</w:t>
                      </w:r>
                    </w:p>
                    <w:p w:rsidR="000B2A9A" w:rsidRDefault="000B2A9A" w:rsidP="000B2A9A">
                      <w:pPr>
                        <w:rPr>
                          <w:rFonts w:ascii="Times New Roman" w:hAnsi="Times New Roman"/>
                          <w:color w:val="000000"/>
                          <w:szCs w:val="24"/>
                          <w:lang w:eastAsia="es-ES"/>
                        </w:rPr>
                      </w:pPr>
                      <w:r w:rsidRPr="00006B0D">
                        <w:rPr>
                          <w:rFonts w:ascii="Times New Roman" w:hAnsi="Times New Roman"/>
                          <w:color w:val="000000"/>
                          <w:szCs w:val="24"/>
                          <w:lang w:eastAsia="es-ES"/>
                        </w:rPr>
                        <w:t xml:space="preserve">Por otra parte, la asignación de normas y roles por parte del líder permitirá que los integrantes se organicen y el equipo pueda regularse como unidad, disminuyendo así cualquier tensión. Si a esto se suma un fomento de un entorno caracterizado por la comunicación y el respaldo entre los miembros, el resultado será un equipo con suficiente </w:t>
                      </w:r>
                      <w:r w:rsidRPr="00006B0D">
                        <w:rPr>
                          <w:rFonts w:ascii="Times New Roman" w:hAnsi="Times New Roman"/>
                          <w:color w:val="000000"/>
                          <w:szCs w:val="24"/>
                          <w:u w:val="single"/>
                          <w:lang w:eastAsia="es-ES"/>
                        </w:rPr>
                        <w:t>fuerza interna</w:t>
                      </w:r>
                      <w:r w:rsidRPr="00006B0D">
                        <w:rPr>
                          <w:rFonts w:ascii="Times New Roman" w:hAnsi="Times New Roman"/>
                          <w:color w:val="000000"/>
                          <w:szCs w:val="24"/>
                          <w:lang w:eastAsia="es-ES"/>
                        </w:rPr>
                        <w:t xml:space="preserve"> para mantenerse unido a pesar de las dificultades </w:t>
                      </w:r>
                      <w:r w:rsidRPr="00006B0D">
                        <w:rPr>
                          <w:rFonts w:ascii="Times New Roman" w:hAnsi="Times New Roman"/>
                          <w:color w:val="000000"/>
                          <w:szCs w:val="24"/>
                          <w:lang w:eastAsia="es-ES"/>
                        </w:rPr>
                        <w:fldChar w:fldCharType="begin" w:fldLock="1"/>
                      </w:r>
                      <w:r w:rsidRPr="00006B0D">
                        <w:rPr>
                          <w:rFonts w:ascii="Times New Roman" w:hAnsi="Times New Roman"/>
                          <w:color w:val="000000"/>
                          <w:szCs w:val="24"/>
                          <w:lang w:eastAsia="es-ES"/>
                        </w:rPr>
                        <w:instrText>ADDIN CSL_CITATION {"citationItems":[{"id":"ITEM-1","itemData":{"author":[{"dropping-particle":"","family":"García","given":"Mónica","non-dropping-particle":"","parse-names":false,"suffix":""}],"chapter-number":"6","container-title":"Desarrollo Organizacional: Perspectivas e Investigación Psicológica","edition":"1","editor":[{"dropping-particle":"","family":"Uribe","given":"Ana Fernanda","non-dropping-particle":"","parse-names":false,"suffix":""},{"dropping-particle":"","family":"Contreras","given":"Françoise","non-dropping-particle":"","parse-names":false,"suffix":""}],"id":"ITEM-1","issued":{"date-parts":[["2012"]]},"page":"119-150","publisher":"Universidad Pontificia Bolivariana","publisher-place":"Bucaramanga","title":"Determinantes individuales y grupales del comportamiento asociados al cambio organizacional","type":"chapter"},"uris":["http://www.mendeley.com/documents/?uuid=f945a0b7-0384-4925-a218-5e0badfb67e1"]}],"mendeley":{"formattedCitation":"(García, 2012)","plainTextFormattedCitation":"(García, 2012)","previouslyFormattedCitation":"(García, 2012)"},"properties":{"noteIndex":0},"schema":"https://github.com/citation-style-language/schema/raw/master/csl-citation.json"}</w:instrText>
                      </w:r>
                      <w:r w:rsidRPr="00006B0D">
                        <w:rPr>
                          <w:rFonts w:ascii="Times New Roman" w:hAnsi="Times New Roman"/>
                          <w:color w:val="000000"/>
                          <w:szCs w:val="24"/>
                          <w:lang w:eastAsia="es-ES"/>
                        </w:rPr>
                        <w:fldChar w:fldCharType="separate"/>
                      </w:r>
                      <w:r w:rsidRPr="00006B0D">
                        <w:rPr>
                          <w:rFonts w:ascii="Times New Roman" w:hAnsi="Times New Roman"/>
                          <w:noProof/>
                          <w:color w:val="000000"/>
                          <w:szCs w:val="24"/>
                          <w:lang w:eastAsia="es-ES"/>
                        </w:rPr>
                        <w:t>(García, 2012)</w:t>
                      </w:r>
                      <w:r w:rsidRPr="00006B0D">
                        <w:rPr>
                          <w:rFonts w:ascii="Times New Roman" w:hAnsi="Times New Roman"/>
                          <w:color w:val="000000"/>
                          <w:szCs w:val="24"/>
                          <w:lang w:eastAsia="es-ES"/>
                        </w:rPr>
                        <w:fldChar w:fldCharType="end"/>
                      </w:r>
                      <w:bookmarkEnd w:id="2"/>
                    </w:p>
                    <w:p w:rsidR="000B2A9A" w:rsidRDefault="000B2A9A" w:rsidP="000B2A9A">
                      <w:pPr>
                        <w:rPr>
                          <w:rFonts w:ascii="Times New Roman" w:hAnsi="Times New Roman"/>
                          <w:color w:val="000000"/>
                          <w:szCs w:val="24"/>
                          <w:lang w:eastAsia="es-ES"/>
                        </w:rPr>
                      </w:pPr>
                      <w:r w:rsidRPr="00006B0D">
                        <w:rPr>
                          <w:rFonts w:ascii="Times New Roman" w:hAnsi="Times New Roman"/>
                          <w:color w:val="000000"/>
                          <w:szCs w:val="24"/>
                          <w:lang w:eastAsia="es-ES"/>
                        </w:rPr>
                        <w:t>Un líder de la alta gerencia debe además ser consciente de que cualquier error durante la formación no es irreversible, siempre que logre identificarlo e intervenirlo a tiempo. Por ese motivo es importante conocer tanto las fortalezas como las debilidades de los colaboradores, para anticiparse a estas situaciones.</w:t>
                      </w:r>
                    </w:p>
                    <w:p w:rsidR="000B2A9A" w:rsidRDefault="000B2A9A" w:rsidP="000B2A9A"/>
                  </w:txbxContent>
                </v:textbox>
                <w10:wrap type="square"/>
              </v:shape>
            </w:pict>
          </mc:Fallback>
        </mc:AlternateContent>
      </w:r>
      <w:r>
        <w:rPr>
          <w:sz w:val="24"/>
          <w:szCs w:val="24"/>
        </w:rPr>
        <w:t xml:space="preserve">     </w:t>
      </w:r>
    </w:p>
    <w:p w:rsidR="007B2AD2" w:rsidRDefault="000B2A9A" w:rsidP="001052C8">
      <w:pPr>
        <w:rPr>
          <w:sz w:val="24"/>
          <w:szCs w:val="24"/>
        </w:rPr>
      </w:pPr>
      <w:r>
        <w:rPr>
          <w:sz w:val="24"/>
          <w:szCs w:val="24"/>
        </w:rPr>
        <w:t xml:space="preserve"> </w:t>
      </w:r>
      <w:r>
        <w:rPr>
          <w:sz w:val="24"/>
          <w:szCs w:val="24"/>
        </w:rPr>
        <w:br w:type="textWrapping" w:clear="all"/>
      </w:r>
      <w:r w:rsidR="00D469DF" w:rsidRPr="00D469DF">
        <w:rPr>
          <w:b/>
          <w:bCs/>
          <w:sz w:val="24"/>
          <w:szCs w:val="24"/>
        </w:rPr>
        <w:t xml:space="preserve">Figura 2. Formación de equipos de trabajo cooperativos </w:t>
      </w:r>
    </w:p>
    <w:p w:rsidR="005B3C19" w:rsidRDefault="00D469DF" w:rsidP="001052C8">
      <w:pPr>
        <w:rPr>
          <w:rFonts w:ascii="Times New Roman" w:hAnsi="Times New Roman" w:cs="Times New Roman"/>
          <w:i/>
          <w:iCs/>
          <w:lang w:val="es-419"/>
        </w:rPr>
      </w:pPr>
      <w:r w:rsidRPr="00D469DF">
        <w:rPr>
          <w:i/>
          <w:iCs/>
          <w:sz w:val="24"/>
          <w:szCs w:val="24"/>
          <w:lang w:val="es-419"/>
        </w:rPr>
        <w:t xml:space="preserve">Fuente: </w:t>
      </w:r>
      <w:r w:rsidRPr="00D469DF">
        <w:rPr>
          <w:rFonts w:ascii="Times New Roman" w:hAnsi="Times New Roman" w:cs="Times New Roman"/>
          <w:i/>
          <w:iCs/>
          <w:lang w:val="es-419"/>
        </w:rPr>
        <w:t xml:space="preserve">: elaboración propia modificado de </w:t>
      </w:r>
      <w:r w:rsidRPr="00D469DF">
        <w:rPr>
          <w:rFonts w:ascii="Times New Roman" w:hAnsi="Times New Roman" w:cs="Times New Roman"/>
          <w:i/>
          <w:iCs/>
          <w:lang w:val="es-419"/>
        </w:rPr>
        <w:fldChar w:fldCharType="begin" w:fldLock="1"/>
      </w:r>
      <w:r w:rsidRPr="00D469DF">
        <w:rPr>
          <w:rFonts w:ascii="Times New Roman" w:hAnsi="Times New Roman" w:cs="Times New Roman"/>
          <w:i/>
          <w:iCs/>
          <w:lang w:val="es-419"/>
        </w:rPr>
        <w:instrText>ADDIN CSL_CITATION {"citationItems":[{"id":"ITEM-1","itemData":{"author":[{"dropping-particle":"","family":"García","given":"Mónica","non-dropping-particle":"","parse-names":false,"suffix":""}],"chapter-number":"6","container-title":"Desarrollo Organizacional: Perspectivas e Investigación Psicológica","edition":"1","editor":[{"dropping-particle":"","family":"Uribe","given":"Ana Fernanda","non-dropping-particle":"","parse-names":false,"suffix":""},{"dropping-particle":"","family":"Contreras","given":"Françoise","non-dropping-particle":"","parse-names":false,"suffix":""}],"id":"ITEM-1","issued":{"date-parts":[["2012"]]},"page":"119-150","publisher":"Universidad Pontificia Bolivariana","publisher-place":"Bucaramanga","title":"Determinantes individuales y grupales del comportamiento asociados al cambio organizacional","type":"chapter"},"uris":["http://www.mendeley.com/documents/?uuid=f945a0b7-0384-4925-a218-5e0badfb67e1"]}],"mendeley":{"formattedCitation":"(García, 2012)","plainTextFormattedCitation":"(García, 2012)","previouslyFormattedCitation":"(García, 2012)"},"properties":{"noteIndex":0},"schema":"https://github.com/citation-style-language/schema/raw/master/csl-citation.json"}</w:instrText>
      </w:r>
      <w:r w:rsidRPr="00D469DF">
        <w:rPr>
          <w:rFonts w:ascii="Times New Roman" w:hAnsi="Times New Roman" w:cs="Times New Roman"/>
          <w:i/>
          <w:iCs/>
          <w:lang w:val="es-419"/>
        </w:rPr>
        <w:fldChar w:fldCharType="separate"/>
      </w:r>
      <w:r w:rsidRPr="00D469DF">
        <w:rPr>
          <w:rFonts w:ascii="Times New Roman" w:hAnsi="Times New Roman" w:cs="Times New Roman"/>
          <w:i/>
          <w:iCs/>
          <w:noProof/>
          <w:lang w:val="es-419"/>
        </w:rPr>
        <w:t>(García, 2012)</w:t>
      </w:r>
      <w:r w:rsidRPr="00D469DF">
        <w:rPr>
          <w:rFonts w:ascii="Times New Roman" w:hAnsi="Times New Roman" w:cs="Times New Roman"/>
          <w:i/>
          <w:iCs/>
          <w:lang w:val="es-419"/>
        </w:rPr>
        <w:fldChar w:fldCharType="end"/>
      </w:r>
    </w:p>
    <w:p w:rsidR="007B2AD2" w:rsidRPr="007B2AD2" w:rsidRDefault="007B2AD2" w:rsidP="001052C8">
      <w:pPr>
        <w:rPr>
          <w:rFonts w:ascii="Times New Roman" w:hAnsi="Times New Roman" w:cs="Times New Roman"/>
          <w:i/>
          <w:iCs/>
          <w:lang w:val="es-419"/>
        </w:rPr>
      </w:pPr>
      <w:r w:rsidRPr="007B2AD2">
        <w:rPr>
          <w:i/>
          <w:iCs/>
          <w:noProof/>
          <w:sz w:val="24"/>
          <w:szCs w:val="24"/>
          <w:lang w:val="es-419"/>
        </w:rPr>
        <w:lastRenderedPageBreak/>
        <mc:AlternateContent>
          <mc:Choice Requires="wps">
            <w:drawing>
              <wp:anchor distT="45720" distB="45720" distL="114300" distR="114300" simplePos="0" relativeHeight="251670528" behindDoc="0" locked="0" layoutInCell="1" allowOverlap="1">
                <wp:simplePos x="0" y="0"/>
                <wp:positionH relativeFrom="margin">
                  <wp:posOffset>-333375</wp:posOffset>
                </wp:positionH>
                <wp:positionV relativeFrom="paragraph">
                  <wp:posOffset>0</wp:posOffset>
                </wp:positionV>
                <wp:extent cx="6381750" cy="1404620"/>
                <wp:effectExtent l="0" t="0" r="19050" b="19050"/>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04620"/>
                        </a:xfrm>
                        <a:prstGeom prst="rect">
                          <a:avLst/>
                        </a:prstGeom>
                        <a:solidFill>
                          <a:srgbClr val="FFFFFF"/>
                        </a:solidFill>
                        <a:ln w="9525">
                          <a:solidFill>
                            <a:srgbClr val="000000"/>
                          </a:solidFill>
                          <a:miter lim="800000"/>
                          <a:headEnd/>
                          <a:tailEnd/>
                        </a:ln>
                      </wps:spPr>
                      <wps:txbx>
                        <w:txbxContent>
                          <w:p w:rsidR="007B2AD2" w:rsidRDefault="007B2AD2">
                            <w:r>
                              <w:rPr>
                                <w:noProof/>
                              </w:rPr>
                              <w:drawing>
                                <wp:inline distT="0" distB="0" distL="0" distR="0" wp14:anchorId="79A59FA1" wp14:editId="61E9E82F">
                                  <wp:extent cx="514350" cy="5143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r w:rsidRPr="007B2AD2">
                              <w:rPr>
                                <w:rFonts w:ascii="Times New Roman" w:hAnsi="Times New Roman" w:cs="Times New Roman"/>
                                <w:b/>
                                <w:bCs/>
                                <w:noProof/>
                                <w:lang w:val="es-ES"/>
                              </w:rPr>
                              <w:t>Fuerza interna</w:t>
                            </w:r>
                            <w:r>
                              <w:rPr>
                                <w:rFonts w:ascii="Times New Roman" w:hAnsi="Times New Roman" w:cs="Times New Roman"/>
                                <w:noProof/>
                                <w:lang w:val="es-ES"/>
                              </w:rPr>
                              <w:t xml:space="preserve">: </w:t>
                            </w:r>
                            <w:r w:rsidRPr="00006B0D">
                              <w:rPr>
                                <w:rFonts w:ascii="Times New Roman" w:hAnsi="Times New Roman" w:cs="Times New Roman"/>
                                <w:lang w:val="es-ES"/>
                              </w:rPr>
                              <w:t xml:space="preserve">A esto se le llama cohesión de grupo. Definida como </w:t>
                            </w:r>
                            <w:bookmarkStart w:id="2" w:name="_Hlk8144691"/>
                            <w:r w:rsidRPr="00006B0D">
                              <w:rPr>
                                <w:rFonts w:ascii="Times New Roman" w:hAnsi="Times New Roman" w:cs="Times New Roman"/>
                                <w:lang w:val="es-ES"/>
                              </w:rPr>
                              <w:t>el deseo que tiene el individuo de permanecer en el grupo y que, si está presente en todos los integrantes, garantizará la unión del grupo pese a las dificultades. Cuanto más pequeño sea el grupo, es más fácil que exista cohesión</w:t>
                            </w:r>
                            <w:bookmarkEnd w:id="2"/>
                            <w:r w:rsidRPr="00006B0D">
                              <w:rPr>
                                <w:rFonts w:ascii="Times New Roman" w:hAnsi="Times New Roman" w:cs="Times New Roman"/>
                                <w:lang w:val="es-ES"/>
                              </w:rPr>
                              <w:t>. García, M. (2012). Determinantes individuales y grupales del comportamiento asociados al cambio organizacional. En A. F. Uribe &amp; 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26.25pt;margin-top:0;width:502.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">
                <v:textbox style="mso-fit-shape-to-text:t">
                  <w:txbxContent>
                    <w:p w:rsidR="007B2AD2" w:rsidRDefault="007B2AD2">
                      <w:r>
                        <w:rPr>
                          <w:noProof/>
                        </w:rPr>
                        <w:drawing>
                          <wp:inline distT="0" distB="0" distL="0" distR="0" wp14:anchorId="79A59FA1" wp14:editId="61E9E82F">
                            <wp:extent cx="514350" cy="5143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r w:rsidRPr="007B2AD2">
                        <w:rPr>
                          <w:rFonts w:ascii="Times New Roman" w:hAnsi="Times New Roman" w:cs="Times New Roman"/>
                          <w:b/>
                          <w:bCs/>
                          <w:noProof/>
                          <w:lang w:val="es-ES"/>
                        </w:rPr>
                        <w:t>Fuerza interna</w:t>
                      </w:r>
                      <w:r>
                        <w:rPr>
                          <w:rFonts w:ascii="Times New Roman" w:hAnsi="Times New Roman" w:cs="Times New Roman"/>
                          <w:noProof/>
                          <w:lang w:val="es-ES"/>
                        </w:rPr>
                        <w:t xml:space="preserve">: </w:t>
                      </w:r>
                      <w:r w:rsidRPr="00006B0D">
                        <w:rPr>
                          <w:rFonts w:ascii="Times New Roman" w:hAnsi="Times New Roman" w:cs="Times New Roman"/>
                          <w:lang w:val="es-ES"/>
                        </w:rPr>
                        <w:t xml:space="preserve">A esto se le llama cohesión de grupo. Definida como </w:t>
                      </w:r>
                      <w:bookmarkStart w:id="4" w:name="_Hlk8144691"/>
                      <w:r w:rsidRPr="00006B0D">
                        <w:rPr>
                          <w:rFonts w:ascii="Times New Roman" w:hAnsi="Times New Roman" w:cs="Times New Roman"/>
                          <w:lang w:val="es-ES"/>
                        </w:rPr>
                        <w:t>el deseo que tiene el individuo de permanecer en el grupo y que, si está presente en todos los integrantes, garantizará la unión del grupo pese a las dificultades. Cuanto más pequeño sea el grupo, es más fácil que exista cohesión</w:t>
                      </w:r>
                      <w:bookmarkEnd w:id="4"/>
                      <w:r w:rsidRPr="00006B0D">
                        <w:rPr>
                          <w:rFonts w:ascii="Times New Roman" w:hAnsi="Times New Roman" w:cs="Times New Roman"/>
                          <w:lang w:val="es-ES"/>
                        </w:rPr>
                        <w:t>. García, M. (2012). Determinantes individuales y grupales del comportamiento asociados al cambio organizacional. En A. F. Uribe &amp; F</w:t>
                      </w:r>
                    </w:p>
                  </w:txbxContent>
                </v:textbox>
                <w10:wrap type="square" anchorx="margin"/>
              </v:shape>
            </w:pict>
          </mc:Fallback>
        </mc:AlternateContent>
      </w:r>
    </w:p>
    <w:p w:rsidR="004B1B47" w:rsidRDefault="007B2AD2" w:rsidP="001052C8">
      <w:pPr>
        <w:rPr>
          <w:rFonts w:ascii="Times New Roman" w:hAnsi="Times New Roman"/>
          <w:b/>
          <w:color w:val="000000"/>
          <w:szCs w:val="24"/>
          <w:lang w:eastAsia="es-ES"/>
        </w:rPr>
      </w:pPr>
      <w:r>
        <w:rPr>
          <w:i/>
          <w:iCs/>
          <w:noProof/>
          <w:sz w:val="24"/>
          <w:szCs w:val="24"/>
          <w:lang w:val="es-419"/>
        </w:rPr>
        <w:drawing>
          <wp:inline distT="0" distB="0" distL="0" distR="0">
            <wp:extent cx="714375" cy="7143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cuerd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14431" cy="714431"/>
                    </a:xfrm>
                    <a:prstGeom prst="rect">
                      <a:avLst/>
                    </a:prstGeom>
                  </pic:spPr>
                </pic:pic>
              </a:graphicData>
            </a:graphic>
          </wp:inline>
        </w:drawing>
      </w:r>
      <w:r>
        <w:rPr>
          <w:i/>
          <w:iCs/>
          <w:sz w:val="24"/>
          <w:szCs w:val="24"/>
          <w:lang w:val="es-419"/>
        </w:rPr>
        <w:t xml:space="preserve">  </w:t>
      </w:r>
      <w:r w:rsidRPr="00006B0D">
        <w:rPr>
          <w:rFonts w:ascii="Times New Roman" w:hAnsi="Times New Roman"/>
          <w:color w:val="000000"/>
          <w:szCs w:val="24"/>
          <w:lang w:eastAsia="es-ES"/>
        </w:rPr>
        <w:t xml:space="preserve">Sin embargo, existe otro método de trabajo colectivo que puede dar respuesta a necesidades más complejas en una organización, se trata del </w:t>
      </w:r>
      <w:r w:rsidRPr="00006B0D">
        <w:rPr>
          <w:rFonts w:ascii="Times New Roman" w:hAnsi="Times New Roman"/>
          <w:b/>
          <w:color w:val="000000"/>
          <w:szCs w:val="24"/>
          <w:lang w:eastAsia="es-ES"/>
        </w:rPr>
        <w:t>trabajo colaborativo</w:t>
      </w:r>
      <w:r>
        <w:rPr>
          <w:rFonts w:ascii="Times New Roman" w:hAnsi="Times New Roman"/>
          <w:b/>
          <w:color w:val="000000"/>
          <w:szCs w:val="24"/>
          <w:lang w:eastAsia="es-ES"/>
        </w:rPr>
        <w:t>.</w:t>
      </w:r>
    </w:p>
    <w:p w:rsidR="004B1B47" w:rsidRDefault="004B1B47" w:rsidP="004B1B47">
      <w:pPr>
        <w:jc w:val="right"/>
        <w:rPr>
          <w:rFonts w:ascii="Times New Roman" w:hAnsi="Times New Roman"/>
          <w:b/>
          <w:color w:val="000000"/>
          <w:szCs w:val="24"/>
          <w:lang w:eastAsia="es-ES"/>
        </w:rPr>
      </w:pPr>
      <w:r>
        <w:rPr>
          <w:rFonts w:ascii="Times New Roman" w:hAnsi="Times New Roman"/>
          <w:b/>
          <w:noProof/>
          <w:color w:val="000000"/>
          <w:szCs w:val="24"/>
          <w:lang w:eastAsia="es-ES"/>
        </w:rPr>
        <w:drawing>
          <wp:inline distT="0" distB="0" distL="0" distR="0">
            <wp:extent cx="2581275" cy="2285922"/>
            <wp:effectExtent l="0" t="0" r="0" b="635"/>
            <wp:docPr id="18" name="Imagen 18"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ST_15213_05978.jpg"/>
                    <pic:cNvPicPr/>
                  </pic:nvPicPr>
                  <pic:blipFill>
                    <a:blip r:embed="rId18">
                      <a:extLst>
                        <a:ext uri="{28A0092B-C50C-407E-A947-70E740481C1C}">
                          <a14:useLocalDpi xmlns:a14="http://schemas.microsoft.com/office/drawing/2010/main" val="0"/>
                        </a:ext>
                      </a:extLst>
                    </a:blip>
                    <a:stretch>
                      <a:fillRect/>
                    </a:stretch>
                  </pic:blipFill>
                  <pic:spPr>
                    <a:xfrm>
                      <a:off x="0" y="0"/>
                      <a:ext cx="2698611" cy="2389832"/>
                    </a:xfrm>
                    <a:prstGeom prst="rect">
                      <a:avLst/>
                    </a:prstGeom>
                  </pic:spPr>
                </pic:pic>
              </a:graphicData>
            </a:graphic>
          </wp:inline>
        </w:drawing>
      </w:r>
      <w:r>
        <w:rPr>
          <w:rFonts w:ascii="Times New Roman" w:hAnsi="Times New Roman"/>
          <w:b/>
          <w:noProof/>
          <w:color w:val="000000"/>
          <w:szCs w:val="24"/>
          <w:lang w:eastAsia="es-ES"/>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7620</wp:posOffset>
                </wp:positionV>
                <wp:extent cx="2800350" cy="4800600"/>
                <wp:effectExtent l="0" t="0" r="57150" b="19050"/>
                <wp:wrapNone/>
                <wp:docPr id="17" name="Rectángulo: esquina doblada 17"/>
                <wp:cNvGraphicFramePr/>
                <a:graphic xmlns:a="http://schemas.openxmlformats.org/drawingml/2006/main">
                  <a:graphicData uri="http://schemas.microsoft.com/office/word/2010/wordprocessingShape">
                    <wps:wsp>
                      <wps:cNvSpPr/>
                      <wps:spPr>
                        <a:xfrm>
                          <a:off x="0" y="0"/>
                          <a:ext cx="2800350" cy="4800600"/>
                        </a:xfrm>
                        <a:prstGeom prst="foldedCorner">
                          <a:avLst/>
                        </a:prstGeom>
                      </wps:spPr>
                      <wps:style>
                        <a:lnRef idx="2">
                          <a:schemeClr val="accent6"/>
                        </a:lnRef>
                        <a:fillRef idx="1">
                          <a:schemeClr val="lt1"/>
                        </a:fillRef>
                        <a:effectRef idx="0">
                          <a:schemeClr val="accent6"/>
                        </a:effectRef>
                        <a:fontRef idx="minor">
                          <a:schemeClr val="dk1"/>
                        </a:fontRef>
                      </wps:style>
                      <wps:txbx>
                        <w:txbxContent>
                          <w:p w:rsidR="004B1B47" w:rsidRPr="00006B0D" w:rsidRDefault="004B1B47" w:rsidP="004B1B47">
                            <w:pPr>
                              <w:spacing w:line="360" w:lineRule="auto"/>
                              <w:rPr>
                                <w:rFonts w:ascii="Times New Roman" w:hAnsi="Times New Roman"/>
                                <w:color w:val="000000"/>
                                <w:szCs w:val="24"/>
                                <w:lang w:eastAsia="es-ES"/>
                              </w:rPr>
                            </w:pPr>
                            <w:r w:rsidRPr="00006B0D">
                              <w:rPr>
                                <w:rFonts w:ascii="Times New Roman" w:hAnsi="Times New Roman"/>
                                <w:color w:val="000000"/>
                                <w:szCs w:val="24"/>
                                <w:lang w:eastAsia="es-ES"/>
                              </w:rPr>
                              <w:t xml:space="preserve">El </w:t>
                            </w:r>
                            <w:r w:rsidRPr="004B1B47">
                              <w:rPr>
                                <w:rFonts w:ascii="Times New Roman" w:hAnsi="Times New Roman"/>
                                <w:b/>
                                <w:bCs/>
                                <w:color w:val="000000"/>
                                <w:szCs w:val="24"/>
                                <w:lang w:eastAsia="es-ES"/>
                              </w:rPr>
                              <w:t>trabajo colaborativo</w:t>
                            </w:r>
                            <w:r w:rsidRPr="00006B0D">
                              <w:rPr>
                                <w:rFonts w:ascii="Times New Roman" w:hAnsi="Times New Roman"/>
                                <w:color w:val="000000"/>
                                <w:szCs w:val="24"/>
                                <w:lang w:eastAsia="es-ES"/>
                              </w:rPr>
                              <w:t xml:space="preserve"> como método es menos conocido en el ámbito empresarial porque surgió dentro de contextos educativos; por eso también es conocido ampliamente como </w:t>
                            </w:r>
                            <w:r w:rsidRPr="00006B0D">
                              <w:rPr>
                                <w:rFonts w:ascii="Times New Roman" w:hAnsi="Times New Roman"/>
                                <w:i/>
                                <w:color w:val="000000"/>
                                <w:szCs w:val="24"/>
                                <w:lang w:eastAsia="es-ES"/>
                              </w:rPr>
                              <w:t xml:space="preserve">aprendizaje colaborativo </w:t>
                            </w:r>
                            <w:r w:rsidRPr="00006B0D">
                              <w:rPr>
                                <w:rFonts w:ascii="Times New Roman" w:hAnsi="Times New Roman"/>
                                <w:i/>
                                <w:color w:val="000000"/>
                                <w:szCs w:val="24"/>
                                <w:lang w:eastAsia="es-ES"/>
                              </w:rPr>
                              <w:fldChar w:fldCharType="begin" w:fldLock="1"/>
                            </w:r>
                            <w:r w:rsidRPr="00006B0D">
                              <w:rPr>
                                <w:rFonts w:ascii="Times New Roman" w:hAnsi="Times New Roman"/>
                                <w:i/>
                                <w:color w:val="000000"/>
                                <w:szCs w:val="24"/>
                                <w:lang w:eastAsia="es-ES"/>
                              </w:rPr>
                              <w:instrText>ADDIN CSL_CITATION {"citationItems":[{"id":"ITEM-1","itemData":{"author":[{"dropping-particle":"","family":"Jiménez","given":"Kenneth","non-dropping-particle":"","parse-names":false,"suffix":""}],"container-title":"Revista Educación","id":"ITEM-1","issue":"2","issued":{"date-parts":[["2009"]]},"page":"95-107","title":"Propuesta estratégica y metodológica para la gestión en el trabajo colaborativo","type":"article-journal","volume":"33"},"uris":["http://www.mendeley.com/documents/?uuid=0c4fcd70-3e6a-45c7-a7ab-f4232e64bc4c"]}],"mendeley":{"formattedCitation":"(Jiménez, 2009)","plainTextFormattedCitation":"(Jiménez, 2009)","previouslyFormattedCitation":"(Jiménez, 2009)"},"properties":{"noteIndex":0},"schema":"https://github.com/citation-style-language/schema/raw/master/csl-citation.json"}</w:instrText>
                            </w:r>
                            <w:r w:rsidRPr="00006B0D">
                              <w:rPr>
                                <w:rFonts w:ascii="Times New Roman" w:hAnsi="Times New Roman"/>
                                <w:i/>
                                <w:color w:val="000000"/>
                                <w:szCs w:val="24"/>
                                <w:lang w:eastAsia="es-ES"/>
                              </w:rPr>
                              <w:fldChar w:fldCharType="separate"/>
                            </w:r>
                            <w:r w:rsidRPr="00006B0D">
                              <w:rPr>
                                <w:rFonts w:ascii="Times New Roman" w:hAnsi="Times New Roman"/>
                                <w:noProof/>
                                <w:color w:val="000000"/>
                                <w:szCs w:val="24"/>
                                <w:lang w:eastAsia="es-ES"/>
                              </w:rPr>
                              <w:t>(Jiménez, 2009)</w:t>
                            </w:r>
                            <w:r w:rsidRPr="00006B0D">
                              <w:rPr>
                                <w:rFonts w:ascii="Times New Roman" w:hAnsi="Times New Roman"/>
                                <w:i/>
                                <w:color w:val="000000"/>
                                <w:szCs w:val="24"/>
                                <w:lang w:eastAsia="es-ES"/>
                              </w:rPr>
                              <w:fldChar w:fldCharType="end"/>
                            </w:r>
                            <w:r w:rsidRPr="00006B0D">
                              <w:rPr>
                                <w:rFonts w:ascii="Times New Roman" w:hAnsi="Times New Roman"/>
                                <w:color w:val="000000"/>
                                <w:szCs w:val="24"/>
                                <w:lang w:eastAsia="es-ES"/>
                              </w:rPr>
                              <w:t xml:space="preserve">. Colaborar significa laborar o trabajar con otro, es decir, está más orientado a la producción de conocimiento que a la ejecución. </w:t>
                            </w:r>
                          </w:p>
                          <w:p w:rsidR="004B1B47" w:rsidRPr="00006B0D" w:rsidRDefault="004B1B47" w:rsidP="004B1B47">
                            <w:pPr>
                              <w:spacing w:line="360" w:lineRule="auto"/>
                              <w:rPr>
                                <w:rFonts w:ascii="Times New Roman" w:hAnsi="Times New Roman"/>
                                <w:szCs w:val="24"/>
                                <w:lang w:eastAsia="es-ES"/>
                              </w:rPr>
                            </w:pPr>
                            <w:r w:rsidRPr="00006B0D">
                              <w:rPr>
                                <w:rFonts w:ascii="Times New Roman" w:hAnsi="Times New Roman"/>
                                <w:color w:val="000000"/>
                                <w:szCs w:val="24"/>
                                <w:lang w:eastAsia="es-ES"/>
                              </w:rPr>
                              <w:t>En ese orden de ideas, el trabajo colaborativo es un método que puede ser muy productivo para resolver problemas complejos en la organización y para explorar asuntos que requieren de creatividad</w:t>
                            </w:r>
                            <w:r w:rsidRPr="00006B0D">
                              <w:rPr>
                                <w:rFonts w:ascii="Times New Roman" w:hAnsi="Times New Roman"/>
                                <w:szCs w:val="24"/>
                                <w:lang w:eastAsia="es-ES"/>
                              </w:rPr>
                              <w:t xml:space="preserve">. Si usted como líder de la alta gerencia necesita conformar un equipo para el trabajo colaborativo debe tener en cuenta estas características mínimas. </w:t>
                            </w:r>
                          </w:p>
                          <w:p w:rsidR="004B1B47" w:rsidRDefault="004B1B47" w:rsidP="004B1B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ángulo: esquina doblada 17" o:spid="_x0000_s1033" type="#_x0000_t65" style="position:absolute;left:0;text-align:left;margin-left:0;margin-top:.6pt;width:220.5pt;height:378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" adj="18000" fillcolor="white [3201]" strokecolor="#70ad47 [3209]" strokeweight="1pt">
                <v:stroke joinstyle="miter"/>
                <v:textbox>
                  <w:txbxContent>
                    <w:p w:rsidR="004B1B47" w:rsidRPr="00006B0D" w:rsidRDefault="004B1B47" w:rsidP="004B1B47">
                      <w:pPr>
                        <w:spacing w:line="360" w:lineRule="auto"/>
                        <w:rPr>
                          <w:rFonts w:ascii="Times New Roman" w:hAnsi="Times New Roman"/>
                          <w:color w:val="000000"/>
                          <w:szCs w:val="24"/>
                          <w:lang w:eastAsia="es-ES"/>
                        </w:rPr>
                      </w:pPr>
                      <w:r w:rsidRPr="00006B0D">
                        <w:rPr>
                          <w:rFonts w:ascii="Times New Roman" w:hAnsi="Times New Roman"/>
                          <w:color w:val="000000"/>
                          <w:szCs w:val="24"/>
                          <w:lang w:eastAsia="es-ES"/>
                        </w:rPr>
                        <w:t xml:space="preserve">El </w:t>
                      </w:r>
                      <w:r w:rsidRPr="004B1B47">
                        <w:rPr>
                          <w:rFonts w:ascii="Times New Roman" w:hAnsi="Times New Roman"/>
                          <w:b/>
                          <w:bCs/>
                          <w:color w:val="000000"/>
                          <w:szCs w:val="24"/>
                          <w:lang w:eastAsia="es-ES"/>
                        </w:rPr>
                        <w:t>trabajo colaborativo</w:t>
                      </w:r>
                      <w:r w:rsidRPr="00006B0D">
                        <w:rPr>
                          <w:rFonts w:ascii="Times New Roman" w:hAnsi="Times New Roman"/>
                          <w:color w:val="000000"/>
                          <w:szCs w:val="24"/>
                          <w:lang w:eastAsia="es-ES"/>
                        </w:rPr>
                        <w:t xml:space="preserve"> como método es menos conocido en el ámbito empresarial porque surgió dentro de contextos educativos; por eso también es conocido ampliamente como </w:t>
                      </w:r>
                      <w:r w:rsidRPr="00006B0D">
                        <w:rPr>
                          <w:rFonts w:ascii="Times New Roman" w:hAnsi="Times New Roman"/>
                          <w:i/>
                          <w:color w:val="000000"/>
                          <w:szCs w:val="24"/>
                          <w:lang w:eastAsia="es-ES"/>
                        </w:rPr>
                        <w:t xml:space="preserve">aprendizaje colaborativo </w:t>
                      </w:r>
                      <w:r w:rsidRPr="00006B0D">
                        <w:rPr>
                          <w:rFonts w:ascii="Times New Roman" w:hAnsi="Times New Roman"/>
                          <w:i/>
                          <w:color w:val="000000"/>
                          <w:szCs w:val="24"/>
                          <w:lang w:eastAsia="es-ES"/>
                        </w:rPr>
                        <w:fldChar w:fldCharType="begin" w:fldLock="1"/>
                      </w:r>
                      <w:r w:rsidRPr="00006B0D">
                        <w:rPr>
                          <w:rFonts w:ascii="Times New Roman" w:hAnsi="Times New Roman"/>
                          <w:i/>
                          <w:color w:val="000000"/>
                          <w:szCs w:val="24"/>
                          <w:lang w:eastAsia="es-ES"/>
                        </w:rPr>
                        <w:instrText>ADDIN CSL_CITATION {"citationItems":[{"id":"ITEM-1","itemData":{"author":[{"dropping-particle":"","family":"Jiménez","given":"Kenneth","non-dropping-particle":"","parse-names":false,"suffix":""}],"container-title":"Revista Educación","id":"ITEM-1","issue":"2","issued":{"date-parts":[["2009"]]},"page":"95-107","title":"Propuesta estratégica y metodológica para la gestión en el trabajo colaborativo","type":"article-journal","volume":"33"},"uris":["http://www.mendeley.com/documents/?uuid=0c4fcd70-3e6a-45c7-a7ab-f4232e64bc4c"]}],"mendeley":{"formattedCitation":"(Jiménez, 2009)","plainTextFormattedCitation":"(Jiménez, 2009)","previouslyFormattedCitation":"(Jiménez, 2009)"},"properties":{"noteIndex":0},"schema":"https://github.com/citation-style-language/schema/raw/master/csl-citation.json"}</w:instrText>
                      </w:r>
                      <w:r w:rsidRPr="00006B0D">
                        <w:rPr>
                          <w:rFonts w:ascii="Times New Roman" w:hAnsi="Times New Roman"/>
                          <w:i/>
                          <w:color w:val="000000"/>
                          <w:szCs w:val="24"/>
                          <w:lang w:eastAsia="es-ES"/>
                        </w:rPr>
                        <w:fldChar w:fldCharType="separate"/>
                      </w:r>
                      <w:r w:rsidRPr="00006B0D">
                        <w:rPr>
                          <w:rFonts w:ascii="Times New Roman" w:hAnsi="Times New Roman"/>
                          <w:noProof/>
                          <w:color w:val="000000"/>
                          <w:szCs w:val="24"/>
                          <w:lang w:eastAsia="es-ES"/>
                        </w:rPr>
                        <w:t>(Jiménez, 2009)</w:t>
                      </w:r>
                      <w:r w:rsidRPr="00006B0D">
                        <w:rPr>
                          <w:rFonts w:ascii="Times New Roman" w:hAnsi="Times New Roman"/>
                          <w:i/>
                          <w:color w:val="000000"/>
                          <w:szCs w:val="24"/>
                          <w:lang w:eastAsia="es-ES"/>
                        </w:rPr>
                        <w:fldChar w:fldCharType="end"/>
                      </w:r>
                      <w:r w:rsidRPr="00006B0D">
                        <w:rPr>
                          <w:rFonts w:ascii="Times New Roman" w:hAnsi="Times New Roman"/>
                          <w:color w:val="000000"/>
                          <w:szCs w:val="24"/>
                          <w:lang w:eastAsia="es-ES"/>
                        </w:rPr>
                        <w:t xml:space="preserve">. Colaborar significa laborar o trabajar con otro, es decir, está más orientado a la producción de conocimiento que a la ejecución. </w:t>
                      </w:r>
                    </w:p>
                    <w:p w:rsidR="004B1B47" w:rsidRPr="00006B0D" w:rsidRDefault="004B1B47" w:rsidP="004B1B47">
                      <w:pPr>
                        <w:spacing w:line="360" w:lineRule="auto"/>
                        <w:rPr>
                          <w:rFonts w:ascii="Times New Roman" w:hAnsi="Times New Roman"/>
                          <w:szCs w:val="24"/>
                          <w:lang w:eastAsia="es-ES"/>
                        </w:rPr>
                      </w:pPr>
                      <w:r w:rsidRPr="00006B0D">
                        <w:rPr>
                          <w:rFonts w:ascii="Times New Roman" w:hAnsi="Times New Roman"/>
                          <w:color w:val="000000"/>
                          <w:szCs w:val="24"/>
                          <w:lang w:eastAsia="es-ES"/>
                        </w:rPr>
                        <w:t>En ese orden de ideas, el trabajo colaborativo es un método que puede ser muy productivo para resolver problemas complejos en la organización y para explorar asuntos que requieren de creatividad</w:t>
                      </w:r>
                      <w:r w:rsidRPr="00006B0D">
                        <w:rPr>
                          <w:rFonts w:ascii="Times New Roman" w:hAnsi="Times New Roman"/>
                          <w:szCs w:val="24"/>
                          <w:lang w:eastAsia="es-ES"/>
                        </w:rPr>
                        <w:t xml:space="preserve">. Si usted como líder de la alta gerencia necesita conformar un equipo para el trabajo colaborativo debe tener en cuenta estas características mínimas. </w:t>
                      </w:r>
                    </w:p>
                    <w:p w:rsidR="004B1B47" w:rsidRDefault="004B1B47" w:rsidP="004B1B47">
                      <w:pPr>
                        <w:jc w:val="center"/>
                      </w:pPr>
                    </w:p>
                  </w:txbxContent>
                </v:textbox>
                <w10:wrap anchorx="margin"/>
              </v:shape>
            </w:pict>
          </mc:Fallback>
        </mc:AlternateContent>
      </w:r>
    </w:p>
    <w:p w:rsidR="007B2AD2" w:rsidRDefault="007B2AD2" w:rsidP="001052C8">
      <w:pPr>
        <w:rPr>
          <w:i/>
          <w:iCs/>
          <w:sz w:val="24"/>
          <w:szCs w:val="24"/>
          <w:lang w:val="es-419"/>
        </w:rPr>
      </w:pPr>
    </w:p>
    <w:p w:rsidR="007B2AD2" w:rsidRDefault="007B2AD2" w:rsidP="001052C8">
      <w:pPr>
        <w:rPr>
          <w:i/>
          <w:iCs/>
          <w:sz w:val="24"/>
          <w:szCs w:val="24"/>
          <w:lang w:val="es-419"/>
        </w:rPr>
      </w:pPr>
    </w:p>
    <w:p w:rsidR="007B2AD2" w:rsidRPr="007B2AD2" w:rsidRDefault="007B2AD2" w:rsidP="001052C8">
      <w:pPr>
        <w:rPr>
          <w:sz w:val="24"/>
          <w:szCs w:val="24"/>
          <w:lang w:val="es-419"/>
        </w:rPr>
      </w:pPr>
    </w:p>
    <w:p w:rsidR="007B2AD2" w:rsidRPr="00D469DF" w:rsidRDefault="007B2AD2" w:rsidP="001052C8">
      <w:pPr>
        <w:rPr>
          <w:i/>
          <w:iCs/>
          <w:sz w:val="24"/>
          <w:szCs w:val="24"/>
          <w:lang w:val="es-419"/>
        </w:rPr>
      </w:pPr>
    </w:p>
    <w:p w:rsidR="00932ED1" w:rsidRDefault="00CE399B" w:rsidP="001052C8">
      <w:pPr>
        <w:rPr>
          <w:sz w:val="24"/>
          <w:szCs w:val="24"/>
          <w:lang w:val="es-419"/>
        </w:rPr>
      </w:pPr>
      <w:r>
        <w:rPr>
          <w:sz w:val="24"/>
          <w:szCs w:val="24"/>
          <w:lang w:val="es-419"/>
        </w:rPr>
        <w:t xml:space="preserve"> </w:t>
      </w:r>
    </w:p>
    <w:p w:rsidR="004B1B47" w:rsidRPr="004B1B47" w:rsidRDefault="004B1B47" w:rsidP="004B1B47">
      <w:pPr>
        <w:rPr>
          <w:sz w:val="24"/>
          <w:szCs w:val="24"/>
          <w:lang w:val="es-419"/>
        </w:rPr>
      </w:pPr>
    </w:p>
    <w:p w:rsidR="004B1B47" w:rsidRDefault="004B1B47" w:rsidP="004B1B47">
      <w:pPr>
        <w:rPr>
          <w:sz w:val="24"/>
          <w:szCs w:val="24"/>
          <w:lang w:val="es-419"/>
        </w:rPr>
      </w:pPr>
    </w:p>
    <w:p w:rsidR="004B1B47" w:rsidRDefault="004B1B47" w:rsidP="004B1B47">
      <w:pPr>
        <w:jc w:val="center"/>
        <w:rPr>
          <w:sz w:val="24"/>
          <w:szCs w:val="24"/>
          <w:lang w:val="es-419"/>
        </w:rPr>
      </w:pPr>
    </w:p>
    <w:p w:rsidR="004B1B47" w:rsidRDefault="004B1B47" w:rsidP="004B1B47">
      <w:pPr>
        <w:jc w:val="center"/>
        <w:rPr>
          <w:sz w:val="24"/>
          <w:szCs w:val="24"/>
          <w:lang w:val="es-419"/>
        </w:rPr>
      </w:pPr>
    </w:p>
    <w:p w:rsidR="004B1B47" w:rsidRDefault="004B1B47" w:rsidP="004B1B47">
      <w:pPr>
        <w:jc w:val="center"/>
        <w:rPr>
          <w:sz w:val="24"/>
          <w:szCs w:val="24"/>
          <w:lang w:val="es-419"/>
        </w:rPr>
      </w:pPr>
    </w:p>
    <w:p w:rsidR="004B1B47" w:rsidRDefault="004B1B47" w:rsidP="004B1B47">
      <w:pPr>
        <w:jc w:val="center"/>
        <w:rPr>
          <w:rFonts w:ascii="Times New Roman" w:hAnsi="Times New Roman" w:cs="Times New Roman"/>
          <w:b/>
          <w:bCs/>
          <w:sz w:val="40"/>
          <w:szCs w:val="40"/>
          <w:lang w:val="es-419"/>
        </w:rPr>
      </w:pPr>
      <w:r w:rsidRPr="004B1B47">
        <w:rPr>
          <w:rFonts w:ascii="Times New Roman" w:hAnsi="Times New Roman" w:cs="Times New Roman"/>
          <w:b/>
          <w:bCs/>
          <w:sz w:val="40"/>
          <w:szCs w:val="40"/>
          <w:lang w:val="es-419"/>
        </w:rPr>
        <w:lastRenderedPageBreak/>
        <w:t>Creación de ambiente colaborativo y formación de equipos de trabajo</w:t>
      </w:r>
    </w:p>
    <w:p w:rsidR="004B1B47" w:rsidRDefault="004B1B47" w:rsidP="004B1B47">
      <w:pPr>
        <w:jc w:val="center"/>
        <w:rPr>
          <w:b/>
          <w:bCs/>
          <w:sz w:val="40"/>
          <w:szCs w:val="40"/>
          <w:lang w:val="es-419"/>
        </w:rPr>
      </w:pPr>
      <w:r w:rsidRPr="00006B0D">
        <w:rPr>
          <w:rFonts w:ascii="Times New Roman" w:hAnsi="Times New Roman" w:cs="Times New Roman"/>
          <w:noProof/>
          <w:lang w:val="es-ES"/>
        </w:rPr>
        <w:drawing>
          <wp:inline distT="0" distB="0" distL="0" distR="0" wp14:anchorId="6F565588" wp14:editId="5E1C326C">
            <wp:extent cx="6454140" cy="3581400"/>
            <wp:effectExtent l="38100" t="0" r="0" b="0"/>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4B1B47" w:rsidRPr="004B1B47" w:rsidRDefault="004B1B47" w:rsidP="004B1B47">
      <w:pPr>
        <w:rPr>
          <w:rFonts w:ascii="Times New Roman" w:hAnsi="Times New Roman" w:cs="Times New Roman"/>
          <w:b/>
          <w:bCs/>
          <w:lang w:val="es-419"/>
        </w:rPr>
      </w:pPr>
      <w:r w:rsidRPr="004B1B47">
        <w:rPr>
          <w:rFonts w:ascii="Times New Roman" w:hAnsi="Times New Roman" w:cs="Times New Roman"/>
          <w:b/>
          <w:bCs/>
          <w:lang w:val="es-419"/>
        </w:rPr>
        <w:t>Figura 2.</w:t>
      </w:r>
      <w:r>
        <w:rPr>
          <w:rFonts w:ascii="Times New Roman" w:hAnsi="Times New Roman" w:cs="Times New Roman"/>
          <w:b/>
          <w:bCs/>
          <w:lang w:val="es-419"/>
        </w:rPr>
        <w:t xml:space="preserve"> </w:t>
      </w:r>
      <w:r w:rsidRPr="004B1B47">
        <w:rPr>
          <w:rFonts w:ascii="Times New Roman" w:hAnsi="Times New Roman" w:cs="Times New Roman"/>
          <w:b/>
          <w:bCs/>
          <w:lang w:val="es-419"/>
        </w:rPr>
        <w:t xml:space="preserve">Trabajo colaborativo </w:t>
      </w:r>
    </w:p>
    <w:p w:rsidR="004B1B47" w:rsidRDefault="00FA04B5" w:rsidP="004B1B47">
      <w:pPr>
        <w:rPr>
          <w:rFonts w:ascii="Times New Roman" w:hAnsi="Times New Roman" w:cs="Times New Roman"/>
          <w:i/>
          <w:iCs/>
          <w:lang w:val="es-419"/>
        </w:rPr>
      </w:pPr>
      <w:r w:rsidRPr="00FA04B5">
        <w:rPr>
          <w:b/>
          <w:bCs/>
          <w:i/>
          <w:iCs/>
          <w:noProof/>
          <w:sz w:val="40"/>
          <w:szCs w:val="40"/>
          <w:lang w:val="es-419"/>
        </w:rPr>
        <mc:AlternateContent>
          <mc:Choice Requires="wps">
            <w:drawing>
              <wp:anchor distT="45720" distB="45720" distL="114300" distR="114300" simplePos="0" relativeHeight="251673600" behindDoc="0" locked="0" layoutInCell="1" allowOverlap="1">
                <wp:simplePos x="0" y="0"/>
                <wp:positionH relativeFrom="margin">
                  <wp:align>right</wp:align>
                </wp:positionH>
                <wp:positionV relativeFrom="paragraph">
                  <wp:posOffset>455295</wp:posOffset>
                </wp:positionV>
                <wp:extent cx="5591175" cy="1809750"/>
                <wp:effectExtent l="0" t="0" r="28575" b="1905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809750"/>
                        </a:xfrm>
                        <a:prstGeom prst="rect">
                          <a:avLst/>
                        </a:prstGeom>
                        <a:solidFill>
                          <a:srgbClr val="FFFFFF"/>
                        </a:solidFill>
                        <a:ln w="9525">
                          <a:solidFill>
                            <a:srgbClr val="000000"/>
                          </a:solidFill>
                          <a:miter lim="800000"/>
                          <a:headEnd/>
                          <a:tailEnd/>
                        </a:ln>
                      </wps:spPr>
                      <wps:txbx>
                        <w:txbxContent>
                          <w:p w:rsidR="00FA04B5" w:rsidRDefault="00FA04B5" w:rsidP="00FA04B5">
                            <w:pPr>
                              <w:pStyle w:val="Textocomentario"/>
                              <w:jc w:val="center"/>
                              <w:rPr>
                                <w:rFonts w:cs="Arial"/>
                                <w:color w:val="000000"/>
                                <w:sz w:val="17"/>
                                <w:szCs w:val="17"/>
                                <w:lang w:val="es-ES"/>
                              </w:rPr>
                            </w:pPr>
                            <w:r>
                              <w:rPr>
                                <w:rFonts w:cs="Arial"/>
                                <w:b/>
                                <w:color w:val="000000"/>
                                <w:sz w:val="17"/>
                                <w:szCs w:val="17"/>
                                <w:lang w:val="es-ES"/>
                              </w:rPr>
                              <w:t>Reflexión:</w:t>
                            </w:r>
                          </w:p>
                          <w:p w:rsidR="00FA04B5" w:rsidRPr="00735D3E" w:rsidRDefault="00FA04B5" w:rsidP="00FA04B5">
                            <w:pPr>
                              <w:pStyle w:val="Textocomentario"/>
                              <w:jc w:val="center"/>
                              <w:rPr>
                                <w:i/>
                              </w:rPr>
                            </w:pPr>
                            <w:r>
                              <w:rPr>
                                <w:rFonts w:cs="Arial"/>
                                <w:color w:val="000000"/>
                                <w:sz w:val="17"/>
                                <w:szCs w:val="17"/>
                                <w:lang w:val="es-ES"/>
                              </w:rPr>
                              <w:t>¿</w:t>
                            </w:r>
                            <w:r w:rsidRPr="00FA04B5">
                              <w:rPr>
                                <w:rFonts w:cs="Arial"/>
                                <w:color w:val="000000"/>
                                <w:lang w:val="es-ES"/>
                              </w:rPr>
                              <w:t>Su organización o usted como líder de la alta gerencia conforma equipos para el trabajo cooperativo y otros para el trabajo colaborativo? ¿Es consciente de que cada grupo con su método de trabajo diferenciado puede ayudarle a que su empresa sea más competitiva?</w:t>
                            </w:r>
                          </w:p>
                          <w:p w:rsidR="00FA04B5" w:rsidRPr="00FA04B5" w:rsidRDefault="00FA04B5" w:rsidP="00FA04B5">
                            <w:pPr>
                              <w:jc w:val="center"/>
                              <w:rPr>
                                <w:lang w:val="es-419"/>
                              </w:rPr>
                            </w:pPr>
                            <w:r>
                              <w:rPr>
                                <w:noProof/>
                                <w:lang w:val="es-419"/>
                              </w:rPr>
                              <w:drawing>
                                <wp:inline distT="0" distB="0" distL="0" distR="0">
                                  <wp:extent cx="1109345" cy="110934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ialogo.png"/>
                                          <pic:cNvPicPr/>
                                        </pic:nvPicPr>
                                        <pic:blipFill>
                                          <a:blip r:embed="rId24">
                                            <a:extLst>
                                              <a:ext uri="{28A0092B-C50C-407E-A947-70E740481C1C}">
                                                <a14:useLocalDpi xmlns:a14="http://schemas.microsoft.com/office/drawing/2010/main" val="0"/>
                                              </a:ext>
                                            </a:extLst>
                                          </a:blip>
                                          <a:stretch>
                                            <a:fillRect/>
                                          </a:stretch>
                                        </pic:blipFill>
                                        <pic:spPr>
                                          <a:xfrm>
                                            <a:off x="0" y="0"/>
                                            <a:ext cx="1109345" cy="110934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89.05pt;margin-top:35.85pt;width:440.25pt;height:142.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">
                <v:textbox>
                  <w:txbxContent>
                    <w:p w:rsidR="00FA04B5" w:rsidRDefault="00FA04B5" w:rsidP="00FA04B5">
                      <w:pPr>
                        <w:pStyle w:val="Textocomentario"/>
                        <w:jc w:val="center"/>
                        <w:rPr>
                          <w:rFonts w:cs="Arial"/>
                          <w:color w:val="000000"/>
                          <w:sz w:val="17"/>
                          <w:szCs w:val="17"/>
                          <w:lang w:val="es-ES"/>
                        </w:rPr>
                      </w:pPr>
                      <w:r>
                        <w:rPr>
                          <w:rFonts w:cs="Arial"/>
                          <w:b/>
                          <w:color w:val="000000"/>
                          <w:sz w:val="17"/>
                          <w:szCs w:val="17"/>
                          <w:lang w:val="es-ES"/>
                        </w:rPr>
                        <w:t>Reflexión:</w:t>
                      </w:r>
                    </w:p>
                    <w:p w:rsidR="00FA04B5" w:rsidRPr="00735D3E" w:rsidRDefault="00FA04B5" w:rsidP="00FA04B5">
                      <w:pPr>
                        <w:pStyle w:val="Textocomentario"/>
                        <w:jc w:val="center"/>
                        <w:rPr>
                          <w:i/>
                        </w:rPr>
                      </w:pPr>
                      <w:r>
                        <w:rPr>
                          <w:rFonts w:cs="Arial"/>
                          <w:color w:val="000000"/>
                          <w:sz w:val="17"/>
                          <w:szCs w:val="17"/>
                          <w:lang w:val="es-ES"/>
                        </w:rPr>
                        <w:t>¿</w:t>
                      </w:r>
                      <w:r w:rsidRPr="00FA04B5">
                        <w:rPr>
                          <w:rFonts w:cs="Arial"/>
                          <w:color w:val="000000"/>
                          <w:lang w:val="es-ES"/>
                        </w:rPr>
                        <w:t>Su organización o usted como líder de la alta gerencia conforma equipos para el trabajo cooperativo y otros para el trabajo colaborativo? ¿Es consciente de que cada grupo con su método de trabajo diferenciado puede ayudarle a que su empresa sea más competitiva?</w:t>
                      </w:r>
                    </w:p>
                    <w:p w:rsidR="00FA04B5" w:rsidRPr="00FA04B5" w:rsidRDefault="00FA04B5" w:rsidP="00FA04B5">
                      <w:pPr>
                        <w:jc w:val="center"/>
                        <w:rPr>
                          <w:lang w:val="es-419"/>
                        </w:rPr>
                      </w:pPr>
                      <w:r>
                        <w:rPr>
                          <w:noProof/>
                          <w:lang w:val="es-419"/>
                        </w:rPr>
                        <w:drawing>
                          <wp:inline distT="0" distB="0" distL="0" distR="0">
                            <wp:extent cx="1109345" cy="110934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ialogo.png"/>
                                    <pic:cNvPicPr/>
                                  </pic:nvPicPr>
                                  <pic:blipFill>
                                    <a:blip r:embed="rId25">
                                      <a:extLst>
                                        <a:ext uri="{28A0092B-C50C-407E-A947-70E740481C1C}">
                                          <a14:useLocalDpi xmlns:a14="http://schemas.microsoft.com/office/drawing/2010/main" val="0"/>
                                        </a:ext>
                                      </a:extLst>
                                    </a:blip>
                                    <a:stretch>
                                      <a:fillRect/>
                                    </a:stretch>
                                  </pic:blipFill>
                                  <pic:spPr>
                                    <a:xfrm>
                                      <a:off x="0" y="0"/>
                                      <a:ext cx="1109345" cy="1109345"/>
                                    </a:xfrm>
                                    <a:prstGeom prst="rect">
                                      <a:avLst/>
                                    </a:prstGeom>
                                  </pic:spPr>
                                </pic:pic>
                              </a:graphicData>
                            </a:graphic>
                          </wp:inline>
                        </w:drawing>
                      </w:r>
                    </w:p>
                  </w:txbxContent>
                </v:textbox>
                <w10:wrap type="square" anchorx="margin"/>
              </v:shape>
            </w:pict>
          </mc:Fallback>
        </mc:AlternateContent>
      </w:r>
      <w:r w:rsidR="004B1B47" w:rsidRPr="004B1B47">
        <w:rPr>
          <w:rFonts w:ascii="Times New Roman" w:hAnsi="Times New Roman" w:cs="Times New Roman"/>
          <w:i/>
          <w:iCs/>
          <w:lang w:val="es-419"/>
        </w:rPr>
        <w:t xml:space="preserve">Fuente: elaboración propia, adaptación de </w:t>
      </w:r>
      <w:r w:rsidR="004B1B47" w:rsidRPr="004B1B47">
        <w:rPr>
          <w:rFonts w:ascii="Times New Roman" w:hAnsi="Times New Roman" w:cs="Times New Roman"/>
          <w:i/>
          <w:iCs/>
          <w:lang w:val="es-419"/>
        </w:rPr>
        <w:fldChar w:fldCharType="begin" w:fldLock="1"/>
      </w:r>
      <w:r w:rsidR="004B1B47" w:rsidRPr="004B1B47">
        <w:rPr>
          <w:rFonts w:ascii="Times New Roman" w:hAnsi="Times New Roman" w:cs="Times New Roman"/>
          <w:i/>
          <w:iCs/>
          <w:lang w:val="es-419"/>
        </w:rPr>
        <w:instrText>ADDIN CSL_CITATION {"citationItems":[{"id":"ITEM-1","itemData":{"URL":"https://www.forbes.com/sites/sarahcaldicott/2014/08/07/avoiding-the-digital-dustbin-4-ways-collaborative-workspace-drives-innovation/#63b177756c11","accessed":{"date-parts":[["2019","2","1"]]},"author":[{"dropping-particle":"","family":"Caldicott","given":"Sarah","non-dropping-particle":"","parse-names":false,"suffix":""}],"container-title":"Forbes","id":"ITEM-1","issued":{"date-parts":[["2014"]]},"title":"Avoiding The Digital Dustbin: 4 Ways Collaborative Workspace Drives Innovation","type":"webpage"},"uris":["http://www.mendeley.com/documents/?uuid=d02ab600-19cb-453f-8274-e5c909db6e10"]}],"mendeley":{"formattedCitation":"(Caldicott, 2014)","plainTextFormattedCitation":"(Caldicott, 2014)","previouslyFormattedCitation":"(Caldicott, 2014)"},"properties":{"noteIndex":0},"schema":"https://github.com/citation-style-language/schema/raw/master/csl-citation.json"}</w:instrText>
      </w:r>
      <w:r w:rsidR="004B1B47" w:rsidRPr="004B1B47">
        <w:rPr>
          <w:rFonts w:ascii="Times New Roman" w:hAnsi="Times New Roman" w:cs="Times New Roman"/>
          <w:i/>
          <w:iCs/>
          <w:lang w:val="es-419"/>
        </w:rPr>
        <w:fldChar w:fldCharType="separate"/>
      </w:r>
      <w:r w:rsidR="004B1B47" w:rsidRPr="004B1B47">
        <w:rPr>
          <w:rFonts w:ascii="Times New Roman" w:hAnsi="Times New Roman" w:cs="Times New Roman"/>
          <w:i/>
          <w:iCs/>
          <w:noProof/>
          <w:lang w:val="es-419"/>
        </w:rPr>
        <w:t>(Caldicott, 2014)</w:t>
      </w:r>
      <w:r w:rsidR="004B1B47" w:rsidRPr="004B1B47">
        <w:rPr>
          <w:rFonts w:ascii="Times New Roman" w:hAnsi="Times New Roman" w:cs="Times New Roman"/>
          <w:i/>
          <w:iCs/>
          <w:lang w:val="es-419"/>
        </w:rPr>
        <w:fldChar w:fldCharType="end"/>
      </w:r>
    </w:p>
    <w:p w:rsidR="00FA04B5" w:rsidRDefault="00FA04B5" w:rsidP="004B1B47">
      <w:pPr>
        <w:rPr>
          <w:b/>
          <w:bCs/>
          <w:i/>
          <w:iCs/>
          <w:sz w:val="40"/>
          <w:szCs w:val="40"/>
          <w:lang w:val="es-419"/>
        </w:rPr>
      </w:pPr>
    </w:p>
    <w:p w:rsidR="00FA04B5" w:rsidRDefault="00FA04B5" w:rsidP="004B1B47">
      <w:pPr>
        <w:rPr>
          <w:b/>
          <w:bCs/>
          <w:i/>
          <w:iCs/>
          <w:sz w:val="40"/>
          <w:szCs w:val="40"/>
          <w:lang w:val="es-419"/>
        </w:rPr>
      </w:pPr>
    </w:p>
    <w:p w:rsidR="00FA04B5" w:rsidRDefault="00FA04B5" w:rsidP="004B1B47">
      <w:pPr>
        <w:rPr>
          <w:b/>
          <w:bCs/>
          <w:i/>
          <w:iCs/>
          <w:sz w:val="40"/>
          <w:szCs w:val="40"/>
          <w:lang w:val="es-419"/>
        </w:rPr>
      </w:pPr>
    </w:p>
    <w:p w:rsidR="00FA04B5" w:rsidRDefault="00FA04B5" w:rsidP="004B1B47">
      <w:pPr>
        <w:rPr>
          <w:rFonts w:ascii="Times New Roman" w:hAnsi="Times New Roman"/>
          <w:szCs w:val="24"/>
          <w:lang w:eastAsia="es-ES"/>
        </w:rPr>
      </w:pPr>
      <w:r w:rsidRPr="00006B0D">
        <w:rPr>
          <w:rFonts w:ascii="Times New Roman" w:hAnsi="Times New Roman"/>
          <w:szCs w:val="24"/>
          <w:lang w:eastAsia="es-ES"/>
        </w:rPr>
        <w:lastRenderedPageBreak/>
        <w:t xml:space="preserve">Una de las características más sobresalientes del trabajo colaborativo es el uso de Tecnologías de la Información y las Comunicaciones (TIC) para dinamizar la interacción y acelerar procesos y actividades. </w:t>
      </w:r>
    </w:p>
    <w:p w:rsidR="00FA04B5" w:rsidRDefault="00FA04B5" w:rsidP="004B1B47">
      <w:pPr>
        <w:rPr>
          <w:rFonts w:ascii="Times New Roman" w:hAnsi="Times New Roman"/>
          <w:b/>
          <w:bCs/>
          <w:szCs w:val="24"/>
          <w:lang w:eastAsia="es-ES"/>
        </w:rPr>
      </w:pPr>
      <w:r w:rsidRPr="00FA04B5">
        <w:rPr>
          <w:rFonts w:ascii="Times New Roman" w:hAnsi="Times New Roman"/>
          <w:b/>
          <w:bCs/>
          <w:szCs w:val="24"/>
          <w:lang w:eastAsia="es-ES"/>
        </w:rPr>
        <w:t>Un ejemplo de trabajo colaborativo puede observarse en el sector de la salud.</w:t>
      </w:r>
    </w:p>
    <w:p w:rsidR="00FA04B5" w:rsidRDefault="00FA04B5" w:rsidP="004B1B47">
      <w:pPr>
        <w:rPr>
          <w:rFonts w:ascii="Times New Roman" w:hAnsi="Times New Roman"/>
          <w:b/>
          <w:bCs/>
          <w:szCs w:val="24"/>
          <w:lang w:eastAsia="es-ES"/>
        </w:rPr>
      </w:pPr>
    </w:p>
    <w:p w:rsidR="00FA04B5" w:rsidRPr="00FA04B5" w:rsidRDefault="00FA04B5" w:rsidP="004B1B47">
      <w:pPr>
        <w:rPr>
          <w:b/>
          <w:bCs/>
          <w:sz w:val="24"/>
          <w:szCs w:val="24"/>
          <w:lang w:val="es-419"/>
        </w:rPr>
      </w:pPr>
      <w:r>
        <w:rPr>
          <w:b/>
          <w:bCs/>
          <w:noProof/>
          <w:sz w:val="24"/>
          <w:szCs w:val="24"/>
          <w:lang w:val="es-419"/>
        </w:rPr>
        <mc:AlternateContent>
          <mc:Choice Requires="wps">
            <w:drawing>
              <wp:anchor distT="0" distB="0" distL="114300" distR="114300" simplePos="0" relativeHeight="251674624" behindDoc="0" locked="0" layoutInCell="1" allowOverlap="1">
                <wp:simplePos x="0" y="0"/>
                <wp:positionH relativeFrom="column">
                  <wp:posOffset>272416</wp:posOffset>
                </wp:positionH>
                <wp:positionV relativeFrom="paragraph">
                  <wp:posOffset>5080</wp:posOffset>
                </wp:positionV>
                <wp:extent cx="5943600" cy="2838450"/>
                <wp:effectExtent l="38100" t="19050" r="38100" b="19050"/>
                <wp:wrapNone/>
                <wp:docPr id="26" name="Doble onda 26"/>
                <wp:cNvGraphicFramePr/>
                <a:graphic xmlns:a="http://schemas.openxmlformats.org/drawingml/2006/main">
                  <a:graphicData uri="http://schemas.microsoft.com/office/word/2010/wordprocessingShape">
                    <wps:wsp>
                      <wps:cNvSpPr/>
                      <wps:spPr>
                        <a:xfrm>
                          <a:off x="0" y="0"/>
                          <a:ext cx="5943600" cy="2838450"/>
                        </a:xfrm>
                        <a:prstGeom prst="doubleWave">
                          <a:avLst>
                            <a:gd name="adj1" fmla="val 6250"/>
                            <a:gd name="adj2" fmla="val -341"/>
                          </a:avLst>
                        </a:prstGeom>
                        <a:ln w="28575">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rsidR="00FA04B5" w:rsidRDefault="00FA04B5" w:rsidP="00FA04B5">
                            <w:pPr>
                              <w:jc w:val="center"/>
                              <w:rPr>
                                <w:rFonts w:ascii="Times New Roman" w:hAnsi="Times New Roman"/>
                                <w:szCs w:val="24"/>
                                <w:lang w:eastAsia="es-ES"/>
                              </w:rPr>
                            </w:pPr>
                            <w:r>
                              <w:rPr>
                                <w:rFonts w:ascii="Times New Roman" w:hAnsi="Times New Roman"/>
                                <w:noProof/>
                                <w:szCs w:val="24"/>
                                <w:lang w:eastAsia="es-ES"/>
                              </w:rPr>
                              <w:drawing>
                                <wp:inline distT="0" distB="0" distL="0" distR="0">
                                  <wp:extent cx="828675" cy="828675"/>
                                  <wp:effectExtent l="0" t="0" r="9525" b="9525"/>
                                  <wp:docPr id="27" name="Imagen 27" descr="Imagen que contiene cuart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octor.png"/>
                                          <pic:cNvPicPr/>
                                        </pic:nvPicPr>
                                        <pic:blipFill>
                                          <a:blip r:embed="rId26">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inline>
                              </w:drawing>
                            </w:r>
                          </w:p>
                          <w:p w:rsidR="00FA04B5" w:rsidRPr="00FA04B5" w:rsidRDefault="00FA04B5" w:rsidP="00A91C1A">
                            <w:pPr>
                              <w:rPr>
                                <w:rFonts w:ascii="Times New Roman" w:hAnsi="Times New Roman"/>
                                <w:color w:val="385623" w:themeColor="accent6" w:themeShade="80"/>
                                <w:szCs w:val="24"/>
                                <w:lang w:eastAsia="es-ES"/>
                              </w:rPr>
                            </w:pPr>
                            <w:r w:rsidRPr="00FA04B5">
                              <w:rPr>
                                <w:rFonts w:ascii="Times New Roman" w:hAnsi="Times New Roman"/>
                                <w:color w:val="385623" w:themeColor="accent6" w:themeShade="80"/>
                                <w:szCs w:val="24"/>
                                <w:lang w:eastAsia="es-ES"/>
                              </w:rPr>
                              <w:t xml:space="preserve">Un médico con un paciente con diagnóstico confuso puede recurrir a colegas especialistas en comités virtuales para analizar el caso. Los comités no son liderados por una sola persona, pero las diferentes contribuciones individuales potencian la resolución del caso, de manera que esto también se refleje en eficiencia para el paciente. Para los integrantes del comité, la mayor retribución a su participación está en el aprendizaje o en la realización de proyectos propios. Organizaciones que se han caracterizado por su éxito debido al trabajo colaborativo son Google y Facebook </w:t>
                            </w:r>
                            <w:r w:rsidRPr="00FA04B5">
                              <w:rPr>
                                <w:rFonts w:ascii="Times New Roman" w:hAnsi="Times New Roman"/>
                                <w:color w:val="385623" w:themeColor="accent6" w:themeShade="80"/>
                                <w:szCs w:val="24"/>
                                <w:lang w:eastAsia="es-ES"/>
                              </w:rPr>
                              <w:fldChar w:fldCharType="begin" w:fldLock="1"/>
                            </w:r>
                            <w:r w:rsidRPr="00FA04B5">
                              <w:rPr>
                                <w:rFonts w:ascii="Times New Roman" w:hAnsi="Times New Roman"/>
                                <w:color w:val="385623" w:themeColor="accent6" w:themeShade="80"/>
                                <w:szCs w:val="24"/>
                                <w:lang w:eastAsia="es-ES"/>
                              </w:rPr>
                              <w:instrText>ADDIN CSL_CITATION {"citationItems":[{"id":"ITEM-1","itemData":{"URL":"https://www.forbes.com/sites/sarahcaldicott/2014/08/07/avoiding-the-digital-dustbin-4-ways-collaborative-workspace-drives-innovation/#63b177756c11","accessed":{"date-parts":[["2019","2","1"]]},"author":[{"dropping-particle":"","family":"Caldicott","given":"Sarah","non-dropping-particle":"","parse-names":false,"suffix":""}],"container-title":"Forbes","id":"ITEM-1","issued":{"date-parts":[["2014"]]},"title":"Avoiding The Digital Dustbin: 4 Ways Collaborative Workspace Drives Innovation","type":"webpage"},"uris":["http://www.mendeley.com/documents/?uuid=d02ab600-19cb-453f-8274-e5c909db6e10"]}],"mendeley":{"formattedCitation":"(Caldicott, 2014)","plainTextFormattedCitation":"(Caldicott, 2014)","previouslyFormattedCitation":"(Caldicott, 2014)"},"properties":{"noteIndex":0},"schema":"https://github.com/citation-style-language/schema/raw/master/csl-citation.json"}</w:instrText>
                            </w:r>
                            <w:r w:rsidRPr="00FA04B5">
                              <w:rPr>
                                <w:rFonts w:ascii="Times New Roman" w:hAnsi="Times New Roman"/>
                                <w:color w:val="385623" w:themeColor="accent6" w:themeShade="80"/>
                                <w:szCs w:val="24"/>
                                <w:lang w:eastAsia="es-ES"/>
                              </w:rPr>
                              <w:fldChar w:fldCharType="separate"/>
                            </w:r>
                            <w:r w:rsidRPr="00FA04B5">
                              <w:rPr>
                                <w:rFonts w:ascii="Times New Roman" w:hAnsi="Times New Roman"/>
                                <w:color w:val="385623" w:themeColor="accent6" w:themeShade="80"/>
                                <w:szCs w:val="24"/>
                                <w:lang w:eastAsia="es-ES"/>
                              </w:rPr>
                              <w:t>(Caldicott, 2014)</w:t>
                            </w:r>
                            <w:r w:rsidRPr="00FA04B5">
                              <w:rPr>
                                <w:rFonts w:ascii="Times New Roman" w:hAnsi="Times New Roman"/>
                                <w:color w:val="385623" w:themeColor="accent6" w:themeShade="80"/>
                                <w:szCs w:val="24"/>
                                <w:lang w:eastAsia="es-ES"/>
                              </w:rPr>
                              <w:fldChar w:fldCharType="end"/>
                            </w:r>
                            <w:r w:rsidRPr="00FA04B5">
                              <w:rPr>
                                <w:rFonts w:ascii="Times New Roman" w:hAnsi="Times New Roman"/>
                                <w:color w:val="385623" w:themeColor="accent6" w:themeShade="80"/>
                                <w:szCs w:val="24"/>
                                <w:lang w:eastAsia="es-ES"/>
                              </w:rPr>
                              <w:t>.</w:t>
                            </w:r>
                          </w:p>
                          <w:p w:rsidR="00FA04B5" w:rsidRDefault="00FA04B5" w:rsidP="00FA04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ble onda 26" o:spid="_x0000_s1035" type="#_x0000_t188" style="position:absolute;margin-left:21.45pt;margin-top:.4pt;width:468pt;height:2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" adj="1350,10726" fillcolor="white [3201]" strokecolor="#c45911 [2405]" strokeweight="2.25pt">
                <v:textbox>
                  <w:txbxContent>
                    <w:p w:rsidR="00FA04B5" w:rsidRDefault="00FA04B5" w:rsidP="00FA04B5">
                      <w:pPr>
                        <w:jc w:val="center"/>
                        <w:rPr>
                          <w:rFonts w:ascii="Times New Roman" w:hAnsi="Times New Roman"/>
                          <w:szCs w:val="24"/>
                          <w:lang w:eastAsia="es-ES"/>
                        </w:rPr>
                      </w:pPr>
                      <w:r>
                        <w:rPr>
                          <w:rFonts w:ascii="Times New Roman" w:hAnsi="Times New Roman"/>
                          <w:noProof/>
                          <w:szCs w:val="24"/>
                          <w:lang w:eastAsia="es-ES"/>
                        </w:rPr>
                        <w:drawing>
                          <wp:inline distT="0" distB="0" distL="0" distR="0">
                            <wp:extent cx="828675" cy="828675"/>
                            <wp:effectExtent l="0" t="0" r="9525" b="9525"/>
                            <wp:docPr id="27" name="Imagen 27" descr="Imagen que contiene cuart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octor.png"/>
                                    <pic:cNvPicPr/>
                                  </pic:nvPicPr>
                                  <pic:blipFill>
                                    <a:blip r:embed="rId27">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inline>
                        </w:drawing>
                      </w:r>
                    </w:p>
                    <w:p w:rsidR="00FA04B5" w:rsidRPr="00FA04B5" w:rsidRDefault="00FA04B5" w:rsidP="00A91C1A">
                      <w:pPr>
                        <w:rPr>
                          <w:rFonts w:ascii="Times New Roman" w:hAnsi="Times New Roman"/>
                          <w:color w:val="385623" w:themeColor="accent6" w:themeShade="80"/>
                          <w:szCs w:val="24"/>
                          <w:lang w:eastAsia="es-ES"/>
                        </w:rPr>
                      </w:pPr>
                      <w:r w:rsidRPr="00FA04B5">
                        <w:rPr>
                          <w:rFonts w:ascii="Times New Roman" w:hAnsi="Times New Roman"/>
                          <w:color w:val="385623" w:themeColor="accent6" w:themeShade="80"/>
                          <w:szCs w:val="24"/>
                          <w:lang w:eastAsia="es-ES"/>
                        </w:rPr>
                        <w:t xml:space="preserve">Un médico con un paciente con diagnóstico confuso puede recurrir a colegas especialistas en comités virtuales para analizar el caso. Los comités no son liderados por una sola persona, pero las diferentes contribuciones individuales potencian la resolución del caso, de manera que esto también se refleje en eficiencia para el paciente. Para los integrantes del comité, la mayor retribución a su participación está en el aprendizaje o en la realización de proyectos propios. Organizaciones que se han caracterizado por su éxito debido al trabajo colaborativo son Google y Facebook </w:t>
                      </w:r>
                      <w:r w:rsidRPr="00FA04B5">
                        <w:rPr>
                          <w:rFonts w:ascii="Times New Roman" w:hAnsi="Times New Roman"/>
                          <w:color w:val="385623" w:themeColor="accent6" w:themeShade="80"/>
                          <w:szCs w:val="24"/>
                          <w:lang w:eastAsia="es-ES"/>
                        </w:rPr>
                        <w:fldChar w:fldCharType="begin" w:fldLock="1"/>
                      </w:r>
                      <w:r w:rsidRPr="00FA04B5">
                        <w:rPr>
                          <w:rFonts w:ascii="Times New Roman" w:hAnsi="Times New Roman"/>
                          <w:color w:val="385623" w:themeColor="accent6" w:themeShade="80"/>
                          <w:szCs w:val="24"/>
                          <w:lang w:eastAsia="es-ES"/>
                        </w:rPr>
                        <w:instrText>ADDIN CSL_CITATION {"citationItems":[{"id":"ITEM-1","itemData":{"URL":"https://www.forbes.com/sites/sarahcaldicott/2014/08/07/avoiding-the-digital-dustbin-4-ways-collaborative-workspace-drives-innovation/#63b177756c11","accessed":{"date-parts":[["2019","2","1"]]},"author":[{"dropping-particle":"","family":"Caldicott","given":"Sarah","non-dropping-particle":"","parse-names":false,"suffix":""}],"container-title":"Forbes","id":"ITEM-1","issued":{"date-parts":[["2014"]]},"title":"Avoiding The Digital Dustbin: 4 Ways Collaborative Workspace Drives Innovation","type":"webpage"},"uris":["http://www.mendeley.com/documents/?uuid=d02ab600-19cb-453f-8274-e5c909db6e10"]}],"mendeley":{"formattedCitation":"(Caldicott, 2014)","plainTextFormattedCitation":"(Caldicott, 2014)","previouslyFormattedCitation":"(Caldicott, 2014)"},"properties":{"noteIndex":0},"schema":"https://github.com/citation-style-language/schema/raw/master/csl-citation.json"}</w:instrText>
                      </w:r>
                      <w:r w:rsidRPr="00FA04B5">
                        <w:rPr>
                          <w:rFonts w:ascii="Times New Roman" w:hAnsi="Times New Roman"/>
                          <w:color w:val="385623" w:themeColor="accent6" w:themeShade="80"/>
                          <w:szCs w:val="24"/>
                          <w:lang w:eastAsia="es-ES"/>
                        </w:rPr>
                        <w:fldChar w:fldCharType="separate"/>
                      </w:r>
                      <w:r w:rsidRPr="00FA04B5">
                        <w:rPr>
                          <w:rFonts w:ascii="Times New Roman" w:hAnsi="Times New Roman"/>
                          <w:color w:val="385623" w:themeColor="accent6" w:themeShade="80"/>
                          <w:szCs w:val="24"/>
                          <w:lang w:eastAsia="es-ES"/>
                        </w:rPr>
                        <w:t>(Caldicott, 2014)</w:t>
                      </w:r>
                      <w:r w:rsidRPr="00FA04B5">
                        <w:rPr>
                          <w:rFonts w:ascii="Times New Roman" w:hAnsi="Times New Roman"/>
                          <w:color w:val="385623" w:themeColor="accent6" w:themeShade="80"/>
                          <w:szCs w:val="24"/>
                          <w:lang w:eastAsia="es-ES"/>
                        </w:rPr>
                        <w:fldChar w:fldCharType="end"/>
                      </w:r>
                      <w:r w:rsidRPr="00FA04B5">
                        <w:rPr>
                          <w:rFonts w:ascii="Times New Roman" w:hAnsi="Times New Roman"/>
                          <w:color w:val="385623" w:themeColor="accent6" w:themeShade="80"/>
                          <w:szCs w:val="24"/>
                          <w:lang w:eastAsia="es-ES"/>
                        </w:rPr>
                        <w:t>.</w:t>
                      </w:r>
                    </w:p>
                    <w:p w:rsidR="00FA04B5" w:rsidRDefault="00FA04B5" w:rsidP="00FA04B5">
                      <w:pPr>
                        <w:jc w:val="center"/>
                      </w:pPr>
                    </w:p>
                  </w:txbxContent>
                </v:textbox>
              </v:shape>
            </w:pict>
          </mc:Fallback>
        </mc:AlternateContent>
      </w:r>
    </w:p>
    <w:p w:rsidR="00FA04B5" w:rsidRDefault="00FA04B5" w:rsidP="00FA04B5">
      <w:pPr>
        <w:jc w:val="center"/>
        <w:rPr>
          <w:b/>
          <w:bCs/>
          <w:i/>
          <w:iCs/>
          <w:sz w:val="40"/>
          <w:szCs w:val="40"/>
          <w:lang w:val="es-419"/>
        </w:rPr>
      </w:pPr>
    </w:p>
    <w:p w:rsidR="00FA04B5" w:rsidRDefault="00FA04B5" w:rsidP="00FA04B5">
      <w:pPr>
        <w:jc w:val="center"/>
        <w:rPr>
          <w:b/>
          <w:bCs/>
          <w:i/>
          <w:iCs/>
          <w:sz w:val="40"/>
          <w:szCs w:val="40"/>
          <w:lang w:val="es-419"/>
        </w:rPr>
      </w:pPr>
    </w:p>
    <w:p w:rsidR="00FA04B5" w:rsidRDefault="00FA04B5" w:rsidP="00FA04B5">
      <w:pPr>
        <w:jc w:val="center"/>
        <w:rPr>
          <w:b/>
          <w:bCs/>
          <w:i/>
          <w:iCs/>
          <w:sz w:val="40"/>
          <w:szCs w:val="40"/>
          <w:lang w:val="es-419"/>
        </w:rPr>
      </w:pPr>
    </w:p>
    <w:p w:rsidR="00FA04B5" w:rsidRDefault="00FA04B5" w:rsidP="00FA04B5">
      <w:pPr>
        <w:jc w:val="center"/>
        <w:rPr>
          <w:b/>
          <w:bCs/>
          <w:i/>
          <w:iCs/>
          <w:sz w:val="40"/>
          <w:szCs w:val="40"/>
          <w:lang w:val="es-419"/>
        </w:rPr>
      </w:pPr>
    </w:p>
    <w:p w:rsidR="00FA04B5" w:rsidRDefault="00FA04B5" w:rsidP="00FA04B5">
      <w:pPr>
        <w:jc w:val="center"/>
        <w:rPr>
          <w:b/>
          <w:bCs/>
          <w:i/>
          <w:iCs/>
          <w:sz w:val="40"/>
          <w:szCs w:val="40"/>
          <w:lang w:val="es-419"/>
        </w:rPr>
      </w:pPr>
    </w:p>
    <w:p w:rsidR="00FA04B5" w:rsidRDefault="00FA04B5" w:rsidP="00FA04B5">
      <w:pPr>
        <w:jc w:val="center"/>
        <w:rPr>
          <w:b/>
          <w:bCs/>
          <w:i/>
          <w:iCs/>
          <w:sz w:val="40"/>
          <w:szCs w:val="40"/>
          <w:lang w:val="es-419"/>
        </w:rPr>
      </w:pPr>
    </w:p>
    <w:p w:rsidR="00FA04B5" w:rsidRDefault="00A91C1A" w:rsidP="00FA04B5">
      <w:pPr>
        <w:rPr>
          <w:b/>
          <w:bCs/>
          <w:i/>
          <w:iCs/>
          <w:sz w:val="40"/>
          <w:szCs w:val="40"/>
          <w:lang w:val="es-419"/>
        </w:rPr>
      </w:pPr>
      <w:r>
        <w:rPr>
          <w:b/>
          <w:bCs/>
          <w:i/>
          <w:iCs/>
          <w:noProof/>
          <w:sz w:val="40"/>
          <w:szCs w:val="40"/>
          <w:lang w:val="es-419"/>
        </w:rPr>
        <w:drawing>
          <wp:inline distT="0" distB="0" distL="0" distR="0" wp14:anchorId="60EF8258" wp14:editId="5F68624D">
            <wp:extent cx="638175" cy="638175"/>
            <wp:effectExtent l="0" t="0" r="9525"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cono 1.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inline>
        </w:drawing>
      </w:r>
      <w:r w:rsidR="00FA04B5">
        <w:rPr>
          <w:b/>
          <w:bCs/>
          <w:i/>
          <w:iCs/>
          <w:sz w:val="40"/>
          <w:szCs w:val="40"/>
          <w:lang w:val="es-419"/>
        </w:rPr>
        <w:t>Para mejorar…</w:t>
      </w:r>
    </w:p>
    <w:p w:rsidR="00FA04B5" w:rsidRDefault="00FA04B5" w:rsidP="002E3F03">
      <w:pPr>
        <w:pStyle w:val="Ttulo1"/>
        <w:shd w:val="clear" w:color="auto" w:fill="F9F9F9"/>
        <w:spacing w:before="0" w:beforeAutospacing="0" w:after="0" w:afterAutospacing="0"/>
        <w:jc w:val="center"/>
        <w:rPr>
          <w:b w:val="0"/>
          <w:bCs w:val="0"/>
          <w:i/>
          <w:iCs/>
          <w:sz w:val="32"/>
          <w:szCs w:val="32"/>
        </w:rPr>
      </w:pPr>
      <w:r>
        <w:rPr>
          <w:b w:val="0"/>
          <w:bCs w:val="0"/>
          <w:i/>
          <w:iCs/>
          <w:sz w:val="32"/>
          <w:szCs w:val="32"/>
          <w:lang w:val="es-419"/>
        </w:rPr>
        <w:t xml:space="preserve">Vaya </w:t>
      </w:r>
      <w:r w:rsidR="002E3F03">
        <w:rPr>
          <w:b w:val="0"/>
          <w:bCs w:val="0"/>
          <w:i/>
          <w:iCs/>
          <w:sz w:val="32"/>
          <w:szCs w:val="32"/>
          <w:lang w:val="es-419"/>
        </w:rPr>
        <w:t xml:space="preserve">a </w:t>
      </w:r>
      <w:r w:rsidR="002E3F03" w:rsidRPr="00FA04B5">
        <w:rPr>
          <w:b w:val="0"/>
          <w:bCs w:val="0"/>
          <w:i/>
          <w:iCs/>
          <w:sz w:val="32"/>
          <w:szCs w:val="32"/>
          <w:lang w:val="es-419"/>
        </w:rPr>
        <w:t>su</w:t>
      </w:r>
      <w:r w:rsidRPr="00FA04B5">
        <w:rPr>
          <w:b w:val="0"/>
          <w:bCs w:val="0"/>
          <w:i/>
          <w:iCs/>
          <w:sz w:val="32"/>
          <w:szCs w:val="32"/>
          <w:lang w:val="es-419"/>
        </w:rPr>
        <w:t xml:space="preserve"> navegador </w:t>
      </w:r>
      <w:r>
        <w:rPr>
          <w:b w:val="0"/>
          <w:bCs w:val="0"/>
          <w:i/>
          <w:iCs/>
          <w:sz w:val="32"/>
          <w:szCs w:val="32"/>
          <w:lang w:val="es-419"/>
        </w:rPr>
        <w:t xml:space="preserve">y busque en YouTube </w:t>
      </w:r>
      <w:r w:rsidRPr="00FA04B5">
        <w:rPr>
          <w:b w:val="0"/>
          <w:bCs w:val="0"/>
          <w:i/>
          <w:iCs/>
          <w:sz w:val="32"/>
          <w:szCs w:val="32"/>
          <w:lang w:val="es-419"/>
        </w:rPr>
        <w:t>el vídeo denominado “</w:t>
      </w:r>
      <w:r w:rsidRPr="00FA04B5">
        <w:rPr>
          <w:rFonts w:ascii="Arial" w:hAnsi="Arial" w:cs="Arial"/>
          <w:b w:val="0"/>
          <w:bCs w:val="0"/>
          <w:sz w:val="32"/>
          <w:szCs w:val="32"/>
        </w:rPr>
        <w:t>¿</w:t>
      </w:r>
      <w:r w:rsidRPr="00FA04B5">
        <w:rPr>
          <w:b w:val="0"/>
          <w:bCs w:val="0"/>
          <w:i/>
          <w:iCs/>
          <w:sz w:val="32"/>
          <w:szCs w:val="32"/>
        </w:rPr>
        <w:t xml:space="preserve">Qué es Magic </w:t>
      </w:r>
      <w:proofErr w:type="spellStart"/>
      <w:r w:rsidRPr="00FA04B5">
        <w:rPr>
          <w:b w:val="0"/>
          <w:bCs w:val="0"/>
          <w:i/>
          <w:iCs/>
          <w:sz w:val="32"/>
          <w:szCs w:val="32"/>
        </w:rPr>
        <w:t>Markers</w:t>
      </w:r>
      <w:proofErr w:type="spellEnd"/>
      <w:r w:rsidRPr="00FA04B5">
        <w:rPr>
          <w:b w:val="0"/>
          <w:bCs w:val="0"/>
          <w:i/>
          <w:iCs/>
          <w:sz w:val="32"/>
          <w:szCs w:val="32"/>
        </w:rPr>
        <w:t>?”</w:t>
      </w:r>
      <w:r w:rsidR="002E3F03">
        <w:rPr>
          <w:b w:val="0"/>
          <w:bCs w:val="0"/>
          <w:i/>
          <w:iCs/>
          <w:sz w:val="32"/>
          <w:szCs w:val="32"/>
        </w:rPr>
        <w:t>, al visualizarlo podrá entender, con un ejemplo, en que consiste el trabajo colaborativo.</w:t>
      </w:r>
    </w:p>
    <w:p w:rsidR="00A91C1A" w:rsidRDefault="00A91C1A" w:rsidP="00A91C1A">
      <w:pPr>
        <w:pStyle w:val="Ttulo1"/>
        <w:shd w:val="clear" w:color="auto" w:fill="F9F9F9"/>
        <w:spacing w:before="0" w:beforeAutospacing="0" w:after="0" w:afterAutospacing="0"/>
        <w:rPr>
          <w:b w:val="0"/>
          <w:bCs w:val="0"/>
          <w:i/>
          <w:iCs/>
          <w:sz w:val="32"/>
          <w:szCs w:val="32"/>
        </w:rPr>
      </w:pPr>
    </w:p>
    <w:p w:rsidR="00A91C1A" w:rsidRDefault="00A91C1A" w:rsidP="00A91C1A">
      <w:pPr>
        <w:pStyle w:val="Ttulo1"/>
        <w:shd w:val="clear" w:color="auto" w:fill="F9F9F9"/>
        <w:spacing w:before="0" w:beforeAutospacing="0" w:after="0" w:afterAutospacing="0"/>
        <w:rPr>
          <w:b w:val="0"/>
          <w:bCs w:val="0"/>
          <w:i/>
          <w:iCs/>
          <w:sz w:val="32"/>
          <w:szCs w:val="32"/>
        </w:rPr>
      </w:pPr>
    </w:p>
    <w:p w:rsidR="00A91C1A" w:rsidRDefault="00A91C1A" w:rsidP="00A91C1A">
      <w:pPr>
        <w:pStyle w:val="Ttulo1"/>
        <w:shd w:val="clear" w:color="auto" w:fill="F9F9F9"/>
        <w:spacing w:before="0" w:beforeAutospacing="0" w:after="0" w:afterAutospacing="0"/>
        <w:rPr>
          <w:b w:val="0"/>
          <w:bCs w:val="0"/>
          <w:i/>
          <w:iCs/>
          <w:sz w:val="32"/>
          <w:szCs w:val="32"/>
        </w:rPr>
      </w:pPr>
    </w:p>
    <w:p w:rsidR="00A91C1A" w:rsidRDefault="00A91C1A" w:rsidP="00A91C1A">
      <w:pPr>
        <w:pStyle w:val="Ttulo1"/>
        <w:shd w:val="clear" w:color="auto" w:fill="F9F9F9"/>
        <w:spacing w:before="0" w:beforeAutospacing="0" w:after="0" w:afterAutospacing="0"/>
        <w:rPr>
          <w:b w:val="0"/>
          <w:bCs w:val="0"/>
          <w:i/>
          <w:iCs/>
          <w:sz w:val="32"/>
          <w:szCs w:val="32"/>
        </w:rPr>
      </w:pPr>
    </w:p>
    <w:p w:rsidR="00A91C1A" w:rsidRDefault="00067B3A" w:rsidP="002E3F03">
      <w:pPr>
        <w:pStyle w:val="Ttulo1"/>
        <w:shd w:val="clear" w:color="auto" w:fill="F9F9F9"/>
        <w:spacing w:before="0" w:beforeAutospacing="0" w:after="0" w:afterAutospacing="0"/>
        <w:jc w:val="center"/>
        <w:rPr>
          <w:b w:val="0"/>
          <w:bCs w:val="0"/>
          <w:i/>
          <w:iCs/>
          <w:sz w:val="32"/>
          <w:szCs w:val="32"/>
        </w:rPr>
      </w:pPr>
      <w:r w:rsidRPr="00FA04B5">
        <w:rPr>
          <w:b w:val="0"/>
          <w:bCs w:val="0"/>
          <w:i/>
          <w:iCs/>
          <w:noProof/>
          <w:sz w:val="40"/>
          <w:szCs w:val="40"/>
          <w:lang w:val="es-419"/>
        </w:rPr>
        <mc:AlternateContent>
          <mc:Choice Requires="wps">
            <w:drawing>
              <wp:anchor distT="45720" distB="45720" distL="114300" distR="114300" simplePos="0" relativeHeight="251676672" behindDoc="0" locked="0" layoutInCell="1" allowOverlap="1" wp14:anchorId="695966A2" wp14:editId="25C34FF6">
                <wp:simplePos x="0" y="0"/>
                <wp:positionH relativeFrom="margin">
                  <wp:align>left</wp:align>
                </wp:positionH>
                <wp:positionV relativeFrom="paragraph">
                  <wp:posOffset>-161925</wp:posOffset>
                </wp:positionV>
                <wp:extent cx="5210175" cy="1819275"/>
                <wp:effectExtent l="0" t="0" r="28575" b="28575"/>
                <wp:wrapSquare wrapText="bothSides"/>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819275"/>
                        </a:xfrm>
                        <a:prstGeom prst="rect">
                          <a:avLst/>
                        </a:prstGeom>
                        <a:solidFill>
                          <a:srgbClr val="FFFFFF"/>
                        </a:solidFill>
                        <a:ln w="9525">
                          <a:solidFill>
                            <a:srgbClr val="000000"/>
                          </a:solidFill>
                          <a:miter lim="800000"/>
                          <a:headEnd/>
                          <a:tailEnd/>
                        </a:ln>
                      </wps:spPr>
                      <wps:txbx>
                        <w:txbxContent>
                          <w:p w:rsidR="00A91C1A" w:rsidRDefault="00A91C1A" w:rsidP="00A91C1A">
                            <w:pPr>
                              <w:pStyle w:val="Textocomentario"/>
                              <w:jc w:val="center"/>
                              <w:rPr>
                                <w:rFonts w:cs="Arial"/>
                                <w:color w:val="000000"/>
                                <w:sz w:val="17"/>
                                <w:szCs w:val="17"/>
                                <w:lang w:val="es-ES"/>
                              </w:rPr>
                            </w:pPr>
                            <w:r>
                              <w:rPr>
                                <w:rFonts w:cs="Arial"/>
                                <w:b/>
                                <w:color w:val="000000"/>
                                <w:sz w:val="17"/>
                                <w:szCs w:val="17"/>
                                <w:lang w:val="es-ES"/>
                              </w:rPr>
                              <w:t>Reflexión:</w:t>
                            </w:r>
                          </w:p>
                          <w:p w:rsidR="00A91C1A" w:rsidRPr="00735D3E" w:rsidRDefault="00A91C1A" w:rsidP="00A91C1A">
                            <w:pPr>
                              <w:pStyle w:val="Textocomentario"/>
                              <w:jc w:val="center"/>
                              <w:rPr>
                                <w:i/>
                              </w:rPr>
                            </w:pPr>
                            <w:r>
                              <w:rPr>
                                <w:rFonts w:cs="Arial"/>
                                <w:color w:val="000000"/>
                                <w:sz w:val="17"/>
                                <w:szCs w:val="17"/>
                                <w:lang w:val="es-ES"/>
                              </w:rPr>
                              <w:t>¿Qué procesos de su organización funcionarían mejor con trabajo cooperativo? ¿Cuáles con trabajo colaborativo?</w:t>
                            </w:r>
                          </w:p>
                          <w:p w:rsidR="00A91C1A" w:rsidRPr="00FA04B5" w:rsidRDefault="00A91C1A" w:rsidP="00A91C1A">
                            <w:pPr>
                              <w:jc w:val="center"/>
                              <w:rPr>
                                <w:lang w:val="es-419"/>
                              </w:rPr>
                            </w:pPr>
                            <w:r>
                              <w:rPr>
                                <w:noProof/>
                                <w:lang w:val="es-419"/>
                              </w:rPr>
                              <w:drawing>
                                <wp:inline distT="0" distB="0" distL="0" distR="0" wp14:anchorId="37C4AC1C" wp14:editId="0F0B8AC9">
                                  <wp:extent cx="1109345" cy="110934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ialogo.png"/>
                                          <pic:cNvPicPr/>
                                        </pic:nvPicPr>
                                        <pic:blipFill>
                                          <a:blip r:embed="rId25">
                                            <a:extLst>
                                              <a:ext uri="{28A0092B-C50C-407E-A947-70E740481C1C}">
                                                <a14:useLocalDpi xmlns:a14="http://schemas.microsoft.com/office/drawing/2010/main" val="0"/>
                                              </a:ext>
                                            </a:extLst>
                                          </a:blip>
                                          <a:stretch>
                                            <a:fillRect/>
                                          </a:stretch>
                                        </pic:blipFill>
                                        <pic:spPr>
                                          <a:xfrm>
                                            <a:off x="0" y="0"/>
                                            <a:ext cx="1109345" cy="1109345"/>
                                          </a:xfrm>
                                          <a:prstGeom prst="rect">
                                            <a:avLst/>
                                          </a:prstGeom>
                                        </pic:spPr>
                                      </pic:pic>
                                    </a:graphicData>
                                  </a:graphic>
                                </wp:inline>
                              </w:drawing>
                            </w:r>
                            <w:hyperlink r:id="rId29" w:history="1">
                              <w:r w:rsidR="00067B3A">
                                <w:rPr>
                                  <w:rStyle w:val="Hipervnculo"/>
                                </w:rPr>
                                <w:t>https://www.flaticon.es/icono-gratis/rumor_2451011</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966A2" id="_x0000_s1037" type="#_x0000_t202" style="position:absolute;left:0;text-align:left;margin-left:0;margin-top:-12.75pt;width:410.25pt;height:143.2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">
                <v:textbox>
                  <w:txbxContent>
                    <w:p w:rsidR="00A91C1A" w:rsidRDefault="00A91C1A" w:rsidP="00A91C1A">
                      <w:pPr>
                        <w:pStyle w:val="Textocomentario"/>
                        <w:jc w:val="center"/>
                        <w:rPr>
                          <w:rFonts w:cs="Arial"/>
                          <w:color w:val="000000"/>
                          <w:sz w:val="17"/>
                          <w:szCs w:val="17"/>
                          <w:lang w:val="es-ES"/>
                        </w:rPr>
                      </w:pPr>
                      <w:r>
                        <w:rPr>
                          <w:rFonts w:cs="Arial"/>
                          <w:b/>
                          <w:color w:val="000000"/>
                          <w:sz w:val="17"/>
                          <w:szCs w:val="17"/>
                          <w:lang w:val="es-ES"/>
                        </w:rPr>
                        <w:t>Reflexión:</w:t>
                      </w:r>
                    </w:p>
                    <w:p w:rsidR="00A91C1A" w:rsidRPr="00735D3E" w:rsidRDefault="00A91C1A" w:rsidP="00A91C1A">
                      <w:pPr>
                        <w:pStyle w:val="Textocomentario"/>
                        <w:jc w:val="center"/>
                        <w:rPr>
                          <w:i/>
                        </w:rPr>
                      </w:pPr>
                      <w:r>
                        <w:rPr>
                          <w:rFonts w:cs="Arial"/>
                          <w:color w:val="000000"/>
                          <w:sz w:val="17"/>
                          <w:szCs w:val="17"/>
                          <w:lang w:val="es-ES"/>
                        </w:rPr>
                        <w:t>¿Qué procesos de su organización funcionarían mejor con trabajo cooperativo? ¿Cuáles con trabajo colaborativo?</w:t>
                      </w:r>
                    </w:p>
                    <w:p w:rsidR="00A91C1A" w:rsidRPr="00FA04B5" w:rsidRDefault="00A91C1A" w:rsidP="00A91C1A">
                      <w:pPr>
                        <w:jc w:val="center"/>
                        <w:rPr>
                          <w:lang w:val="es-419"/>
                        </w:rPr>
                      </w:pPr>
                      <w:r>
                        <w:rPr>
                          <w:noProof/>
                          <w:lang w:val="es-419"/>
                        </w:rPr>
                        <w:drawing>
                          <wp:inline distT="0" distB="0" distL="0" distR="0" wp14:anchorId="37C4AC1C" wp14:editId="0F0B8AC9">
                            <wp:extent cx="1109345" cy="110934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ialogo.png"/>
                                    <pic:cNvPicPr/>
                                  </pic:nvPicPr>
                                  <pic:blipFill>
                                    <a:blip r:embed="rId25">
                                      <a:extLst>
                                        <a:ext uri="{28A0092B-C50C-407E-A947-70E740481C1C}">
                                          <a14:useLocalDpi xmlns:a14="http://schemas.microsoft.com/office/drawing/2010/main" val="0"/>
                                        </a:ext>
                                      </a:extLst>
                                    </a:blip>
                                    <a:stretch>
                                      <a:fillRect/>
                                    </a:stretch>
                                  </pic:blipFill>
                                  <pic:spPr>
                                    <a:xfrm>
                                      <a:off x="0" y="0"/>
                                      <a:ext cx="1109345" cy="1109345"/>
                                    </a:xfrm>
                                    <a:prstGeom prst="rect">
                                      <a:avLst/>
                                    </a:prstGeom>
                                  </pic:spPr>
                                </pic:pic>
                              </a:graphicData>
                            </a:graphic>
                          </wp:inline>
                        </w:drawing>
                      </w:r>
                      <w:hyperlink r:id="rId30" w:history="1">
                        <w:r w:rsidR="00067B3A">
                          <w:rPr>
                            <w:rStyle w:val="Hipervnculo"/>
                          </w:rPr>
                          <w:t>https://www.flaticon.es/icono-gratis/rumor_2451011</w:t>
                        </w:r>
                      </w:hyperlink>
                    </w:p>
                  </w:txbxContent>
                </v:textbox>
                <w10:wrap type="square" anchorx="margin"/>
              </v:shape>
            </w:pict>
          </mc:Fallback>
        </mc:AlternateContent>
      </w:r>
    </w:p>
    <w:p w:rsidR="00A91C1A" w:rsidRDefault="00A91C1A" w:rsidP="002E3F03">
      <w:pPr>
        <w:pStyle w:val="Ttulo1"/>
        <w:shd w:val="clear" w:color="auto" w:fill="F9F9F9"/>
        <w:spacing w:before="0" w:beforeAutospacing="0" w:after="0" w:afterAutospacing="0"/>
        <w:jc w:val="center"/>
        <w:rPr>
          <w:b w:val="0"/>
          <w:bCs w:val="0"/>
          <w:i/>
          <w:iCs/>
          <w:sz w:val="32"/>
          <w:szCs w:val="32"/>
        </w:rPr>
      </w:pPr>
    </w:p>
    <w:p w:rsidR="00A91C1A" w:rsidRDefault="00A91C1A" w:rsidP="002E3F03">
      <w:pPr>
        <w:pStyle w:val="Ttulo1"/>
        <w:shd w:val="clear" w:color="auto" w:fill="F9F9F9"/>
        <w:spacing w:before="0" w:beforeAutospacing="0" w:after="0" w:afterAutospacing="0"/>
        <w:jc w:val="center"/>
        <w:rPr>
          <w:b w:val="0"/>
          <w:bCs w:val="0"/>
          <w:i/>
          <w:iCs/>
          <w:sz w:val="32"/>
          <w:szCs w:val="32"/>
        </w:rPr>
      </w:pPr>
    </w:p>
    <w:p w:rsidR="00A91C1A" w:rsidRPr="00A91C1A" w:rsidRDefault="00A91C1A" w:rsidP="002E3F03">
      <w:pPr>
        <w:pStyle w:val="Ttulo1"/>
        <w:shd w:val="clear" w:color="auto" w:fill="F9F9F9"/>
        <w:spacing w:before="0" w:beforeAutospacing="0" w:after="0" w:afterAutospacing="0"/>
        <w:jc w:val="center"/>
        <w:rPr>
          <w:i/>
          <w:iCs/>
          <w:sz w:val="40"/>
          <w:szCs w:val="40"/>
        </w:rPr>
      </w:pPr>
      <w:bookmarkStart w:id="3" w:name="_GoBack"/>
    </w:p>
    <w:bookmarkEnd w:id="3"/>
    <w:p w:rsidR="00A91C1A" w:rsidRPr="00A91C1A" w:rsidRDefault="00A91C1A" w:rsidP="00A91C1A">
      <w:pPr>
        <w:spacing w:line="360" w:lineRule="auto"/>
        <w:jc w:val="center"/>
        <w:rPr>
          <w:rFonts w:ascii="Times New Roman" w:hAnsi="Times New Roman"/>
          <w:b/>
          <w:bCs/>
          <w:color w:val="000000"/>
          <w:sz w:val="40"/>
          <w:szCs w:val="40"/>
          <w:lang w:eastAsia="es-ES"/>
        </w:rPr>
      </w:pPr>
      <w:r w:rsidRPr="00A91C1A">
        <w:rPr>
          <w:rFonts w:ascii="Times New Roman" w:hAnsi="Times New Roman"/>
          <w:b/>
          <w:bCs/>
          <w:color w:val="000000"/>
          <w:sz w:val="40"/>
          <w:szCs w:val="40"/>
          <w:lang w:eastAsia="es-ES"/>
        </w:rPr>
        <w:lastRenderedPageBreak/>
        <w:t xml:space="preserve">Conclusión </w:t>
      </w:r>
    </w:p>
    <w:p w:rsidR="00A91C1A" w:rsidRDefault="00A91C1A" w:rsidP="00A91C1A">
      <w:pPr>
        <w:spacing w:line="360" w:lineRule="auto"/>
        <w:rPr>
          <w:rFonts w:ascii="Times New Roman" w:hAnsi="Times New Roman"/>
          <w:color w:val="000000"/>
          <w:szCs w:val="24"/>
          <w:lang w:eastAsia="es-ES"/>
        </w:rPr>
      </w:pPr>
      <w:r w:rsidRPr="00006B0D">
        <w:rPr>
          <w:rFonts w:ascii="Times New Roman" w:hAnsi="Times New Roman"/>
          <w:color w:val="000000"/>
          <w:szCs w:val="24"/>
          <w:lang w:eastAsia="es-ES"/>
        </w:rPr>
        <w:t xml:space="preserve">Como métodos de trabajo colectivo: el trabajo cooperativo y el trabajo colaborativo pueden ser </w:t>
      </w:r>
      <w:r w:rsidRPr="00006B0D">
        <w:rPr>
          <w:rFonts w:ascii="Times New Roman" w:hAnsi="Times New Roman"/>
          <w:szCs w:val="24"/>
          <w:lang w:eastAsia="es-ES"/>
        </w:rPr>
        <w:t xml:space="preserve">útiles dependiendo en qué tipo de circunstancias se emplean y qué objetivo organizacional desean alcanzar.  </w:t>
      </w:r>
      <w:r w:rsidRPr="00006B0D">
        <w:rPr>
          <w:rFonts w:ascii="Times New Roman" w:hAnsi="Times New Roman"/>
          <w:color w:val="000000"/>
          <w:szCs w:val="24"/>
          <w:lang w:eastAsia="es-ES"/>
        </w:rPr>
        <w:t xml:space="preserve">Las similitudes y diferencias entre ambos se resumen en el siguiente </w:t>
      </w:r>
      <w:r w:rsidR="008B3135">
        <w:rPr>
          <w:rFonts w:ascii="Times New Roman" w:hAnsi="Times New Roman"/>
          <w:color w:val="000000"/>
          <w:szCs w:val="24"/>
          <w:lang w:eastAsia="es-ES"/>
        </w:rPr>
        <w:t>tabla:</w:t>
      </w:r>
    </w:p>
    <w:p w:rsidR="008B3135" w:rsidRPr="008B3135" w:rsidRDefault="008B3135" w:rsidP="008B3135">
      <w:pPr>
        <w:spacing w:line="360" w:lineRule="auto"/>
        <w:jc w:val="center"/>
        <w:rPr>
          <w:rFonts w:ascii="Times New Roman" w:hAnsi="Times New Roman"/>
          <w:b/>
          <w:bCs/>
          <w:color w:val="000000"/>
          <w:szCs w:val="24"/>
          <w:lang w:eastAsia="es-ES"/>
        </w:rPr>
      </w:pPr>
      <w:r w:rsidRPr="008B3135">
        <w:rPr>
          <w:rFonts w:ascii="Times New Roman" w:hAnsi="Times New Roman"/>
          <w:b/>
          <w:bCs/>
          <w:color w:val="000000"/>
          <w:szCs w:val="24"/>
          <w:lang w:eastAsia="es-ES"/>
        </w:rPr>
        <w:t>Tabla1. Trabajo cooperativo y trabajo colaborativo</w:t>
      </w:r>
    </w:p>
    <w:p w:rsidR="00A91C1A" w:rsidRDefault="00A91C1A" w:rsidP="00A91C1A">
      <w:pPr>
        <w:spacing w:line="360" w:lineRule="auto"/>
        <w:rPr>
          <w:rFonts w:ascii="Times New Roman" w:hAnsi="Times New Roman"/>
          <w:color w:val="000000"/>
          <w:szCs w:val="24"/>
          <w:lang w:eastAsia="es-ES"/>
        </w:rPr>
      </w:pPr>
      <w:r>
        <w:rPr>
          <w:noProof/>
        </w:rPr>
        <w:drawing>
          <wp:inline distT="0" distB="0" distL="0" distR="0" wp14:anchorId="7E20C92A" wp14:editId="1B635DE0">
            <wp:extent cx="5612130" cy="2602230"/>
            <wp:effectExtent l="0" t="0" r="7620" b="7620"/>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612130" cy="2602230"/>
                    </a:xfrm>
                    <a:prstGeom prst="rect">
                      <a:avLst/>
                    </a:prstGeom>
                  </pic:spPr>
                </pic:pic>
              </a:graphicData>
            </a:graphic>
          </wp:inline>
        </w:drawing>
      </w:r>
    </w:p>
    <w:p w:rsidR="00A91C1A" w:rsidRDefault="00A91C1A" w:rsidP="00A91C1A">
      <w:pPr>
        <w:spacing w:line="360" w:lineRule="auto"/>
        <w:rPr>
          <w:rFonts w:ascii="Times New Roman" w:hAnsi="Times New Roman"/>
          <w:i/>
          <w:iCs/>
          <w:color w:val="000000"/>
          <w:szCs w:val="24"/>
          <w:lang w:eastAsia="es-ES"/>
        </w:rPr>
      </w:pPr>
      <w:r w:rsidRPr="008B3135">
        <w:rPr>
          <w:rFonts w:ascii="Times New Roman" w:hAnsi="Times New Roman"/>
          <w:i/>
          <w:iCs/>
          <w:color w:val="000000"/>
          <w:szCs w:val="24"/>
          <w:lang w:eastAsia="es-ES"/>
        </w:rPr>
        <w:t>Fuente:</w:t>
      </w:r>
      <w:r w:rsidR="008B3135" w:rsidRPr="008B3135">
        <w:rPr>
          <w:rFonts w:ascii="Times New Roman" w:hAnsi="Times New Roman"/>
          <w:i/>
          <w:iCs/>
          <w:color w:val="000000"/>
          <w:szCs w:val="24"/>
          <w:lang w:eastAsia="es-ES"/>
        </w:rPr>
        <w:t xml:space="preserve"> </w:t>
      </w:r>
      <w:r w:rsidRPr="008B3135">
        <w:rPr>
          <w:rFonts w:ascii="Times New Roman" w:hAnsi="Times New Roman"/>
          <w:i/>
          <w:iCs/>
          <w:color w:val="000000"/>
          <w:szCs w:val="24"/>
          <w:lang w:eastAsia="es-ES"/>
        </w:rPr>
        <w:t xml:space="preserve">elaboración propia </w:t>
      </w:r>
    </w:p>
    <w:p w:rsidR="0057418C" w:rsidRDefault="0057418C" w:rsidP="00A91C1A">
      <w:pPr>
        <w:spacing w:line="360" w:lineRule="auto"/>
        <w:rPr>
          <w:rFonts w:ascii="Times New Roman" w:hAnsi="Times New Roman"/>
          <w:i/>
          <w:iCs/>
          <w:color w:val="000000"/>
          <w:szCs w:val="24"/>
          <w:lang w:eastAsia="es-ES"/>
        </w:rPr>
      </w:pPr>
      <w:r w:rsidRPr="009878B3">
        <w:rPr>
          <w:rFonts w:ascii="Times New Roman" w:hAnsi="Times New Roman"/>
          <w:color w:val="000000"/>
          <w:szCs w:val="24"/>
          <w:highlight w:val="green"/>
          <w:lang w:eastAsia="es-ES"/>
        </w:rPr>
        <w:t>Textos editables</w:t>
      </w:r>
      <w:r w:rsidR="009878B3">
        <w:rPr>
          <w:rFonts w:ascii="Times New Roman" w:hAnsi="Times New Roman"/>
          <w:color w:val="000000"/>
          <w:szCs w:val="24"/>
          <w:highlight w:val="green"/>
          <w:lang w:eastAsia="es-ES"/>
        </w:rPr>
        <w:t xml:space="preserve"> de la tabla</w:t>
      </w:r>
      <w:r w:rsidRPr="009878B3">
        <w:rPr>
          <w:rFonts w:ascii="Times New Roman" w:hAnsi="Times New Roman"/>
          <w:i/>
          <w:iCs/>
          <w:color w:val="000000"/>
          <w:szCs w:val="24"/>
          <w:highlight w:val="green"/>
          <w:lang w:eastAsia="es-ES"/>
        </w:rPr>
        <w:t>:</w:t>
      </w:r>
      <w:r>
        <w:rPr>
          <w:rFonts w:ascii="Times New Roman" w:hAnsi="Times New Roman"/>
          <w:i/>
          <w:iCs/>
          <w:color w:val="000000"/>
          <w:szCs w:val="24"/>
          <w:lang w:eastAsia="es-ES"/>
        </w:rPr>
        <w:t xml:space="preserve"> </w:t>
      </w:r>
    </w:p>
    <w:tbl>
      <w:tblPr>
        <w:tblW w:w="0" w:type="auto"/>
        <w:jc w:val="center"/>
        <w:tblLook w:val="04A0" w:firstRow="1" w:lastRow="0" w:firstColumn="1" w:lastColumn="0" w:noHBand="0" w:noVBand="1"/>
      </w:tblPr>
      <w:tblGrid>
        <w:gridCol w:w="3118"/>
        <w:gridCol w:w="3118"/>
      </w:tblGrid>
      <w:tr w:rsidR="0057418C" w:rsidRPr="00006B0D" w:rsidTr="00130E1B">
        <w:trPr>
          <w:trHeight w:val="283"/>
          <w:jc w:val="center"/>
        </w:trPr>
        <w:tc>
          <w:tcPr>
            <w:tcW w:w="3118" w:type="dxa"/>
          </w:tcPr>
          <w:p w:rsidR="0057418C" w:rsidRPr="00006B0D" w:rsidRDefault="0057418C" w:rsidP="00130E1B">
            <w:pPr>
              <w:pStyle w:val="Piedepgina"/>
              <w:spacing w:line="360" w:lineRule="auto"/>
              <w:jc w:val="center"/>
              <w:rPr>
                <w:rFonts w:ascii="Times New Roman" w:hAnsi="Times New Roman" w:cs="Times New Roman"/>
                <w:lang w:val="es-419"/>
              </w:rPr>
            </w:pPr>
            <w:r w:rsidRPr="00006B0D">
              <w:rPr>
                <w:rFonts w:ascii="Times New Roman" w:hAnsi="Times New Roman" w:cs="Times New Roman"/>
                <w:lang w:val="es-419"/>
              </w:rPr>
              <w:t>Trabajo Cooperativo</w:t>
            </w:r>
          </w:p>
        </w:tc>
        <w:tc>
          <w:tcPr>
            <w:tcW w:w="3118" w:type="dxa"/>
          </w:tcPr>
          <w:p w:rsidR="0057418C" w:rsidRPr="00006B0D" w:rsidRDefault="0057418C" w:rsidP="00130E1B">
            <w:pPr>
              <w:pStyle w:val="Piedepgina"/>
              <w:spacing w:line="360" w:lineRule="auto"/>
              <w:jc w:val="center"/>
              <w:rPr>
                <w:rFonts w:ascii="Times New Roman" w:hAnsi="Times New Roman" w:cs="Times New Roman"/>
                <w:lang w:val="es-419"/>
              </w:rPr>
            </w:pPr>
            <w:r w:rsidRPr="00006B0D">
              <w:rPr>
                <w:rFonts w:ascii="Times New Roman" w:hAnsi="Times New Roman" w:cs="Times New Roman"/>
                <w:lang w:val="es-419"/>
              </w:rPr>
              <w:t>Trabajo Colaborativo</w:t>
            </w:r>
          </w:p>
        </w:tc>
      </w:tr>
      <w:tr w:rsidR="0057418C" w:rsidRPr="00006B0D" w:rsidTr="00130E1B">
        <w:trPr>
          <w:trHeight w:val="283"/>
          <w:jc w:val="center"/>
        </w:trPr>
        <w:tc>
          <w:tcPr>
            <w:tcW w:w="6236" w:type="dxa"/>
            <w:gridSpan w:val="2"/>
            <w:vAlign w:val="center"/>
          </w:tcPr>
          <w:p w:rsidR="0057418C" w:rsidRPr="00006B0D" w:rsidRDefault="0057418C" w:rsidP="00130E1B">
            <w:pPr>
              <w:pStyle w:val="Piedepgina"/>
              <w:spacing w:line="360" w:lineRule="auto"/>
              <w:jc w:val="center"/>
              <w:rPr>
                <w:rFonts w:ascii="Times New Roman" w:hAnsi="Times New Roman" w:cs="Times New Roman"/>
                <w:lang w:val="es-419"/>
              </w:rPr>
            </w:pPr>
            <w:r w:rsidRPr="00006B0D">
              <w:rPr>
                <w:rFonts w:ascii="Times New Roman" w:hAnsi="Times New Roman" w:cs="Times New Roman"/>
                <w:b/>
                <w:lang w:val="es-419"/>
              </w:rPr>
              <w:t>Se trata de un método de trabajo colectivo donde los integrantes tienen un objetivo común.</w:t>
            </w:r>
          </w:p>
        </w:tc>
      </w:tr>
      <w:tr w:rsidR="0057418C" w:rsidRPr="00006B0D" w:rsidTr="00130E1B">
        <w:trPr>
          <w:trHeight w:val="283"/>
          <w:jc w:val="center"/>
        </w:trPr>
        <w:tc>
          <w:tcPr>
            <w:tcW w:w="3118" w:type="dxa"/>
            <w:vAlign w:val="center"/>
          </w:tcPr>
          <w:p w:rsidR="0057418C" w:rsidRPr="00006B0D" w:rsidRDefault="0057418C" w:rsidP="00130E1B">
            <w:pPr>
              <w:pStyle w:val="Piedepgina"/>
              <w:spacing w:line="360" w:lineRule="auto"/>
              <w:jc w:val="center"/>
              <w:rPr>
                <w:rFonts w:ascii="Times New Roman" w:hAnsi="Times New Roman" w:cs="Times New Roman"/>
                <w:b/>
                <w:lang w:val="es-419"/>
              </w:rPr>
            </w:pPr>
            <w:r w:rsidRPr="00006B0D">
              <w:rPr>
                <w:rFonts w:ascii="Times New Roman" w:hAnsi="Times New Roman" w:cs="Times New Roman"/>
                <w:b/>
                <w:lang w:val="es-419"/>
              </w:rPr>
              <w:t>Se centra en la ejecución de actividades.</w:t>
            </w:r>
          </w:p>
        </w:tc>
        <w:tc>
          <w:tcPr>
            <w:tcW w:w="3118" w:type="dxa"/>
            <w:vAlign w:val="center"/>
          </w:tcPr>
          <w:p w:rsidR="0057418C" w:rsidRPr="00006B0D" w:rsidRDefault="0057418C" w:rsidP="00130E1B">
            <w:pPr>
              <w:pStyle w:val="Piedepgina"/>
              <w:spacing w:line="360" w:lineRule="auto"/>
              <w:jc w:val="center"/>
              <w:rPr>
                <w:rFonts w:ascii="Times New Roman" w:hAnsi="Times New Roman" w:cs="Times New Roman"/>
                <w:lang w:val="es-419"/>
              </w:rPr>
            </w:pPr>
            <w:r w:rsidRPr="00006B0D">
              <w:rPr>
                <w:rFonts w:ascii="Times New Roman" w:hAnsi="Times New Roman" w:cs="Times New Roman"/>
                <w:lang w:val="es-419"/>
              </w:rPr>
              <w:t>Se centra en compartir y producir conocimiento.</w:t>
            </w:r>
          </w:p>
        </w:tc>
      </w:tr>
      <w:tr w:rsidR="0057418C" w:rsidRPr="00006B0D" w:rsidTr="00130E1B">
        <w:trPr>
          <w:trHeight w:val="283"/>
          <w:jc w:val="center"/>
        </w:trPr>
        <w:tc>
          <w:tcPr>
            <w:tcW w:w="3118" w:type="dxa"/>
            <w:vAlign w:val="center"/>
          </w:tcPr>
          <w:p w:rsidR="0057418C" w:rsidRPr="00006B0D" w:rsidRDefault="0057418C" w:rsidP="00130E1B">
            <w:pPr>
              <w:pStyle w:val="Piedepgina"/>
              <w:spacing w:line="360" w:lineRule="auto"/>
              <w:jc w:val="center"/>
              <w:rPr>
                <w:rFonts w:ascii="Times New Roman" w:hAnsi="Times New Roman" w:cs="Times New Roman"/>
                <w:b/>
                <w:lang w:val="es-419"/>
              </w:rPr>
            </w:pPr>
            <w:r w:rsidRPr="00006B0D">
              <w:rPr>
                <w:rFonts w:ascii="Times New Roman" w:hAnsi="Times New Roman" w:cs="Times New Roman"/>
                <w:b/>
                <w:lang w:val="es-419"/>
              </w:rPr>
              <w:t>Preferible en tareas operativas y técnicas.</w:t>
            </w:r>
          </w:p>
        </w:tc>
        <w:tc>
          <w:tcPr>
            <w:tcW w:w="3118" w:type="dxa"/>
            <w:vAlign w:val="center"/>
          </w:tcPr>
          <w:p w:rsidR="0057418C" w:rsidRPr="00006B0D" w:rsidRDefault="0057418C" w:rsidP="00130E1B">
            <w:pPr>
              <w:pStyle w:val="Piedepgina"/>
              <w:spacing w:line="360" w:lineRule="auto"/>
              <w:jc w:val="center"/>
              <w:rPr>
                <w:rFonts w:ascii="Times New Roman" w:hAnsi="Times New Roman" w:cs="Times New Roman"/>
                <w:lang w:val="es-419"/>
              </w:rPr>
            </w:pPr>
            <w:r w:rsidRPr="00006B0D">
              <w:rPr>
                <w:rFonts w:ascii="Times New Roman" w:hAnsi="Times New Roman" w:cs="Times New Roman"/>
                <w:lang w:val="es-419"/>
              </w:rPr>
              <w:t>Preferible en tareas de planeación e innovación.</w:t>
            </w:r>
          </w:p>
        </w:tc>
      </w:tr>
      <w:tr w:rsidR="0057418C" w:rsidRPr="00006B0D" w:rsidTr="00130E1B">
        <w:trPr>
          <w:trHeight w:val="283"/>
          <w:jc w:val="center"/>
        </w:trPr>
        <w:tc>
          <w:tcPr>
            <w:tcW w:w="3118" w:type="dxa"/>
            <w:vAlign w:val="center"/>
          </w:tcPr>
          <w:p w:rsidR="0057418C" w:rsidRPr="00006B0D" w:rsidRDefault="0057418C" w:rsidP="00130E1B">
            <w:pPr>
              <w:pStyle w:val="Piedepgina"/>
              <w:spacing w:line="360" w:lineRule="auto"/>
              <w:jc w:val="center"/>
              <w:rPr>
                <w:rFonts w:ascii="Times New Roman" w:hAnsi="Times New Roman" w:cs="Times New Roman"/>
                <w:b/>
                <w:lang w:val="es-419"/>
              </w:rPr>
            </w:pPr>
            <w:r w:rsidRPr="00006B0D">
              <w:rPr>
                <w:rFonts w:ascii="Times New Roman" w:hAnsi="Times New Roman" w:cs="Times New Roman"/>
                <w:b/>
                <w:lang w:val="es-419"/>
              </w:rPr>
              <w:t xml:space="preserve">Su misión esencial es mejorar la productividad: que el resultado obtenido sea superior a la suma de </w:t>
            </w:r>
            <w:r w:rsidRPr="00006B0D">
              <w:rPr>
                <w:rFonts w:ascii="Times New Roman" w:hAnsi="Times New Roman" w:cs="Times New Roman"/>
                <w:b/>
                <w:lang w:val="es-419"/>
              </w:rPr>
              <w:lastRenderedPageBreak/>
              <w:t>los resultados individuales, y con mayor eficiencia.</w:t>
            </w:r>
          </w:p>
        </w:tc>
        <w:tc>
          <w:tcPr>
            <w:tcW w:w="3118" w:type="dxa"/>
            <w:vAlign w:val="center"/>
          </w:tcPr>
          <w:p w:rsidR="0057418C" w:rsidRPr="00006B0D" w:rsidRDefault="0057418C" w:rsidP="00130E1B">
            <w:pPr>
              <w:pStyle w:val="Piedepgina"/>
              <w:spacing w:line="360" w:lineRule="auto"/>
              <w:jc w:val="center"/>
              <w:rPr>
                <w:rFonts w:ascii="Times New Roman" w:hAnsi="Times New Roman" w:cs="Times New Roman"/>
                <w:lang w:val="es-419"/>
              </w:rPr>
            </w:pPr>
            <w:r w:rsidRPr="00006B0D">
              <w:rPr>
                <w:rFonts w:ascii="Times New Roman" w:hAnsi="Times New Roman" w:cs="Times New Roman"/>
                <w:lang w:val="es-419"/>
              </w:rPr>
              <w:lastRenderedPageBreak/>
              <w:t xml:space="preserve">Su misión es generar aprendizaje para la organización: resolver problemas y encontrar ideas </w:t>
            </w:r>
            <w:r w:rsidRPr="00006B0D">
              <w:rPr>
                <w:rFonts w:ascii="Times New Roman" w:hAnsi="Times New Roman" w:cs="Times New Roman"/>
                <w:lang w:val="es-419"/>
              </w:rPr>
              <w:lastRenderedPageBreak/>
              <w:t>innovadoras que permitan mejorar la productividad posteriormente.</w:t>
            </w:r>
          </w:p>
        </w:tc>
      </w:tr>
      <w:tr w:rsidR="0057418C" w:rsidRPr="00006B0D" w:rsidTr="00130E1B">
        <w:trPr>
          <w:trHeight w:val="283"/>
          <w:jc w:val="center"/>
        </w:trPr>
        <w:tc>
          <w:tcPr>
            <w:tcW w:w="6236" w:type="dxa"/>
            <w:gridSpan w:val="2"/>
            <w:vAlign w:val="center"/>
          </w:tcPr>
          <w:p w:rsidR="0057418C" w:rsidRPr="00006B0D" w:rsidRDefault="0057418C" w:rsidP="00130E1B">
            <w:pPr>
              <w:pStyle w:val="Piedepgina"/>
              <w:spacing w:line="360" w:lineRule="auto"/>
              <w:jc w:val="center"/>
              <w:rPr>
                <w:rFonts w:ascii="Times New Roman" w:hAnsi="Times New Roman" w:cs="Times New Roman"/>
                <w:lang w:val="es-419"/>
              </w:rPr>
            </w:pPr>
            <w:r w:rsidRPr="00006B0D">
              <w:rPr>
                <w:rFonts w:ascii="Times New Roman" w:hAnsi="Times New Roman" w:cs="Times New Roman"/>
                <w:b/>
                <w:lang w:val="es-419"/>
              </w:rPr>
              <w:lastRenderedPageBreak/>
              <w:t>Otorga la oportunidad de potencializar las fortalezas individuales y disminuir las debilidades.</w:t>
            </w:r>
          </w:p>
        </w:tc>
      </w:tr>
      <w:tr w:rsidR="0057418C" w:rsidRPr="00006B0D" w:rsidTr="00130E1B">
        <w:trPr>
          <w:trHeight w:val="283"/>
          <w:jc w:val="center"/>
        </w:trPr>
        <w:tc>
          <w:tcPr>
            <w:tcW w:w="3118" w:type="dxa"/>
            <w:vAlign w:val="center"/>
          </w:tcPr>
          <w:p w:rsidR="0057418C" w:rsidRPr="00006B0D" w:rsidRDefault="0057418C" w:rsidP="00130E1B">
            <w:pPr>
              <w:pStyle w:val="Piedepgina"/>
              <w:spacing w:line="360" w:lineRule="auto"/>
              <w:jc w:val="center"/>
              <w:rPr>
                <w:rFonts w:ascii="Times New Roman" w:hAnsi="Times New Roman" w:cs="Times New Roman"/>
                <w:b/>
                <w:lang w:val="es-419"/>
              </w:rPr>
            </w:pPr>
            <w:r w:rsidRPr="00006B0D">
              <w:rPr>
                <w:rFonts w:ascii="Times New Roman" w:hAnsi="Times New Roman" w:cs="Times New Roman"/>
                <w:b/>
                <w:lang w:val="es-419"/>
              </w:rPr>
              <w:t>Usualmente se trata de equipos de trabajo formales (rara vez son informales) con liderazgo tradicional.</w:t>
            </w:r>
          </w:p>
        </w:tc>
        <w:tc>
          <w:tcPr>
            <w:tcW w:w="3118" w:type="dxa"/>
            <w:vAlign w:val="center"/>
          </w:tcPr>
          <w:p w:rsidR="0057418C" w:rsidRPr="00006B0D" w:rsidRDefault="0057418C" w:rsidP="00130E1B">
            <w:pPr>
              <w:pStyle w:val="Piedepgina"/>
              <w:spacing w:line="360" w:lineRule="auto"/>
              <w:jc w:val="center"/>
              <w:rPr>
                <w:rFonts w:ascii="Times New Roman" w:hAnsi="Times New Roman" w:cs="Times New Roman"/>
                <w:lang w:val="es-419"/>
              </w:rPr>
            </w:pPr>
            <w:r w:rsidRPr="00006B0D">
              <w:rPr>
                <w:rFonts w:ascii="Times New Roman" w:hAnsi="Times New Roman" w:cs="Times New Roman"/>
                <w:lang w:val="es-419"/>
              </w:rPr>
              <w:t>Usualmente se trata de equipos de trabajo informales (rara vez son formales) y autodirigidos.</w:t>
            </w:r>
          </w:p>
        </w:tc>
      </w:tr>
      <w:tr w:rsidR="0057418C" w:rsidRPr="00006B0D" w:rsidTr="00130E1B">
        <w:trPr>
          <w:trHeight w:val="283"/>
          <w:jc w:val="center"/>
        </w:trPr>
        <w:tc>
          <w:tcPr>
            <w:tcW w:w="3118" w:type="dxa"/>
            <w:vAlign w:val="center"/>
          </w:tcPr>
          <w:p w:rsidR="0057418C" w:rsidRPr="00006B0D" w:rsidRDefault="0057418C" w:rsidP="00130E1B">
            <w:pPr>
              <w:pStyle w:val="Piedepgina"/>
              <w:spacing w:line="360" w:lineRule="auto"/>
              <w:jc w:val="center"/>
              <w:rPr>
                <w:rFonts w:ascii="Times New Roman" w:hAnsi="Times New Roman" w:cs="Times New Roman"/>
                <w:lang w:val="es-419"/>
              </w:rPr>
            </w:pPr>
            <w:r w:rsidRPr="00006B0D">
              <w:rPr>
                <w:rFonts w:ascii="Times New Roman" w:hAnsi="Times New Roman" w:cs="Times New Roman"/>
                <w:b/>
                <w:bCs/>
                <w:lang w:val="es-419"/>
              </w:rPr>
              <w:t>Requieren de reglas rígidas y preestablecidas para garantizar el funcionamiento del grupo:</w:t>
            </w:r>
          </w:p>
          <w:p w:rsidR="0057418C" w:rsidRPr="00006B0D" w:rsidRDefault="0057418C" w:rsidP="00130E1B">
            <w:pPr>
              <w:pStyle w:val="Piedepgina"/>
              <w:spacing w:line="360" w:lineRule="auto"/>
              <w:jc w:val="center"/>
              <w:rPr>
                <w:rFonts w:ascii="Times New Roman" w:hAnsi="Times New Roman" w:cs="Times New Roman"/>
                <w:b/>
                <w:bCs/>
                <w:lang w:val="es-419"/>
              </w:rPr>
            </w:pPr>
            <w:r w:rsidRPr="00006B0D">
              <w:rPr>
                <w:rFonts w:ascii="Times New Roman" w:hAnsi="Times New Roman" w:cs="Times New Roman"/>
                <w:b/>
                <w:bCs/>
                <w:lang w:val="es-419"/>
              </w:rPr>
              <w:t>son equipos direccionados y centralizados.</w:t>
            </w:r>
          </w:p>
        </w:tc>
        <w:tc>
          <w:tcPr>
            <w:tcW w:w="3118" w:type="dxa"/>
            <w:vAlign w:val="center"/>
          </w:tcPr>
          <w:p w:rsidR="0057418C" w:rsidRPr="00006B0D" w:rsidRDefault="0057418C" w:rsidP="00130E1B">
            <w:pPr>
              <w:pStyle w:val="Piedepgina"/>
              <w:spacing w:line="360" w:lineRule="auto"/>
              <w:jc w:val="center"/>
              <w:rPr>
                <w:rFonts w:ascii="Times New Roman" w:hAnsi="Times New Roman" w:cs="Times New Roman"/>
                <w:bCs/>
                <w:lang w:val="es-419"/>
              </w:rPr>
            </w:pPr>
            <w:r w:rsidRPr="00006B0D">
              <w:rPr>
                <w:rFonts w:ascii="Times New Roman" w:hAnsi="Times New Roman" w:cs="Times New Roman"/>
                <w:bCs/>
                <w:lang w:val="es-419"/>
              </w:rPr>
              <w:t>Requieren de flexibilidad para estimular la creatividad, sus reglas van surgiendo de la interacción:</w:t>
            </w:r>
            <w:r w:rsidRPr="00006B0D">
              <w:rPr>
                <w:rFonts w:ascii="Times New Roman" w:hAnsi="Times New Roman" w:cs="Times New Roman"/>
                <w:bCs/>
                <w:lang w:val="es-419"/>
              </w:rPr>
              <w:br/>
              <w:t>son equipos no direccionados y descentralizados.</w:t>
            </w:r>
          </w:p>
        </w:tc>
      </w:tr>
      <w:tr w:rsidR="0057418C" w:rsidRPr="00006B0D" w:rsidTr="00130E1B">
        <w:trPr>
          <w:trHeight w:val="283"/>
          <w:jc w:val="center"/>
        </w:trPr>
        <w:tc>
          <w:tcPr>
            <w:tcW w:w="3118" w:type="dxa"/>
            <w:vAlign w:val="center"/>
          </w:tcPr>
          <w:p w:rsidR="0057418C" w:rsidRPr="00006B0D" w:rsidRDefault="0057418C" w:rsidP="00130E1B">
            <w:pPr>
              <w:pStyle w:val="Piedepgina"/>
              <w:spacing w:line="360" w:lineRule="auto"/>
              <w:jc w:val="center"/>
              <w:rPr>
                <w:rFonts w:ascii="Times New Roman" w:hAnsi="Times New Roman" w:cs="Times New Roman"/>
                <w:b/>
                <w:bCs/>
                <w:lang w:val="es-419"/>
              </w:rPr>
            </w:pPr>
            <w:r w:rsidRPr="00006B0D">
              <w:rPr>
                <w:rFonts w:ascii="Times New Roman" w:hAnsi="Times New Roman" w:cs="Times New Roman"/>
                <w:b/>
                <w:bCs/>
                <w:lang w:val="es-419"/>
              </w:rPr>
              <w:t>El trabajo se divide entre los integrantes. Su eficacia proviene de la coordinación entre los individuos.</w:t>
            </w:r>
          </w:p>
        </w:tc>
        <w:tc>
          <w:tcPr>
            <w:tcW w:w="3118" w:type="dxa"/>
            <w:vAlign w:val="center"/>
          </w:tcPr>
          <w:p w:rsidR="0057418C" w:rsidRPr="00006B0D" w:rsidRDefault="0057418C" w:rsidP="00130E1B">
            <w:pPr>
              <w:pStyle w:val="Piedepgina"/>
              <w:spacing w:line="360" w:lineRule="auto"/>
              <w:jc w:val="center"/>
              <w:rPr>
                <w:rFonts w:ascii="Times New Roman" w:hAnsi="Times New Roman" w:cs="Times New Roman"/>
                <w:bCs/>
                <w:lang w:val="es-419"/>
              </w:rPr>
            </w:pPr>
            <w:r w:rsidRPr="00006B0D">
              <w:rPr>
                <w:rFonts w:ascii="Times New Roman" w:hAnsi="Times New Roman" w:cs="Times New Roman"/>
                <w:bCs/>
                <w:lang w:val="es-419"/>
              </w:rPr>
              <w:t>El trabajo se efectúa en conjunto. Su eficacia proviene de la interacción entre los individuos.</w:t>
            </w:r>
          </w:p>
        </w:tc>
      </w:tr>
    </w:tbl>
    <w:p w:rsidR="0057418C" w:rsidRPr="00006B0D" w:rsidRDefault="0057418C" w:rsidP="0057418C">
      <w:pPr>
        <w:pStyle w:val="Piedepgina"/>
        <w:spacing w:line="360" w:lineRule="auto"/>
        <w:rPr>
          <w:rFonts w:ascii="Times New Roman" w:hAnsi="Times New Roman" w:cs="Times New Roman"/>
          <w:lang w:val="es-419"/>
        </w:rPr>
      </w:pPr>
    </w:p>
    <w:p w:rsidR="0057418C" w:rsidRPr="0057418C" w:rsidRDefault="0057418C" w:rsidP="00A91C1A">
      <w:pPr>
        <w:spacing w:line="360" w:lineRule="auto"/>
        <w:rPr>
          <w:rFonts w:ascii="Times New Roman" w:hAnsi="Times New Roman"/>
          <w:i/>
          <w:iCs/>
          <w:color w:val="000000"/>
          <w:szCs w:val="24"/>
          <w:lang w:val="es-419" w:eastAsia="es-ES"/>
        </w:rPr>
      </w:pPr>
    </w:p>
    <w:p w:rsidR="00A91C1A" w:rsidRPr="00FA04B5" w:rsidRDefault="00A91C1A" w:rsidP="002E3F03">
      <w:pPr>
        <w:pStyle w:val="Ttulo1"/>
        <w:shd w:val="clear" w:color="auto" w:fill="F9F9F9"/>
        <w:spacing w:before="0" w:beforeAutospacing="0" w:after="0" w:afterAutospacing="0"/>
        <w:jc w:val="center"/>
        <w:rPr>
          <w:rFonts w:ascii="Arial" w:hAnsi="Arial" w:cs="Arial"/>
          <w:b w:val="0"/>
          <w:bCs w:val="0"/>
          <w:sz w:val="32"/>
          <w:szCs w:val="32"/>
        </w:rPr>
      </w:pPr>
    </w:p>
    <w:p w:rsidR="00FA04B5" w:rsidRPr="00FA04B5" w:rsidRDefault="00FA04B5" w:rsidP="002E3F03">
      <w:pPr>
        <w:jc w:val="center"/>
        <w:rPr>
          <w:b/>
          <w:bCs/>
          <w:i/>
          <w:iCs/>
          <w:sz w:val="40"/>
          <w:szCs w:val="40"/>
        </w:rPr>
      </w:pPr>
    </w:p>
    <w:p w:rsidR="00FA04B5" w:rsidRPr="00FA04B5" w:rsidRDefault="00FA04B5" w:rsidP="00FA04B5">
      <w:pPr>
        <w:jc w:val="center"/>
        <w:rPr>
          <w:b/>
          <w:bCs/>
          <w:i/>
          <w:iCs/>
          <w:sz w:val="40"/>
          <w:szCs w:val="40"/>
          <w:lang w:val="es-419"/>
        </w:rPr>
      </w:pPr>
    </w:p>
    <w:sectPr w:rsidR="00FA04B5" w:rsidRPr="00FA04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CF"/>
    <w:rsid w:val="00067B3A"/>
    <w:rsid w:val="000B2A9A"/>
    <w:rsid w:val="001052C8"/>
    <w:rsid w:val="002E3F03"/>
    <w:rsid w:val="003A28CC"/>
    <w:rsid w:val="004B1B47"/>
    <w:rsid w:val="0057418C"/>
    <w:rsid w:val="005B3C19"/>
    <w:rsid w:val="007B2AD2"/>
    <w:rsid w:val="008B3135"/>
    <w:rsid w:val="008E54BD"/>
    <w:rsid w:val="00932ED1"/>
    <w:rsid w:val="009878B3"/>
    <w:rsid w:val="00A91C1A"/>
    <w:rsid w:val="00AF22CF"/>
    <w:rsid w:val="00BD23D1"/>
    <w:rsid w:val="00CA76DE"/>
    <w:rsid w:val="00CE399B"/>
    <w:rsid w:val="00D04D0E"/>
    <w:rsid w:val="00D1744A"/>
    <w:rsid w:val="00D469DF"/>
    <w:rsid w:val="00DC559A"/>
    <w:rsid w:val="00E16876"/>
    <w:rsid w:val="00EB73B3"/>
    <w:rsid w:val="00FA04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D110"/>
  <w15:chartTrackingRefBased/>
  <w15:docId w15:val="{19A14475-C5C4-41B4-826F-A4AD0211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FA04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D23D1"/>
    <w:rPr>
      <w:color w:val="0000FF"/>
      <w:u w:val="single"/>
    </w:rPr>
  </w:style>
  <w:style w:type="paragraph" w:styleId="Textodeglobo">
    <w:name w:val="Balloon Text"/>
    <w:basedOn w:val="Normal"/>
    <w:link w:val="TextodegloboCar"/>
    <w:uiPriority w:val="99"/>
    <w:semiHidden/>
    <w:unhideWhenUsed/>
    <w:rsid w:val="00BD23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23D1"/>
    <w:rPr>
      <w:rFonts w:ascii="Segoe UI" w:hAnsi="Segoe UI" w:cs="Segoe UI"/>
      <w:sz w:val="18"/>
      <w:szCs w:val="18"/>
    </w:rPr>
  </w:style>
  <w:style w:type="paragraph" w:styleId="Textocomentario">
    <w:name w:val="annotation text"/>
    <w:basedOn w:val="Normal"/>
    <w:link w:val="TextocomentarioCar"/>
    <w:uiPriority w:val="99"/>
    <w:unhideWhenUsed/>
    <w:rsid w:val="00CA76DE"/>
    <w:pPr>
      <w:spacing w:after="0" w:line="240" w:lineRule="auto"/>
      <w:jc w:val="both"/>
    </w:pPr>
    <w:rPr>
      <w:rFonts w:ascii="Arial" w:eastAsia="Times New Roman" w:hAnsi="Arial" w:cs="Times New Roman"/>
      <w:sz w:val="20"/>
      <w:szCs w:val="20"/>
      <w:lang w:val="es-419" w:eastAsia="es-CO"/>
    </w:rPr>
  </w:style>
  <w:style w:type="character" w:customStyle="1" w:styleId="TextocomentarioCar">
    <w:name w:val="Texto comentario Car"/>
    <w:basedOn w:val="Fuentedeprrafopredeter"/>
    <w:link w:val="Textocomentario"/>
    <w:uiPriority w:val="99"/>
    <w:rsid w:val="00CA76DE"/>
    <w:rPr>
      <w:rFonts w:ascii="Arial" w:eastAsia="Times New Roman" w:hAnsi="Arial" w:cs="Times New Roman"/>
      <w:sz w:val="20"/>
      <w:szCs w:val="20"/>
      <w:lang w:val="es-419" w:eastAsia="es-CO"/>
    </w:rPr>
  </w:style>
  <w:style w:type="paragraph" w:styleId="Piedepgina">
    <w:name w:val="footer"/>
    <w:basedOn w:val="Normal"/>
    <w:link w:val="PiedepginaCar"/>
    <w:uiPriority w:val="99"/>
    <w:unhideWhenUsed/>
    <w:rsid w:val="001052C8"/>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1052C8"/>
    <w:rPr>
      <w:rFonts w:eastAsiaTheme="minorEastAsia"/>
      <w:sz w:val="24"/>
      <w:szCs w:val="24"/>
      <w:lang w:val="es-ES_tradnl" w:eastAsia="es-ES"/>
    </w:rPr>
  </w:style>
  <w:style w:type="character" w:customStyle="1" w:styleId="Textodemarcadordeposicin">
    <w:name w:val="Texto de marcador de posición"/>
    <w:basedOn w:val="Fuentedeprrafopredeter"/>
    <w:uiPriority w:val="99"/>
    <w:semiHidden/>
    <w:rsid w:val="000B2A9A"/>
    <w:rPr>
      <w:color w:val="808080"/>
    </w:rPr>
  </w:style>
  <w:style w:type="character" w:customStyle="1" w:styleId="Ttulo1Car">
    <w:name w:val="Título 1 Car"/>
    <w:basedOn w:val="Fuentedeprrafopredeter"/>
    <w:link w:val="Ttulo1"/>
    <w:uiPriority w:val="9"/>
    <w:rsid w:val="00FA04B5"/>
    <w:rPr>
      <w:rFonts w:ascii="Times New Roman" w:eastAsia="Times New Roman" w:hAnsi="Times New Roman" w:cs="Times New Roman"/>
      <w:b/>
      <w:bCs/>
      <w:kern w:val="36"/>
      <w:sz w:val="48"/>
      <w:szCs w:val="4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9.jpg"/><Relationship Id="rId26"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diagramQuickStyle" Target="diagrams/quickStyle1.xml"/><Relationship Id="rId7" Type="http://schemas.openxmlformats.org/officeDocument/2006/relationships/hyperlink" Target="https://www.flaticon.es/icono-gratis/unido_1534938?term=trabajo%20en%20equipo&amp;page=1&amp;position=96" TargetMode="External"/><Relationship Id="rId12" Type="http://schemas.openxmlformats.org/officeDocument/2006/relationships/image" Target="media/image30.png"/><Relationship Id="rId17" Type="http://schemas.openxmlformats.org/officeDocument/2006/relationships/image" Target="media/image8.png"/><Relationship Id="rId25" Type="http://schemas.openxmlformats.org/officeDocument/2006/relationships/image" Target="media/image100.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0.png"/><Relationship Id="rId20" Type="http://schemas.openxmlformats.org/officeDocument/2006/relationships/diagramLayout" Target="diagrams/layout1.xml"/><Relationship Id="rId29" Type="http://schemas.openxmlformats.org/officeDocument/2006/relationships/hyperlink" Target="https://www.flaticon.es/icono-gratis/rumor_2451011"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hyperlink" Target="https://es.calameo.com/read/004358757f98759217c41" TargetMode="External"/><Relationship Id="rId15" Type="http://schemas.openxmlformats.org/officeDocument/2006/relationships/image" Target="media/image7.png"/><Relationship Id="rId23" Type="http://schemas.microsoft.com/office/2007/relationships/diagramDrawing" Target="diagrams/drawing1.xml"/><Relationship Id="rId28" Type="http://schemas.openxmlformats.org/officeDocument/2006/relationships/image" Target="media/image12.png"/><Relationship Id="rId10" Type="http://schemas.openxmlformats.org/officeDocument/2006/relationships/image" Target="media/image3.png"/><Relationship Id="rId19" Type="http://schemas.openxmlformats.org/officeDocument/2006/relationships/diagramData" Target="diagrams/data1.xml"/><Relationship Id="rId31" Type="http://schemas.openxmlformats.org/officeDocument/2006/relationships/image" Target="media/image13.png"/><Relationship Id="rId4" Type="http://schemas.openxmlformats.org/officeDocument/2006/relationships/hyperlink" Target="https://es.calameo.com/read/002845376ce6a45f4560b" TargetMode="External"/><Relationship Id="rId9" Type="http://schemas.openxmlformats.org/officeDocument/2006/relationships/hyperlink" Target="https://www.flaticon.es/icono-gratis/trabajo-en-equipo_2082260?term=trabajo%20en%20equipo&amp;page=5&amp;position=32" TargetMode="External"/><Relationship Id="rId14" Type="http://schemas.openxmlformats.org/officeDocument/2006/relationships/image" Target="media/image6.png"/><Relationship Id="rId22" Type="http://schemas.openxmlformats.org/officeDocument/2006/relationships/diagramColors" Target="diagrams/colors1.xml"/><Relationship Id="rId27" Type="http://schemas.openxmlformats.org/officeDocument/2006/relationships/image" Target="media/image110.png"/><Relationship Id="rId30" Type="http://schemas.openxmlformats.org/officeDocument/2006/relationships/hyperlink" Target="https://www.flaticon.es/icono-gratis/rumor_2451011"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7FB657-47D6-49B9-84FE-1AA4E7D05A7E}" type="doc">
      <dgm:prSet loTypeId="urn:microsoft.com/office/officeart/2009/3/layout/IncreasingArrowsProcess" loCatId="process" qsTypeId="urn:microsoft.com/office/officeart/2005/8/quickstyle/simple1" qsCatId="simple" csTypeId="urn:microsoft.com/office/officeart/2005/8/colors/colorful5" csCatId="colorful" phldr="1"/>
      <dgm:spPr/>
      <dgm:t>
        <a:bodyPr/>
        <a:lstStyle/>
        <a:p>
          <a:endParaRPr lang="es-ES"/>
        </a:p>
      </dgm:t>
    </dgm:pt>
    <dgm:pt modelId="{3110A427-18D2-4208-9A4E-BB89936EFDE6}">
      <dgm:prSet phldrT="[Texto]"/>
      <dgm:spPr/>
      <dgm:t>
        <a:bodyPr/>
        <a:lstStyle/>
        <a:p>
          <a:r>
            <a:rPr lang="es-ES"/>
            <a:t>Creación del Ambiente</a:t>
          </a:r>
        </a:p>
      </dgm:t>
    </dgm:pt>
    <dgm:pt modelId="{CF43C49B-85DA-4ACE-A9C5-61102AA8BE90}" type="parTrans" cxnId="{7CD98661-AB7F-44E9-8F52-A121A0763CFA}">
      <dgm:prSet/>
      <dgm:spPr/>
      <dgm:t>
        <a:bodyPr/>
        <a:lstStyle/>
        <a:p>
          <a:endParaRPr lang="es-ES"/>
        </a:p>
      </dgm:t>
    </dgm:pt>
    <dgm:pt modelId="{6D1A125D-2AEA-4D26-8818-984A9C9CF413}" type="sibTrans" cxnId="{7CD98661-AB7F-44E9-8F52-A121A0763CFA}">
      <dgm:prSet/>
      <dgm:spPr/>
      <dgm:t>
        <a:bodyPr/>
        <a:lstStyle/>
        <a:p>
          <a:endParaRPr lang="es-ES"/>
        </a:p>
      </dgm:t>
    </dgm:pt>
    <dgm:pt modelId="{696AFDE2-D3F7-4E29-B5B7-2BDF4C6CC24E}">
      <dgm:prSet phldrT="[Texto]"/>
      <dgm:spPr/>
      <dgm:t>
        <a:bodyPr/>
        <a:lstStyle/>
        <a:p>
          <a:r>
            <a:rPr lang="es-ES" b="1"/>
            <a:t>Entorno Físico</a:t>
          </a:r>
        </a:p>
      </dgm:t>
    </dgm:pt>
    <dgm:pt modelId="{51B089AE-1B62-4C24-ABE3-ACA63389666A}" type="parTrans" cxnId="{9C5AB0CC-66A9-4534-93F8-FE082514477C}">
      <dgm:prSet/>
      <dgm:spPr/>
      <dgm:t>
        <a:bodyPr/>
        <a:lstStyle/>
        <a:p>
          <a:endParaRPr lang="es-ES"/>
        </a:p>
      </dgm:t>
    </dgm:pt>
    <dgm:pt modelId="{CEDD672B-7B5E-40C1-9830-C527BEBEB8FB}" type="sibTrans" cxnId="{9C5AB0CC-66A9-4534-93F8-FE082514477C}">
      <dgm:prSet/>
      <dgm:spPr/>
      <dgm:t>
        <a:bodyPr/>
        <a:lstStyle/>
        <a:p>
          <a:endParaRPr lang="es-ES"/>
        </a:p>
      </dgm:t>
    </dgm:pt>
    <dgm:pt modelId="{7FEF85EC-57C2-4168-BF18-07E3EE262484}">
      <dgm:prSet phldrT="[Texto]"/>
      <dgm:spPr/>
      <dgm:t>
        <a:bodyPr/>
        <a:lstStyle/>
        <a:p>
          <a:r>
            <a:rPr lang="es-ES" b="1"/>
            <a:t>Herramientas Colaborativas</a:t>
          </a:r>
        </a:p>
      </dgm:t>
    </dgm:pt>
    <dgm:pt modelId="{71D75B54-E324-43EA-9F78-0CA83FEDFB14}" type="parTrans" cxnId="{00E53EF7-C170-422B-83E1-39C33A06A6B7}">
      <dgm:prSet/>
      <dgm:spPr/>
      <dgm:t>
        <a:bodyPr/>
        <a:lstStyle/>
        <a:p>
          <a:endParaRPr lang="es-ES"/>
        </a:p>
      </dgm:t>
    </dgm:pt>
    <dgm:pt modelId="{3343F360-6B28-4488-9BC2-CFC57ABB6E81}" type="sibTrans" cxnId="{00E53EF7-C170-422B-83E1-39C33A06A6B7}">
      <dgm:prSet/>
      <dgm:spPr/>
      <dgm:t>
        <a:bodyPr/>
        <a:lstStyle/>
        <a:p>
          <a:endParaRPr lang="es-ES"/>
        </a:p>
      </dgm:t>
    </dgm:pt>
    <dgm:pt modelId="{0847B1C4-CAC7-42E5-B19D-886E567FDD61}">
      <dgm:prSet phldrT="[Texto]"/>
      <dgm:spPr/>
      <dgm:t>
        <a:bodyPr/>
        <a:lstStyle/>
        <a:p>
          <a:r>
            <a:rPr lang="es-ES"/>
            <a:t>Formación de Equipos</a:t>
          </a:r>
        </a:p>
      </dgm:t>
    </dgm:pt>
    <dgm:pt modelId="{C3509CAE-3DA0-415C-8440-4F92D91C7417}" type="parTrans" cxnId="{DD0B7502-E4FA-4816-9B7D-FA8CE559F0F3}">
      <dgm:prSet/>
      <dgm:spPr/>
      <dgm:t>
        <a:bodyPr/>
        <a:lstStyle/>
        <a:p>
          <a:endParaRPr lang="es-ES"/>
        </a:p>
      </dgm:t>
    </dgm:pt>
    <dgm:pt modelId="{CB32CFB0-17B9-44B2-9416-0C568D3B1691}" type="sibTrans" cxnId="{DD0B7502-E4FA-4816-9B7D-FA8CE559F0F3}">
      <dgm:prSet/>
      <dgm:spPr/>
      <dgm:t>
        <a:bodyPr/>
        <a:lstStyle/>
        <a:p>
          <a:endParaRPr lang="es-ES"/>
        </a:p>
      </dgm:t>
    </dgm:pt>
    <dgm:pt modelId="{DAB95D7E-8682-412D-82C0-EAC9BBF219B6}">
      <dgm:prSet phldrT="[Texto]"/>
      <dgm:spPr/>
      <dgm:t>
        <a:bodyPr/>
        <a:lstStyle/>
        <a:p>
          <a:r>
            <a:rPr lang="es-ES" b="1"/>
            <a:t>Por autoselección</a:t>
          </a:r>
        </a:p>
      </dgm:t>
    </dgm:pt>
    <dgm:pt modelId="{A43C95BE-99D8-4939-8E50-585040D8493F}" type="parTrans" cxnId="{15853CB1-F8D9-441A-B0BC-A211CD10FD22}">
      <dgm:prSet/>
      <dgm:spPr/>
      <dgm:t>
        <a:bodyPr/>
        <a:lstStyle/>
        <a:p>
          <a:endParaRPr lang="es-ES"/>
        </a:p>
      </dgm:t>
    </dgm:pt>
    <dgm:pt modelId="{F8F1534F-2EE7-4D24-B789-62146BC2B724}" type="sibTrans" cxnId="{15853CB1-F8D9-441A-B0BC-A211CD10FD22}">
      <dgm:prSet/>
      <dgm:spPr/>
      <dgm:t>
        <a:bodyPr/>
        <a:lstStyle/>
        <a:p>
          <a:endParaRPr lang="es-ES"/>
        </a:p>
      </dgm:t>
    </dgm:pt>
    <dgm:pt modelId="{5268A695-5C9E-4180-8029-A62594485A13}">
      <dgm:prSet phldrT="[Texto]"/>
      <dgm:spPr/>
      <dgm:t>
        <a:bodyPr/>
        <a:lstStyle/>
        <a:p>
          <a:r>
            <a:rPr lang="es-ES"/>
            <a:t>Se expone un proyecto o idea y son los mismos trabajadores quienes deciden si quieren o no trabajar en dicha actividad. Este modo de formación enfatiza en la motivación personal, de modo que quienes se involucran cuentan con un alto compromiso.</a:t>
          </a:r>
        </a:p>
      </dgm:t>
    </dgm:pt>
    <dgm:pt modelId="{C0633117-4351-4823-AC8C-A74469CEFC04}" type="parTrans" cxnId="{E703B769-CD11-4FF3-8687-881C5FFE762C}">
      <dgm:prSet/>
      <dgm:spPr/>
      <dgm:t>
        <a:bodyPr/>
        <a:lstStyle/>
        <a:p>
          <a:endParaRPr lang="es-ES"/>
        </a:p>
      </dgm:t>
    </dgm:pt>
    <dgm:pt modelId="{4D035265-90BF-4D5E-BF01-927AD5FD874F}" type="sibTrans" cxnId="{E703B769-CD11-4FF3-8687-881C5FFE762C}">
      <dgm:prSet/>
      <dgm:spPr/>
      <dgm:t>
        <a:bodyPr/>
        <a:lstStyle/>
        <a:p>
          <a:endParaRPr lang="es-ES"/>
        </a:p>
      </dgm:t>
    </dgm:pt>
    <dgm:pt modelId="{32C637FA-56B1-4B7C-B788-A55E67F10633}">
      <dgm:prSet phldrT="[Texto]"/>
      <dgm:spPr/>
      <dgm:t>
        <a:bodyPr/>
        <a:lstStyle/>
        <a:p>
          <a:r>
            <a:rPr lang="es-ES"/>
            <a:t>Se escogen aleatoriamente quiénes participarán en la actividad o proyecto. Esta técnica es efectiva para darle a todos la oportunidad de participar y conocer sus propias fortalezas o dificultades, y funciona cuando se está apenas implementando este método de trabajo.</a:t>
          </a:r>
        </a:p>
      </dgm:t>
    </dgm:pt>
    <dgm:pt modelId="{CBD2920D-1A90-40F7-AE65-9E45EF3842A9}" type="parTrans" cxnId="{964606DE-787C-4527-99A9-2A8B8B1FE190}">
      <dgm:prSet/>
      <dgm:spPr/>
      <dgm:t>
        <a:bodyPr/>
        <a:lstStyle/>
        <a:p>
          <a:endParaRPr lang="es-ES"/>
        </a:p>
      </dgm:t>
    </dgm:pt>
    <dgm:pt modelId="{1E843CD5-7539-41A8-A996-BB521C1AB5EC}" type="sibTrans" cxnId="{964606DE-787C-4527-99A9-2A8B8B1FE190}">
      <dgm:prSet/>
      <dgm:spPr/>
      <dgm:t>
        <a:bodyPr/>
        <a:lstStyle/>
        <a:p>
          <a:endParaRPr lang="es-ES"/>
        </a:p>
      </dgm:t>
    </dgm:pt>
    <dgm:pt modelId="{4256F643-1F8F-4AED-8631-2013C8D96E70}">
      <dgm:prSet phldrT="[Texto]"/>
      <dgm:spPr/>
      <dgm:t>
        <a:bodyPr/>
        <a:lstStyle/>
        <a:p>
          <a:r>
            <a:rPr lang="es-ES" b="1"/>
            <a:t>Por aptitudes</a:t>
          </a:r>
        </a:p>
      </dgm:t>
    </dgm:pt>
    <dgm:pt modelId="{C452D0F1-9DAF-4E2C-B6B1-6A5766353A2E}" type="parTrans" cxnId="{B6561F21-90F1-4841-9933-42A83E7B2FC0}">
      <dgm:prSet/>
      <dgm:spPr/>
      <dgm:t>
        <a:bodyPr/>
        <a:lstStyle/>
        <a:p>
          <a:endParaRPr lang="es-ES"/>
        </a:p>
      </dgm:t>
    </dgm:pt>
    <dgm:pt modelId="{3A7CAC1E-E4F8-4FCE-9537-365213CD3F9D}" type="sibTrans" cxnId="{B6561F21-90F1-4841-9933-42A83E7B2FC0}">
      <dgm:prSet/>
      <dgm:spPr/>
      <dgm:t>
        <a:bodyPr/>
        <a:lstStyle/>
        <a:p>
          <a:endParaRPr lang="es-ES"/>
        </a:p>
      </dgm:t>
    </dgm:pt>
    <dgm:pt modelId="{E0C95D30-11CC-4E08-9765-2C6B121D9329}">
      <dgm:prSet phldrT="[Texto]"/>
      <dgm:spPr/>
      <dgm:t>
        <a:bodyPr/>
        <a:lstStyle/>
        <a:p>
          <a:r>
            <a:rPr lang="es-ES"/>
            <a:t>Un sitio de trabajo flexible, abierto, amplio y que esté en contacto con la naturaleza estimula los procesos creativos y de interacciòn.</a:t>
          </a:r>
        </a:p>
      </dgm:t>
    </dgm:pt>
    <dgm:pt modelId="{4C0C6385-57C4-4FA1-8E69-79A68E6CAD68}" type="parTrans" cxnId="{F7F8F8DF-700E-413A-88F1-C47ACE75DFA1}">
      <dgm:prSet/>
      <dgm:spPr/>
      <dgm:t>
        <a:bodyPr/>
        <a:lstStyle/>
        <a:p>
          <a:endParaRPr lang="es-ES"/>
        </a:p>
      </dgm:t>
    </dgm:pt>
    <dgm:pt modelId="{FC1F2440-B2D8-4D41-8338-FF0390F6679A}" type="sibTrans" cxnId="{F7F8F8DF-700E-413A-88F1-C47ACE75DFA1}">
      <dgm:prSet/>
      <dgm:spPr/>
      <dgm:t>
        <a:bodyPr/>
        <a:lstStyle/>
        <a:p>
          <a:endParaRPr lang="es-ES"/>
        </a:p>
      </dgm:t>
    </dgm:pt>
    <dgm:pt modelId="{E347ABB0-01C4-47EC-98C0-E4398F3BA9E5}">
      <dgm:prSet phldrT="[Texto]"/>
      <dgm:spPr/>
      <dgm:t>
        <a:bodyPr/>
        <a:lstStyle/>
        <a:p>
          <a:r>
            <a:rPr lang="es-ES" b="1"/>
            <a:t>Cultura de la Innovación</a:t>
          </a:r>
        </a:p>
      </dgm:t>
    </dgm:pt>
    <dgm:pt modelId="{66375972-CD0C-4D29-8F46-7CE975C7C8D7}" type="parTrans" cxnId="{B35E5BEE-35C9-4354-9BAD-C185B7C1B4BD}">
      <dgm:prSet/>
      <dgm:spPr/>
      <dgm:t>
        <a:bodyPr/>
        <a:lstStyle/>
        <a:p>
          <a:endParaRPr lang="es-ES"/>
        </a:p>
      </dgm:t>
    </dgm:pt>
    <dgm:pt modelId="{E90FAA32-3C2E-4F7D-A8CF-3502888E77A7}" type="sibTrans" cxnId="{B35E5BEE-35C9-4354-9BAD-C185B7C1B4BD}">
      <dgm:prSet/>
      <dgm:spPr/>
      <dgm:t>
        <a:bodyPr/>
        <a:lstStyle/>
        <a:p>
          <a:endParaRPr lang="es-ES"/>
        </a:p>
      </dgm:t>
    </dgm:pt>
    <dgm:pt modelId="{44A43199-6F30-4CB3-B86F-89BC0479B13D}">
      <dgm:prSet phldrT="[Texto]"/>
      <dgm:spPr/>
      <dgm:t>
        <a:bodyPr/>
        <a:lstStyle/>
        <a:p>
          <a:r>
            <a:rPr lang="es-ES" b="1"/>
            <a:t>Incentivo a la Colaboración</a:t>
          </a:r>
        </a:p>
      </dgm:t>
    </dgm:pt>
    <dgm:pt modelId="{E3CAD896-E6EF-4602-8AD4-0458E44FBDD0}" type="parTrans" cxnId="{F32EFC19-3BFC-43A1-AE92-0E2CDF7DE3AD}">
      <dgm:prSet/>
      <dgm:spPr/>
      <dgm:t>
        <a:bodyPr/>
        <a:lstStyle/>
        <a:p>
          <a:endParaRPr lang="es-ES"/>
        </a:p>
      </dgm:t>
    </dgm:pt>
    <dgm:pt modelId="{EA09330E-7625-44A4-9D30-5D00FC5644E2}" type="sibTrans" cxnId="{F32EFC19-3BFC-43A1-AE92-0E2CDF7DE3AD}">
      <dgm:prSet/>
      <dgm:spPr/>
      <dgm:t>
        <a:bodyPr/>
        <a:lstStyle/>
        <a:p>
          <a:endParaRPr lang="es-ES"/>
        </a:p>
      </dgm:t>
    </dgm:pt>
    <dgm:pt modelId="{DCF94E21-2B35-43B0-9ADD-3E0F6B9B25E5}">
      <dgm:prSet phldrT="[Texto]"/>
      <dgm:spPr/>
      <dgm:t>
        <a:bodyPr/>
        <a:lstStyle/>
        <a:p>
          <a:r>
            <a:rPr lang="es-ES"/>
            <a:t>Reconocer las propuestas colaborativas fomenta la motivación y la participación autónoma de los trabajadores. Más que estímulos económicos, se incentiva enfocandose  en contribuir con las metas personales.</a:t>
          </a:r>
        </a:p>
      </dgm:t>
    </dgm:pt>
    <dgm:pt modelId="{B27A4EC3-CB3C-44B7-9130-B37A549CC07D}" type="parTrans" cxnId="{72AD6DD3-9D68-480C-9395-CC0E250C1648}">
      <dgm:prSet/>
      <dgm:spPr/>
      <dgm:t>
        <a:bodyPr/>
        <a:lstStyle/>
        <a:p>
          <a:endParaRPr lang="es-ES"/>
        </a:p>
      </dgm:t>
    </dgm:pt>
    <dgm:pt modelId="{80E87F5C-BC7A-46AA-A525-39EFEE00A1B6}" type="sibTrans" cxnId="{72AD6DD3-9D68-480C-9395-CC0E250C1648}">
      <dgm:prSet/>
      <dgm:spPr/>
      <dgm:t>
        <a:bodyPr/>
        <a:lstStyle/>
        <a:p>
          <a:endParaRPr lang="es-ES"/>
        </a:p>
      </dgm:t>
    </dgm:pt>
    <dgm:pt modelId="{482152E4-EF59-4EFC-B06F-8280A1728D2A}">
      <dgm:prSet phldrT="[Texto]"/>
      <dgm:spPr/>
      <dgm:t>
        <a:bodyPr/>
        <a:lstStyle/>
        <a:p>
          <a:r>
            <a:rPr lang="es-ES"/>
            <a:t>Convertir la innovación en valor corporativo. El fomento de prácticas como dar espacio y tiempo para el desarrollo de proyectos profesionales propios impulsa este valor.  </a:t>
          </a:r>
        </a:p>
      </dgm:t>
    </dgm:pt>
    <dgm:pt modelId="{1A9FE768-353E-4DCE-A4FA-BE8E22DF937D}" type="parTrans" cxnId="{74DB0123-5A85-4152-A477-75B44A6945D3}">
      <dgm:prSet/>
      <dgm:spPr/>
      <dgm:t>
        <a:bodyPr/>
        <a:lstStyle/>
        <a:p>
          <a:endParaRPr lang="es-ES"/>
        </a:p>
      </dgm:t>
    </dgm:pt>
    <dgm:pt modelId="{42A79C7B-D89A-4C30-BE1F-B16C774F387D}" type="sibTrans" cxnId="{74DB0123-5A85-4152-A477-75B44A6945D3}">
      <dgm:prSet/>
      <dgm:spPr/>
      <dgm:t>
        <a:bodyPr/>
        <a:lstStyle/>
        <a:p>
          <a:endParaRPr lang="es-ES"/>
        </a:p>
      </dgm:t>
    </dgm:pt>
    <dgm:pt modelId="{949A5896-5262-4B88-9694-935E283477BD}">
      <dgm:prSet phldrT="[Texto]"/>
      <dgm:spPr/>
      <dgm:t>
        <a:bodyPr/>
        <a:lstStyle/>
        <a:p>
          <a:r>
            <a:rPr lang="es-ES"/>
            <a:t>La organizaciòn debe suministrar </a:t>
          </a:r>
          <a:r>
            <a:rPr lang="es-419"/>
            <a:t>mecanismos suficientes para compartir datos, fomentar la interacción entre los integrantes y garantizar la seguridad de la información, siempre en pro de dinamizar los procesos.</a:t>
          </a:r>
          <a:endParaRPr lang="es-ES"/>
        </a:p>
      </dgm:t>
    </dgm:pt>
    <dgm:pt modelId="{52B64E20-E74E-43B7-B8A0-0D25E91692F0}" type="parTrans" cxnId="{10FBA94D-45C5-411C-A834-C50B83DBF25F}">
      <dgm:prSet/>
      <dgm:spPr/>
      <dgm:t>
        <a:bodyPr/>
        <a:lstStyle/>
        <a:p>
          <a:endParaRPr lang="es-ES"/>
        </a:p>
      </dgm:t>
    </dgm:pt>
    <dgm:pt modelId="{C4E2B2E4-8866-4F52-8AAD-E33160C66B87}" type="sibTrans" cxnId="{10FBA94D-45C5-411C-A834-C50B83DBF25F}">
      <dgm:prSet/>
      <dgm:spPr/>
      <dgm:t>
        <a:bodyPr/>
        <a:lstStyle/>
        <a:p>
          <a:endParaRPr lang="es-ES"/>
        </a:p>
      </dgm:t>
    </dgm:pt>
    <dgm:pt modelId="{90AC0AF5-31F3-4711-82A5-BD911B385513}">
      <dgm:prSet phldrT="[Texto]"/>
      <dgm:spPr/>
      <dgm:t>
        <a:bodyPr/>
        <a:lstStyle/>
        <a:p>
          <a:r>
            <a:rPr lang="es-ES"/>
            <a:t>De acuerdo con las características de la actividad, se identifican los trabajadores que por su experiencia o conocimiento podrían aportar mejor al proyecto. Requiere que exista un conocimiento previo de las competencias de los colaboradores.</a:t>
          </a:r>
        </a:p>
      </dgm:t>
    </dgm:pt>
    <dgm:pt modelId="{5D77553E-6A56-47E9-B547-F07951BC53E1}" type="parTrans" cxnId="{6EFB4E30-2397-40E2-95AA-70D78203496F}">
      <dgm:prSet/>
      <dgm:spPr/>
      <dgm:t>
        <a:bodyPr/>
        <a:lstStyle/>
        <a:p>
          <a:endParaRPr lang="es-ES"/>
        </a:p>
      </dgm:t>
    </dgm:pt>
    <dgm:pt modelId="{64792516-6519-40B7-BE2F-C7F265CBA15D}" type="sibTrans" cxnId="{6EFB4E30-2397-40E2-95AA-70D78203496F}">
      <dgm:prSet/>
      <dgm:spPr/>
      <dgm:t>
        <a:bodyPr/>
        <a:lstStyle/>
        <a:p>
          <a:endParaRPr lang="es-ES"/>
        </a:p>
      </dgm:t>
    </dgm:pt>
    <dgm:pt modelId="{C3196F86-4DFD-49A2-93EA-26AE66B93749}">
      <dgm:prSet phldrT="[Texto]"/>
      <dgm:spPr/>
      <dgm:t>
        <a:bodyPr/>
        <a:lstStyle/>
        <a:p>
          <a:r>
            <a:rPr lang="es-ES" b="1"/>
            <a:t>Por azar</a:t>
          </a:r>
        </a:p>
      </dgm:t>
    </dgm:pt>
    <dgm:pt modelId="{5E981593-E526-4842-8417-0AC0B6748C9A}" type="parTrans" cxnId="{7B7B5856-0DD0-4B4E-AF9D-4B276F8C9641}">
      <dgm:prSet/>
      <dgm:spPr/>
      <dgm:t>
        <a:bodyPr/>
        <a:lstStyle/>
        <a:p>
          <a:endParaRPr lang="es-ES"/>
        </a:p>
      </dgm:t>
    </dgm:pt>
    <dgm:pt modelId="{78EC0996-F377-4BEB-BCE2-B27815A6C60C}" type="sibTrans" cxnId="{7B7B5856-0DD0-4B4E-AF9D-4B276F8C9641}">
      <dgm:prSet/>
      <dgm:spPr/>
      <dgm:t>
        <a:bodyPr/>
        <a:lstStyle/>
        <a:p>
          <a:endParaRPr lang="es-ES"/>
        </a:p>
      </dgm:t>
    </dgm:pt>
    <dgm:pt modelId="{FFFD2BDA-489D-46CA-84C7-920475400A16}" type="pres">
      <dgm:prSet presAssocID="{117FB657-47D6-49B9-84FE-1AA4E7D05A7E}" presName="Name0" presStyleCnt="0">
        <dgm:presLayoutVars>
          <dgm:chMax val="5"/>
          <dgm:chPref val="5"/>
          <dgm:dir/>
          <dgm:animLvl val="lvl"/>
        </dgm:presLayoutVars>
      </dgm:prSet>
      <dgm:spPr/>
    </dgm:pt>
    <dgm:pt modelId="{1FF6C30E-2179-45AE-A632-B1008A889D0B}" type="pres">
      <dgm:prSet presAssocID="{3110A427-18D2-4208-9A4E-BB89936EFDE6}" presName="parentText1" presStyleLbl="node1" presStyleIdx="0" presStyleCnt="2">
        <dgm:presLayoutVars>
          <dgm:chMax/>
          <dgm:chPref val="3"/>
          <dgm:bulletEnabled val="1"/>
        </dgm:presLayoutVars>
      </dgm:prSet>
      <dgm:spPr/>
    </dgm:pt>
    <dgm:pt modelId="{FED5687F-9FDE-4564-8EDC-8C35FAC3B668}" type="pres">
      <dgm:prSet presAssocID="{3110A427-18D2-4208-9A4E-BB89936EFDE6}" presName="childText1" presStyleLbl="solidAlignAcc1" presStyleIdx="0" presStyleCnt="2">
        <dgm:presLayoutVars>
          <dgm:chMax val="0"/>
          <dgm:chPref val="0"/>
          <dgm:bulletEnabled val="1"/>
        </dgm:presLayoutVars>
      </dgm:prSet>
      <dgm:spPr/>
    </dgm:pt>
    <dgm:pt modelId="{ACFE4B2A-C75B-4734-95C5-670D3EE6B733}" type="pres">
      <dgm:prSet presAssocID="{0847B1C4-CAC7-42E5-B19D-886E567FDD61}" presName="parentText2" presStyleLbl="node1" presStyleIdx="1" presStyleCnt="2">
        <dgm:presLayoutVars>
          <dgm:chMax/>
          <dgm:chPref val="3"/>
          <dgm:bulletEnabled val="1"/>
        </dgm:presLayoutVars>
      </dgm:prSet>
      <dgm:spPr/>
    </dgm:pt>
    <dgm:pt modelId="{872F2535-20C1-4FB1-8CE0-5F57FAAC7FD2}" type="pres">
      <dgm:prSet presAssocID="{0847B1C4-CAC7-42E5-B19D-886E567FDD61}" presName="childText2" presStyleLbl="solidAlignAcc1" presStyleIdx="1" presStyleCnt="2">
        <dgm:presLayoutVars>
          <dgm:chMax val="0"/>
          <dgm:chPref val="0"/>
          <dgm:bulletEnabled val="1"/>
        </dgm:presLayoutVars>
      </dgm:prSet>
      <dgm:spPr/>
    </dgm:pt>
  </dgm:ptLst>
  <dgm:cxnLst>
    <dgm:cxn modelId="{DD0B7502-E4FA-4816-9B7D-FA8CE559F0F3}" srcId="{117FB657-47D6-49B9-84FE-1AA4E7D05A7E}" destId="{0847B1C4-CAC7-42E5-B19D-886E567FDD61}" srcOrd="1" destOrd="0" parTransId="{C3509CAE-3DA0-415C-8440-4F92D91C7417}" sibTransId="{CB32CFB0-17B9-44B2-9416-0C568D3B1691}"/>
    <dgm:cxn modelId="{DE599B10-34E0-429B-988A-5D4028CE5BF5}" type="presOf" srcId="{DCF94E21-2B35-43B0-9ADD-3E0F6B9B25E5}" destId="{FED5687F-9FDE-4564-8EDC-8C35FAC3B668}" srcOrd="0" destOrd="3" presId="urn:microsoft.com/office/officeart/2009/3/layout/IncreasingArrowsProcess"/>
    <dgm:cxn modelId="{FB6C7814-7290-4BE9-8395-2569A761B82D}" type="presOf" srcId="{117FB657-47D6-49B9-84FE-1AA4E7D05A7E}" destId="{FFFD2BDA-489D-46CA-84C7-920475400A16}" srcOrd="0" destOrd="0" presId="urn:microsoft.com/office/officeart/2009/3/layout/IncreasingArrowsProcess"/>
    <dgm:cxn modelId="{274B3E15-0F1C-4BE8-8963-F5B5CFADB4B5}" type="presOf" srcId="{5268A695-5C9E-4180-8029-A62594485A13}" destId="{872F2535-20C1-4FB1-8CE0-5F57FAAC7FD2}" srcOrd="0" destOrd="1" presId="urn:microsoft.com/office/officeart/2009/3/layout/IncreasingArrowsProcess"/>
    <dgm:cxn modelId="{61257F17-62CB-4982-8D0A-70CCEAD4DFEA}" type="presOf" srcId="{482152E4-EF59-4EFC-B06F-8280A1728D2A}" destId="{FED5687F-9FDE-4564-8EDC-8C35FAC3B668}" srcOrd="0" destOrd="1" presId="urn:microsoft.com/office/officeart/2009/3/layout/IncreasingArrowsProcess"/>
    <dgm:cxn modelId="{F32EFC19-3BFC-43A1-AE92-0E2CDF7DE3AD}" srcId="{3110A427-18D2-4208-9A4E-BB89936EFDE6}" destId="{44A43199-6F30-4CB3-B86F-89BC0479B13D}" srcOrd="1" destOrd="0" parTransId="{E3CAD896-E6EF-4602-8AD4-0458E44FBDD0}" sibTransId="{EA09330E-7625-44A4-9D30-5D00FC5644E2}"/>
    <dgm:cxn modelId="{B6561F21-90F1-4841-9933-42A83E7B2FC0}" srcId="{0847B1C4-CAC7-42E5-B19D-886E567FDD61}" destId="{4256F643-1F8F-4AED-8631-2013C8D96E70}" srcOrd="2" destOrd="0" parTransId="{C452D0F1-9DAF-4E2C-B6B1-6A5766353A2E}" sibTransId="{3A7CAC1E-E4F8-4FCE-9537-365213CD3F9D}"/>
    <dgm:cxn modelId="{74DB0123-5A85-4152-A477-75B44A6945D3}" srcId="{E347ABB0-01C4-47EC-98C0-E4398F3BA9E5}" destId="{482152E4-EF59-4EFC-B06F-8280A1728D2A}" srcOrd="0" destOrd="0" parTransId="{1A9FE768-353E-4DCE-A4FA-BE8E22DF937D}" sibTransId="{42A79C7B-D89A-4C30-BE1F-B16C774F387D}"/>
    <dgm:cxn modelId="{21806B2D-3235-4992-A310-6E17595B3366}" type="presOf" srcId="{7FEF85EC-57C2-4168-BF18-07E3EE262484}" destId="{FED5687F-9FDE-4564-8EDC-8C35FAC3B668}" srcOrd="0" destOrd="6" presId="urn:microsoft.com/office/officeart/2009/3/layout/IncreasingArrowsProcess"/>
    <dgm:cxn modelId="{6EFB4E30-2397-40E2-95AA-70D78203496F}" srcId="{4256F643-1F8F-4AED-8631-2013C8D96E70}" destId="{90AC0AF5-31F3-4711-82A5-BD911B385513}" srcOrd="0" destOrd="0" parTransId="{5D77553E-6A56-47E9-B547-F07951BC53E1}" sibTransId="{64792516-6519-40B7-BE2F-C7F265CBA15D}"/>
    <dgm:cxn modelId="{A1C13E5D-E619-4557-AD3A-67692A454053}" type="presOf" srcId="{4256F643-1F8F-4AED-8631-2013C8D96E70}" destId="{872F2535-20C1-4FB1-8CE0-5F57FAAC7FD2}" srcOrd="0" destOrd="4" presId="urn:microsoft.com/office/officeart/2009/3/layout/IncreasingArrowsProcess"/>
    <dgm:cxn modelId="{7CD98661-AB7F-44E9-8F52-A121A0763CFA}" srcId="{117FB657-47D6-49B9-84FE-1AA4E7D05A7E}" destId="{3110A427-18D2-4208-9A4E-BB89936EFDE6}" srcOrd="0" destOrd="0" parTransId="{CF43C49B-85DA-4ACE-A9C5-61102AA8BE90}" sibTransId="{6D1A125D-2AEA-4D26-8818-984A9C9CF413}"/>
    <dgm:cxn modelId="{E703B769-CD11-4FF3-8687-881C5FFE762C}" srcId="{DAB95D7E-8682-412D-82C0-EAC9BBF219B6}" destId="{5268A695-5C9E-4180-8029-A62594485A13}" srcOrd="0" destOrd="0" parTransId="{C0633117-4351-4823-AC8C-A74469CEFC04}" sibTransId="{4D035265-90BF-4D5E-BF01-927AD5FD874F}"/>
    <dgm:cxn modelId="{10FBA94D-45C5-411C-A834-C50B83DBF25F}" srcId="{7FEF85EC-57C2-4168-BF18-07E3EE262484}" destId="{949A5896-5262-4B88-9694-935E283477BD}" srcOrd="0" destOrd="0" parTransId="{52B64E20-E74E-43B7-B8A0-0D25E91692F0}" sibTransId="{C4E2B2E4-8866-4F52-8AAD-E33160C66B87}"/>
    <dgm:cxn modelId="{3A84324E-F9FF-45DA-91E3-B2E09B296B28}" type="presOf" srcId="{C3196F86-4DFD-49A2-93EA-26AE66B93749}" destId="{872F2535-20C1-4FB1-8CE0-5F57FAAC7FD2}" srcOrd="0" destOrd="2" presId="urn:microsoft.com/office/officeart/2009/3/layout/IncreasingArrowsProcess"/>
    <dgm:cxn modelId="{7B7B5856-0DD0-4B4E-AF9D-4B276F8C9641}" srcId="{0847B1C4-CAC7-42E5-B19D-886E567FDD61}" destId="{C3196F86-4DFD-49A2-93EA-26AE66B93749}" srcOrd="1" destOrd="0" parTransId="{5E981593-E526-4842-8417-0AC0B6748C9A}" sibTransId="{78EC0996-F377-4BEB-BCE2-B27815A6C60C}"/>
    <dgm:cxn modelId="{D2141159-465D-4A3E-8340-7DBF72A88657}" type="presOf" srcId="{E347ABB0-01C4-47EC-98C0-E4398F3BA9E5}" destId="{FED5687F-9FDE-4564-8EDC-8C35FAC3B668}" srcOrd="0" destOrd="0" presId="urn:microsoft.com/office/officeart/2009/3/layout/IncreasingArrowsProcess"/>
    <dgm:cxn modelId="{6ECB9B82-BDC7-4CA0-91E8-4574A66F726C}" type="presOf" srcId="{696AFDE2-D3F7-4E29-B5B7-2BDF4C6CC24E}" destId="{FED5687F-9FDE-4564-8EDC-8C35FAC3B668}" srcOrd="0" destOrd="4" presId="urn:microsoft.com/office/officeart/2009/3/layout/IncreasingArrowsProcess"/>
    <dgm:cxn modelId="{E2974488-0FC6-4037-BCF5-17B0A2F574C7}" type="presOf" srcId="{44A43199-6F30-4CB3-B86F-89BC0479B13D}" destId="{FED5687F-9FDE-4564-8EDC-8C35FAC3B668}" srcOrd="0" destOrd="2" presId="urn:microsoft.com/office/officeart/2009/3/layout/IncreasingArrowsProcess"/>
    <dgm:cxn modelId="{833A5888-1AF0-4945-9A53-1213905E3BEA}" type="presOf" srcId="{3110A427-18D2-4208-9A4E-BB89936EFDE6}" destId="{1FF6C30E-2179-45AE-A632-B1008A889D0B}" srcOrd="0" destOrd="0" presId="urn:microsoft.com/office/officeart/2009/3/layout/IncreasingArrowsProcess"/>
    <dgm:cxn modelId="{5D53DE96-54DD-4A4B-8C77-4FED6415F8C1}" type="presOf" srcId="{32C637FA-56B1-4B7C-B788-A55E67F10633}" destId="{872F2535-20C1-4FB1-8CE0-5F57FAAC7FD2}" srcOrd="0" destOrd="3" presId="urn:microsoft.com/office/officeart/2009/3/layout/IncreasingArrowsProcess"/>
    <dgm:cxn modelId="{260DFAA5-ECC6-4DE3-B25C-E2946E157885}" type="presOf" srcId="{DAB95D7E-8682-412D-82C0-EAC9BBF219B6}" destId="{872F2535-20C1-4FB1-8CE0-5F57FAAC7FD2}" srcOrd="0" destOrd="0" presId="urn:microsoft.com/office/officeart/2009/3/layout/IncreasingArrowsProcess"/>
    <dgm:cxn modelId="{15853CB1-F8D9-441A-B0BC-A211CD10FD22}" srcId="{0847B1C4-CAC7-42E5-B19D-886E567FDD61}" destId="{DAB95D7E-8682-412D-82C0-EAC9BBF219B6}" srcOrd="0" destOrd="0" parTransId="{A43C95BE-99D8-4939-8E50-585040D8493F}" sibTransId="{F8F1534F-2EE7-4D24-B789-62146BC2B724}"/>
    <dgm:cxn modelId="{7BE1BBB3-F82E-4935-8F3E-C525B56B1298}" type="presOf" srcId="{949A5896-5262-4B88-9694-935E283477BD}" destId="{FED5687F-9FDE-4564-8EDC-8C35FAC3B668}" srcOrd="0" destOrd="7" presId="urn:microsoft.com/office/officeart/2009/3/layout/IncreasingArrowsProcess"/>
    <dgm:cxn modelId="{2E22F6CA-112B-4FF1-8971-BFD2CDE31261}" type="presOf" srcId="{90AC0AF5-31F3-4711-82A5-BD911B385513}" destId="{872F2535-20C1-4FB1-8CE0-5F57FAAC7FD2}" srcOrd="0" destOrd="5" presId="urn:microsoft.com/office/officeart/2009/3/layout/IncreasingArrowsProcess"/>
    <dgm:cxn modelId="{1BAA90CC-45C3-41B9-87D7-7F5C80C973A2}" type="presOf" srcId="{E0C95D30-11CC-4E08-9765-2C6B121D9329}" destId="{FED5687F-9FDE-4564-8EDC-8C35FAC3B668}" srcOrd="0" destOrd="5" presId="urn:microsoft.com/office/officeart/2009/3/layout/IncreasingArrowsProcess"/>
    <dgm:cxn modelId="{9C5AB0CC-66A9-4534-93F8-FE082514477C}" srcId="{3110A427-18D2-4208-9A4E-BB89936EFDE6}" destId="{696AFDE2-D3F7-4E29-B5B7-2BDF4C6CC24E}" srcOrd="2" destOrd="0" parTransId="{51B089AE-1B62-4C24-ABE3-ACA63389666A}" sibTransId="{CEDD672B-7B5E-40C1-9830-C527BEBEB8FB}"/>
    <dgm:cxn modelId="{72AD6DD3-9D68-480C-9395-CC0E250C1648}" srcId="{44A43199-6F30-4CB3-B86F-89BC0479B13D}" destId="{DCF94E21-2B35-43B0-9ADD-3E0F6B9B25E5}" srcOrd="0" destOrd="0" parTransId="{B27A4EC3-CB3C-44B7-9130-B37A549CC07D}" sibTransId="{80E87F5C-BC7A-46AA-A525-39EFEE00A1B6}"/>
    <dgm:cxn modelId="{964606DE-787C-4527-99A9-2A8B8B1FE190}" srcId="{C3196F86-4DFD-49A2-93EA-26AE66B93749}" destId="{32C637FA-56B1-4B7C-B788-A55E67F10633}" srcOrd="0" destOrd="0" parTransId="{CBD2920D-1A90-40F7-AE65-9E45EF3842A9}" sibTransId="{1E843CD5-7539-41A8-A996-BB521C1AB5EC}"/>
    <dgm:cxn modelId="{F7F8F8DF-700E-413A-88F1-C47ACE75DFA1}" srcId="{696AFDE2-D3F7-4E29-B5B7-2BDF4C6CC24E}" destId="{E0C95D30-11CC-4E08-9765-2C6B121D9329}" srcOrd="0" destOrd="0" parTransId="{4C0C6385-57C4-4FA1-8E69-79A68E6CAD68}" sibTransId="{FC1F2440-B2D8-4D41-8338-FF0390F6679A}"/>
    <dgm:cxn modelId="{B35E5BEE-35C9-4354-9BAD-C185B7C1B4BD}" srcId="{3110A427-18D2-4208-9A4E-BB89936EFDE6}" destId="{E347ABB0-01C4-47EC-98C0-E4398F3BA9E5}" srcOrd="0" destOrd="0" parTransId="{66375972-CD0C-4D29-8F46-7CE975C7C8D7}" sibTransId="{E90FAA32-3C2E-4F7D-A8CF-3502888E77A7}"/>
    <dgm:cxn modelId="{00E53EF7-C170-422B-83E1-39C33A06A6B7}" srcId="{3110A427-18D2-4208-9A4E-BB89936EFDE6}" destId="{7FEF85EC-57C2-4168-BF18-07E3EE262484}" srcOrd="3" destOrd="0" parTransId="{71D75B54-E324-43EA-9F78-0CA83FEDFB14}" sibTransId="{3343F360-6B28-4488-9BC2-CFC57ABB6E81}"/>
    <dgm:cxn modelId="{5679BAFE-CCD6-4C52-A42D-77DDB2AECD41}" type="presOf" srcId="{0847B1C4-CAC7-42E5-B19D-886E567FDD61}" destId="{ACFE4B2A-C75B-4734-95C5-670D3EE6B733}" srcOrd="0" destOrd="0" presId="urn:microsoft.com/office/officeart/2009/3/layout/IncreasingArrowsProcess"/>
    <dgm:cxn modelId="{1CDB8C3F-3641-4370-9894-F4E18850F393}" type="presParOf" srcId="{FFFD2BDA-489D-46CA-84C7-920475400A16}" destId="{1FF6C30E-2179-45AE-A632-B1008A889D0B}" srcOrd="0" destOrd="0" presId="urn:microsoft.com/office/officeart/2009/3/layout/IncreasingArrowsProcess"/>
    <dgm:cxn modelId="{D37274ED-A305-491F-9C58-C08AEF626BBA}" type="presParOf" srcId="{FFFD2BDA-489D-46CA-84C7-920475400A16}" destId="{FED5687F-9FDE-4564-8EDC-8C35FAC3B668}" srcOrd="1" destOrd="0" presId="urn:microsoft.com/office/officeart/2009/3/layout/IncreasingArrowsProcess"/>
    <dgm:cxn modelId="{57AEA40C-E33E-4ED5-9379-5B75B049393A}" type="presParOf" srcId="{FFFD2BDA-489D-46CA-84C7-920475400A16}" destId="{ACFE4B2A-C75B-4734-95C5-670D3EE6B733}" srcOrd="2" destOrd="0" presId="urn:microsoft.com/office/officeart/2009/3/layout/IncreasingArrowsProcess"/>
    <dgm:cxn modelId="{3EF3A98D-91B9-4D80-84ED-88A82974B37B}" type="presParOf" srcId="{FFFD2BDA-489D-46CA-84C7-920475400A16}" destId="{872F2535-20C1-4FB1-8CE0-5F57FAAC7FD2}" srcOrd="3" destOrd="0" presId="urn:microsoft.com/office/officeart/2009/3/layout/IncreasingArrowsProcess"/>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F6C30E-2179-45AE-A632-B1008A889D0B}">
      <dsp:nvSpPr>
        <dsp:cNvPr id="0" name=""/>
        <dsp:cNvSpPr/>
      </dsp:nvSpPr>
      <dsp:spPr>
        <a:xfrm>
          <a:off x="0" y="221342"/>
          <a:ext cx="6454140" cy="940045"/>
        </a:xfrm>
        <a:prstGeom prst="rightArrow">
          <a:avLst>
            <a:gd name="adj1" fmla="val 50000"/>
            <a:gd name="adj2" fmla="val 5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254000" bIns="149232" numCol="1" spcCol="1270" anchor="ctr" anchorCtr="0">
          <a:noAutofit/>
        </a:bodyPr>
        <a:lstStyle/>
        <a:p>
          <a:pPr marL="0" lvl="0" indent="0" algn="l" defTabSz="800100">
            <a:lnSpc>
              <a:spcPct val="90000"/>
            </a:lnSpc>
            <a:spcBef>
              <a:spcPct val="0"/>
            </a:spcBef>
            <a:spcAft>
              <a:spcPct val="35000"/>
            </a:spcAft>
            <a:buNone/>
          </a:pPr>
          <a:r>
            <a:rPr lang="es-ES" sz="1800" kern="1200"/>
            <a:t>Creación del Ambiente</a:t>
          </a:r>
        </a:p>
      </dsp:txBody>
      <dsp:txXfrm>
        <a:off x="0" y="456353"/>
        <a:ext cx="6219129" cy="470023"/>
      </dsp:txXfrm>
    </dsp:sp>
    <dsp:sp modelId="{FED5687F-9FDE-4564-8EDC-8C35FAC3B668}">
      <dsp:nvSpPr>
        <dsp:cNvPr id="0" name=""/>
        <dsp:cNvSpPr/>
      </dsp:nvSpPr>
      <dsp:spPr>
        <a:xfrm>
          <a:off x="0" y="948582"/>
          <a:ext cx="2981812" cy="2098231"/>
        </a:xfrm>
        <a:prstGeom prst="rect">
          <a:avLst/>
        </a:prstGeom>
        <a:solidFill>
          <a:schemeClr val="lt1">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s-ES" sz="900" b="1" kern="1200"/>
            <a:t>Cultura de la Innovación</a:t>
          </a:r>
        </a:p>
        <a:p>
          <a:pPr marL="57150" lvl="1" indent="-57150" algn="l" defTabSz="311150">
            <a:lnSpc>
              <a:spcPct val="90000"/>
            </a:lnSpc>
            <a:spcBef>
              <a:spcPct val="0"/>
            </a:spcBef>
            <a:spcAft>
              <a:spcPct val="15000"/>
            </a:spcAft>
            <a:buChar char="•"/>
          </a:pPr>
          <a:r>
            <a:rPr lang="es-ES" sz="700" kern="1200"/>
            <a:t>Convertir la innovación en valor corporativo. El fomento de prácticas como dar espacio y tiempo para el desarrollo de proyectos profesionales propios impulsa este valor.  </a:t>
          </a:r>
        </a:p>
        <a:p>
          <a:pPr marL="0" lvl="0" indent="0" algn="l" defTabSz="400050">
            <a:lnSpc>
              <a:spcPct val="90000"/>
            </a:lnSpc>
            <a:spcBef>
              <a:spcPct val="0"/>
            </a:spcBef>
            <a:spcAft>
              <a:spcPct val="35000"/>
            </a:spcAft>
            <a:buNone/>
          </a:pPr>
          <a:r>
            <a:rPr lang="es-ES" sz="900" b="1" kern="1200"/>
            <a:t>Incentivo a la Colaboración</a:t>
          </a:r>
        </a:p>
        <a:p>
          <a:pPr marL="57150" lvl="1" indent="-57150" algn="l" defTabSz="311150">
            <a:lnSpc>
              <a:spcPct val="90000"/>
            </a:lnSpc>
            <a:spcBef>
              <a:spcPct val="0"/>
            </a:spcBef>
            <a:spcAft>
              <a:spcPct val="15000"/>
            </a:spcAft>
            <a:buChar char="•"/>
          </a:pPr>
          <a:r>
            <a:rPr lang="es-ES" sz="700" kern="1200"/>
            <a:t>Reconocer las propuestas colaborativas fomenta la motivación y la participación autónoma de los trabajadores. Más que estímulos económicos, se incentiva enfocandose  en contribuir con las metas personales.</a:t>
          </a:r>
        </a:p>
        <a:p>
          <a:pPr marL="0" lvl="0" indent="0" algn="l" defTabSz="400050">
            <a:lnSpc>
              <a:spcPct val="90000"/>
            </a:lnSpc>
            <a:spcBef>
              <a:spcPct val="0"/>
            </a:spcBef>
            <a:spcAft>
              <a:spcPct val="35000"/>
            </a:spcAft>
            <a:buNone/>
          </a:pPr>
          <a:r>
            <a:rPr lang="es-ES" sz="900" b="1" kern="1200"/>
            <a:t>Entorno Físico</a:t>
          </a:r>
        </a:p>
        <a:p>
          <a:pPr marL="57150" lvl="1" indent="-57150" algn="l" defTabSz="311150">
            <a:lnSpc>
              <a:spcPct val="90000"/>
            </a:lnSpc>
            <a:spcBef>
              <a:spcPct val="0"/>
            </a:spcBef>
            <a:spcAft>
              <a:spcPct val="15000"/>
            </a:spcAft>
            <a:buChar char="•"/>
          </a:pPr>
          <a:r>
            <a:rPr lang="es-ES" sz="700" kern="1200"/>
            <a:t>Un sitio de trabajo flexible, abierto, amplio y que esté en contacto con la naturaleza estimula los procesos creativos y de interacciòn.</a:t>
          </a:r>
        </a:p>
        <a:p>
          <a:pPr marL="0" lvl="0" indent="0" algn="l" defTabSz="400050">
            <a:lnSpc>
              <a:spcPct val="90000"/>
            </a:lnSpc>
            <a:spcBef>
              <a:spcPct val="0"/>
            </a:spcBef>
            <a:spcAft>
              <a:spcPct val="35000"/>
            </a:spcAft>
            <a:buNone/>
          </a:pPr>
          <a:r>
            <a:rPr lang="es-ES" sz="900" b="1" kern="1200"/>
            <a:t>Herramientas Colaborativas</a:t>
          </a:r>
        </a:p>
        <a:p>
          <a:pPr marL="57150" lvl="1" indent="-57150" algn="l" defTabSz="311150">
            <a:lnSpc>
              <a:spcPct val="90000"/>
            </a:lnSpc>
            <a:spcBef>
              <a:spcPct val="0"/>
            </a:spcBef>
            <a:spcAft>
              <a:spcPct val="15000"/>
            </a:spcAft>
            <a:buChar char="•"/>
          </a:pPr>
          <a:r>
            <a:rPr lang="es-ES" sz="700" kern="1200"/>
            <a:t>La organizaciòn debe suministrar </a:t>
          </a:r>
          <a:r>
            <a:rPr lang="es-419" sz="700" kern="1200"/>
            <a:t>mecanismos suficientes para compartir datos, fomentar la interacción entre los integrantes y garantizar la seguridad de la información, siempre en pro de dinamizar los procesos.</a:t>
          </a:r>
          <a:endParaRPr lang="es-ES" sz="700" kern="1200"/>
        </a:p>
      </dsp:txBody>
      <dsp:txXfrm>
        <a:off x="0" y="948582"/>
        <a:ext cx="2981812" cy="2098231"/>
      </dsp:txXfrm>
    </dsp:sp>
    <dsp:sp modelId="{ACFE4B2A-C75B-4734-95C5-670D3EE6B733}">
      <dsp:nvSpPr>
        <dsp:cNvPr id="0" name=""/>
        <dsp:cNvSpPr/>
      </dsp:nvSpPr>
      <dsp:spPr>
        <a:xfrm>
          <a:off x="2981812" y="534586"/>
          <a:ext cx="3472327" cy="940045"/>
        </a:xfrm>
        <a:prstGeom prst="rightArrow">
          <a:avLst>
            <a:gd name="adj1" fmla="val 50000"/>
            <a:gd name="adj2" fmla="val 50000"/>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254000" bIns="149232" numCol="1" spcCol="1270" anchor="ctr" anchorCtr="0">
          <a:noAutofit/>
        </a:bodyPr>
        <a:lstStyle/>
        <a:p>
          <a:pPr marL="0" lvl="0" indent="0" algn="l" defTabSz="800100">
            <a:lnSpc>
              <a:spcPct val="90000"/>
            </a:lnSpc>
            <a:spcBef>
              <a:spcPct val="0"/>
            </a:spcBef>
            <a:spcAft>
              <a:spcPct val="35000"/>
            </a:spcAft>
            <a:buNone/>
          </a:pPr>
          <a:r>
            <a:rPr lang="es-ES" sz="1800" kern="1200"/>
            <a:t>Formación de Equipos</a:t>
          </a:r>
        </a:p>
      </dsp:txBody>
      <dsp:txXfrm>
        <a:off x="2981812" y="769597"/>
        <a:ext cx="3237316" cy="470023"/>
      </dsp:txXfrm>
    </dsp:sp>
    <dsp:sp modelId="{872F2535-20C1-4FB1-8CE0-5F57FAAC7FD2}">
      <dsp:nvSpPr>
        <dsp:cNvPr id="0" name=""/>
        <dsp:cNvSpPr/>
      </dsp:nvSpPr>
      <dsp:spPr>
        <a:xfrm>
          <a:off x="2981812" y="1261826"/>
          <a:ext cx="2981812" cy="2098231"/>
        </a:xfrm>
        <a:prstGeom prst="rect">
          <a:avLst/>
        </a:prstGeom>
        <a:solidFill>
          <a:schemeClr val="lt1">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s-ES" sz="900" b="1" kern="1200"/>
            <a:t>Por autoselección</a:t>
          </a:r>
        </a:p>
        <a:p>
          <a:pPr marL="57150" lvl="1" indent="-57150" algn="l" defTabSz="311150">
            <a:lnSpc>
              <a:spcPct val="90000"/>
            </a:lnSpc>
            <a:spcBef>
              <a:spcPct val="0"/>
            </a:spcBef>
            <a:spcAft>
              <a:spcPct val="15000"/>
            </a:spcAft>
            <a:buChar char="•"/>
          </a:pPr>
          <a:r>
            <a:rPr lang="es-ES" sz="700" kern="1200"/>
            <a:t>Se expone un proyecto o idea y son los mismos trabajadores quienes deciden si quieren o no trabajar en dicha actividad. Este modo de formación enfatiza en la motivación personal, de modo que quienes se involucran cuentan con un alto compromiso.</a:t>
          </a:r>
        </a:p>
        <a:p>
          <a:pPr marL="0" lvl="0" indent="0" algn="l" defTabSz="400050">
            <a:lnSpc>
              <a:spcPct val="90000"/>
            </a:lnSpc>
            <a:spcBef>
              <a:spcPct val="0"/>
            </a:spcBef>
            <a:spcAft>
              <a:spcPct val="35000"/>
            </a:spcAft>
            <a:buNone/>
          </a:pPr>
          <a:r>
            <a:rPr lang="es-ES" sz="900" b="1" kern="1200"/>
            <a:t>Por azar</a:t>
          </a:r>
        </a:p>
        <a:p>
          <a:pPr marL="57150" lvl="1" indent="-57150" algn="l" defTabSz="311150">
            <a:lnSpc>
              <a:spcPct val="90000"/>
            </a:lnSpc>
            <a:spcBef>
              <a:spcPct val="0"/>
            </a:spcBef>
            <a:spcAft>
              <a:spcPct val="15000"/>
            </a:spcAft>
            <a:buChar char="•"/>
          </a:pPr>
          <a:r>
            <a:rPr lang="es-ES" sz="700" kern="1200"/>
            <a:t>Se escogen aleatoriamente quiénes participarán en la actividad o proyecto. Esta técnica es efectiva para darle a todos la oportunidad de participar y conocer sus propias fortalezas o dificultades, y funciona cuando se está apenas implementando este método de trabajo.</a:t>
          </a:r>
        </a:p>
        <a:p>
          <a:pPr marL="0" lvl="0" indent="0" algn="l" defTabSz="400050">
            <a:lnSpc>
              <a:spcPct val="90000"/>
            </a:lnSpc>
            <a:spcBef>
              <a:spcPct val="0"/>
            </a:spcBef>
            <a:spcAft>
              <a:spcPct val="35000"/>
            </a:spcAft>
            <a:buNone/>
          </a:pPr>
          <a:r>
            <a:rPr lang="es-ES" sz="900" b="1" kern="1200"/>
            <a:t>Por aptitudes</a:t>
          </a:r>
        </a:p>
        <a:p>
          <a:pPr marL="57150" lvl="1" indent="-57150" algn="l" defTabSz="311150">
            <a:lnSpc>
              <a:spcPct val="90000"/>
            </a:lnSpc>
            <a:spcBef>
              <a:spcPct val="0"/>
            </a:spcBef>
            <a:spcAft>
              <a:spcPct val="15000"/>
            </a:spcAft>
            <a:buChar char="•"/>
          </a:pPr>
          <a:r>
            <a:rPr lang="es-ES" sz="700" kern="1200"/>
            <a:t>De acuerdo con las características de la actividad, se identifican los trabajadores que por su experiencia o conocimiento podrían aportar mejor al proyecto. Requiere que exista un conocimiento previo de las competencias de los colaboradores.</a:t>
          </a:r>
        </a:p>
      </dsp:txBody>
      <dsp:txXfrm>
        <a:off x="2981812" y="1261826"/>
        <a:ext cx="2981812" cy="2098231"/>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11</Pages>
  <Words>1793</Words>
  <Characters>9863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Romero</dc:creator>
  <cp:keywords/>
  <dc:description/>
  <cp:lastModifiedBy>Lorena Romero</cp:lastModifiedBy>
  <cp:revision>17</cp:revision>
  <dcterms:created xsi:type="dcterms:W3CDTF">2020-03-28T20:47:00Z</dcterms:created>
  <dcterms:modified xsi:type="dcterms:W3CDTF">2020-06-05T16:17:00Z</dcterms:modified>
</cp:coreProperties>
</file>