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38055042" w14:textId="77777777" w:rsidR="00E31963" w:rsidRDefault="00E31963"/>
    <w:p w14:paraId="3F45EEAA" w14:textId="77777777" w:rsidR="002B5B15" w:rsidRDefault="002B5B15" w:rsidP="00C95173">
      <w:pPr>
        <w:jc w:val="center"/>
        <w:rPr>
          <w:rFonts w:ascii="Arial" w:eastAsia="Arial" w:hAnsi="Arial" w:cs="Arial"/>
          <w:b/>
          <w:color w:val="222222"/>
          <w:sz w:val="19"/>
          <w:szCs w:val="19"/>
          <w:highlight w:val="white"/>
        </w:rPr>
      </w:pPr>
    </w:p>
    <w:p w14:paraId="0916C339" w14:textId="494C1A47" w:rsidR="002B5B15" w:rsidRDefault="006C52B4" w:rsidP="002B5B15">
      <w:pPr>
        <w:jc w:val="center"/>
        <w:rPr>
          <w:rFonts w:ascii="Arial" w:eastAsia="Arial" w:hAnsi="Arial" w:cs="Arial"/>
          <w:b/>
          <w:color w:val="222222"/>
          <w:sz w:val="28"/>
          <w:szCs w:val="28"/>
        </w:rPr>
      </w:pPr>
      <w:r w:rsidRPr="002B5B15">
        <w:rPr>
          <w:rFonts w:ascii="Arial" w:eastAsia="Arial" w:hAnsi="Arial" w:cs="Arial"/>
          <w:b/>
          <w:color w:val="222222"/>
          <w:sz w:val="28"/>
          <w:szCs w:val="28"/>
          <w:highlight w:val="white"/>
        </w:rPr>
        <w:t>Formato de guión para interactividad</w:t>
      </w:r>
    </w:p>
    <w:p w14:paraId="0798F4F5" w14:textId="77777777" w:rsidR="002B5B15" w:rsidRPr="002B5B15" w:rsidRDefault="002B5B15" w:rsidP="002B5B15">
      <w:pPr>
        <w:jc w:val="center"/>
        <w:rPr>
          <w:rFonts w:ascii="Arial" w:eastAsia="Arial" w:hAnsi="Arial" w:cs="Arial"/>
          <w:b/>
          <w:color w:val="222222"/>
          <w:sz w:val="28"/>
          <w:szCs w:val="28"/>
        </w:rPr>
      </w:pPr>
    </w:p>
    <w:p w14:paraId="2428CF33" w14:textId="77777777" w:rsidR="00E668FA" w:rsidRDefault="00E668FA" w:rsidP="00E668FA"/>
    <w:tbl>
      <w:tblPr>
        <w:tblW w:w="1346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129"/>
        <w:gridCol w:w="3685"/>
        <w:gridCol w:w="1276"/>
        <w:gridCol w:w="7371"/>
      </w:tblGrid>
      <w:tr w:rsidR="00CC366C" w:rsidRPr="00D76471" w14:paraId="65EF7318" w14:textId="77777777" w:rsidTr="00CC366C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A18E99" w14:textId="063DF7B2" w:rsidR="00E668FA" w:rsidRPr="00CC366C" w:rsidRDefault="006C52B4" w:rsidP="00E668FA">
            <w:pPr>
              <w:snapToGrid w:val="0"/>
              <w:spacing w:before="60" w:after="60"/>
              <w:rPr>
                <w:rFonts w:ascii="Calibri" w:hAnsi="Calibri"/>
                <w:b/>
              </w:rPr>
            </w:pPr>
            <w:r w:rsidRPr="00CC366C">
              <w:rPr>
                <w:rFonts w:ascii="Calibri" w:hAnsi="Calibri"/>
                <w:b/>
                <w:color w:val="auto"/>
                <w:sz w:val="22"/>
                <w:szCs w:val="18"/>
              </w:rPr>
              <w:t>Fecha: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870D3" w14:textId="251DD35C" w:rsidR="00E668FA" w:rsidRPr="00D76471" w:rsidRDefault="003A6B9B" w:rsidP="00B54F74">
            <w:pPr>
              <w:snapToGrid w:val="0"/>
              <w:spacing w:before="60" w:after="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16/02/18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D486A" w14:textId="3F2F0AEC" w:rsidR="00E668FA" w:rsidRPr="00CC366C" w:rsidRDefault="006C52B4" w:rsidP="00B54F74">
            <w:pPr>
              <w:snapToGrid w:val="0"/>
              <w:spacing w:before="60" w:after="60"/>
              <w:rPr>
                <w:rFonts w:ascii="Calibri" w:hAnsi="Calibri"/>
                <w:b/>
                <w:sz w:val="22"/>
                <w:szCs w:val="18"/>
              </w:rPr>
            </w:pPr>
            <w:r w:rsidRPr="00CC366C">
              <w:rPr>
                <w:rFonts w:ascii="Calibri" w:hAnsi="Calibri"/>
                <w:b/>
                <w:sz w:val="22"/>
                <w:szCs w:val="18"/>
              </w:rPr>
              <w:t>Docente: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FC46D" w14:textId="0442355C" w:rsidR="00E668FA" w:rsidRPr="00D76471" w:rsidRDefault="003A6B9B" w:rsidP="00B54F74">
            <w:pPr>
              <w:snapToGrid w:val="0"/>
              <w:spacing w:before="60" w:after="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ENOE LEANDRA SANCHEZ M</w:t>
            </w:r>
          </w:p>
        </w:tc>
      </w:tr>
    </w:tbl>
    <w:p w14:paraId="2E1F5655" w14:textId="77777777" w:rsidR="00E668FA" w:rsidRPr="00D76471" w:rsidRDefault="00E668FA" w:rsidP="00E668FA">
      <w:pPr>
        <w:jc w:val="both"/>
        <w:rPr>
          <w:rFonts w:ascii="Calibri" w:hAnsi="Calibri"/>
          <w:sz w:val="36"/>
        </w:rPr>
      </w:pPr>
    </w:p>
    <w:tbl>
      <w:tblPr>
        <w:tblW w:w="13461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9"/>
        <w:gridCol w:w="4394"/>
        <w:gridCol w:w="2552"/>
        <w:gridCol w:w="4536"/>
      </w:tblGrid>
      <w:tr w:rsidR="00CC366C" w:rsidRPr="00D76471" w14:paraId="099216C4" w14:textId="77777777" w:rsidTr="002B5B15"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3FC2F7" w14:textId="30856B6D" w:rsidR="00E668FA" w:rsidRPr="00CC366C" w:rsidRDefault="006C52B4" w:rsidP="00B54F74">
            <w:pPr>
              <w:snapToGrid w:val="0"/>
              <w:spacing w:before="60" w:after="60"/>
              <w:rPr>
                <w:rFonts w:ascii="Calibri" w:hAnsi="Calibri"/>
                <w:b/>
                <w:sz w:val="22"/>
                <w:szCs w:val="18"/>
              </w:rPr>
            </w:pPr>
            <w:r w:rsidRPr="00CC366C">
              <w:rPr>
                <w:rFonts w:ascii="Calibri" w:hAnsi="Calibri"/>
                <w:b/>
                <w:sz w:val="22"/>
                <w:szCs w:val="18"/>
              </w:rPr>
              <w:t>Programa: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27272B" w14:textId="3811BF13" w:rsidR="00E668FA" w:rsidRPr="00D76471" w:rsidRDefault="00CC5F07" w:rsidP="00B54F74">
            <w:pPr>
              <w:snapToGrid w:val="0"/>
              <w:spacing w:before="60" w:after="60"/>
              <w:rPr>
                <w:rFonts w:ascii="Calibri" w:hAnsi="Calibri"/>
                <w:sz w:val="22"/>
                <w:szCs w:val="18"/>
              </w:rPr>
            </w:pPr>
            <w:r>
              <w:rPr>
                <w:rFonts w:ascii="Calibri" w:hAnsi="Calibri"/>
                <w:sz w:val="22"/>
                <w:szCs w:val="18"/>
              </w:rPr>
              <w:t>CONTADURÍA PÚ</w:t>
            </w:r>
            <w:r w:rsidR="003A6B9B">
              <w:rPr>
                <w:rFonts w:ascii="Calibri" w:hAnsi="Calibri"/>
                <w:sz w:val="22"/>
                <w:szCs w:val="18"/>
              </w:rPr>
              <w:t xml:space="preserve">BLICA A DISTANCIA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166142" w14:textId="139630FC" w:rsidR="00E668FA" w:rsidRPr="00D76471" w:rsidRDefault="006C52B4" w:rsidP="00B54F74">
            <w:pPr>
              <w:snapToGrid w:val="0"/>
              <w:spacing w:before="60" w:after="60"/>
              <w:rPr>
                <w:rFonts w:ascii="Calibri" w:hAnsi="Calibri"/>
                <w:sz w:val="22"/>
                <w:szCs w:val="18"/>
              </w:rPr>
            </w:pPr>
            <w:r w:rsidRPr="00CC366C">
              <w:rPr>
                <w:rFonts w:ascii="Calibri" w:hAnsi="Calibri"/>
                <w:b/>
                <w:sz w:val="22"/>
                <w:szCs w:val="18"/>
              </w:rPr>
              <w:t>Materia: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DFA25" w14:textId="768A9E7C" w:rsidR="00E668FA" w:rsidRPr="00D76471" w:rsidRDefault="003A6B9B" w:rsidP="00B54F74">
            <w:pPr>
              <w:snapToGrid w:val="0"/>
              <w:spacing w:before="60" w:after="60"/>
              <w:rPr>
                <w:rFonts w:ascii="Calibri" w:hAnsi="Calibri"/>
                <w:sz w:val="22"/>
                <w:szCs w:val="18"/>
              </w:rPr>
            </w:pPr>
            <w:r>
              <w:rPr>
                <w:rFonts w:ascii="Calibri" w:hAnsi="Calibri"/>
                <w:sz w:val="22"/>
                <w:szCs w:val="18"/>
              </w:rPr>
              <w:t>NEG. INTERNACIONALES</w:t>
            </w:r>
          </w:p>
        </w:tc>
      </w:tr>
      <w:tr w:rsidR="002B5B15" w:rsidRPr="00D76471" w14:paraId="5FF1EB03" w14:textId="77777777" w:rsidTr="002B5B15">
        <w:trPr>
          <w:trHeight w:val="619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CBFF06" w14:textId="1C549D05" w:rsidR="00E668FA" w:rsidRPr="002B5B15" w:rsidRDefault="002B5B15" w:rsidP="00B54F74">
            <w:pPr>
              <w:snapToGrid w:val="0"/>
              <w:spacing w:before="60" w:after="60"/>
              <w:rPr>
                <w:rFonts w:ascii="Calibri" w:hAnsi="Calibri"/>
                <w:b/>
                <w:sz w:val="22"/>
                <w:szCs w:val="18"/>
              </w:rPr>
            </w:pPr>
            <w:r w:rsidRPr="002B5B15">
              <w:rPr>
                <w:rFonts w:ascii="Calibri" w:hAnsi="Calibri"/>
                <w:b/>
                <w:sz w:val="22"/>
                <w:szCs w:val="18"/>
              </w:rPr>
              <w:t>Tema</w:t>
            </w:r>
            <w:r w:rsidR="006C52B4" w:rsidRPr="002B5B15">
              <w:rPr>
                <w:rFonts w:ascii="Calibri" w:hAnsi="Calibri"/>
                <w:b/>
                <w:sz w:val="22"/>
                <w:szCs w:val="18"/>
              </w:rPr>
              <w:t>: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36618" w14:textId="511B4C09" w:rsidR="00E668FA" w:rsidRPr="00D76471" w:rsidRDefault="006F6D19" w:rsidP="00B54F74">
            <w:pPr>
              <w:snapToGrid w:val="0"/>
              <w:spacing w:before="60" w:after="60"/>
              <w:rPr>
                <w:rFonts w:ascii="Calibri" w:hAnsi="Calibri"/>
                <w:sz w:val="22"/>
                <w:szCs w:val="18"/>
              </w:rPr>
            </w:pPr>
            <w:r>
              <w:rPr>
                <w:rFonts w:ascii="Calibri" w:hAnsi="Calibri"/>
                <w:sz w:val="22"/>
                <w:szCs w:val="18"/>
              </w:rPr>
              <w:t>ARANCEL DE ADUANAS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06331" w14:textId="443FEACD" w:rsidR="00E668FA" w:rsidRPr="00D76471" w:rsidRDefault="006C52B4" w:rsidP="00B54F74">
            <w:pPr>
              <w:snapToGrid w:val="0"/>
              <w:spacing w:before="60" w:after="60"/>
              <w:rPr>
                <w:rFonts w:ascii="Calibri" w:hAnsi="Calibri"/>
                <w:sz w:val="22"/>
                <w:szCs w:val="18"/>
              </w:rPr>
            </w:pPr>
            <w:r>
              <w:rPr>
                <w:rFonts w:ascii="Calibri" w:hAnsi="Calibri"/>
                <w:b/>
                <w:sz w:val="22"/>
                <w:szCs w:val="18"/>
              </w:rPr>
              <w:t>Tipo de interactividad</w:t>
            </w:r>
            <w:r w:rsidR="002B5B15">
              <w:rPr>
                <w:rFonts w:ascii="Calibri" w:hAnsi="Calibri"/>
                <w:b/>
                <w:sz w:val="22"/>
                <w:szCs w:val="18"/>
              </w:rPr>
              <w:t xml:space="preserve"> ubicados en el manual de autor página 7.5</w:t>
            </w:r>
            <w:r w:rsidR="00E668FA" w:rsidRPr="00CC366C">
              <w:rPr>
                <w:rFonts w:ascii="Calibri" w:hAnsi="Calibri"/>
                <w:b/>
                <w:sz w:val="22"/>
                <w:szCs w:val="18"/>
              </w:rPr>
              <w:t>: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9F251" w14:textId="2EBA0A5B" w:rsidR="00E668FA" w:rsidRPr="00CC5F07" w:rsidRDefault="00CC5F07" w:rsidP="00376EB3">
            <w:pPr>
              <w:pStyle w:val="Footer"/>
              <w:rPr>
                <w:rFonts w:ascii="Calibri" w:hAnsi="Calibri"/>
                <w:sz w:val="22"/>
                <w:szCs w:val="18"/>
              </w:rPr>
            </w:pPr>
            <w:r w:rsidRPr="00CC5F07">
              <w:rPr>
                <w:rFonts w:ascii="Calibri" w:hAnsi="Calibri"/>
                <w:sz w:val="22"/>
                <w:szCs w:val="18"/>
              </w:rPr>
              <w:t>INFOGRAFÍ</w:t>
            </w:r>
            <w:r w:rsidR="00376EB3" w:rsidRPr="00CC5F07">
              <w:rPr>
                <w:rFonts w:ascii="Calibri" w:hAnsi="Calibri"/>
                <w:sz w:val="22"/>
                <w:szCs w:val="18"/>
              </w:rPr>
              <w:t xml:space="preserve">A </w:t>
            </w:r>
          </w:p>
        </w:tc>
      </w:tr>
    </w:tbl>
    <w:p w14:paraId="3FF0C0B4" w14:textId="77777777" w:rsidR="004D00B1" w:rsidRDefault="004D00B1" w:rsidP="00C95173">
      <w:pPr>
        <w:jc w:val="center"/>
      </w:pPr>
    </w:p>
    <w:tbl>
      <w:tblPr>
        <w:tblW w:w="1346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1"/>
      </w:tblGrid>
      <w:tr w:rsidR="00D76471" w:rsidRPr="006E2AB8" w14:paraId="11EDA065" w14:textId="77777777" w:rsidTr="00CC366C">
        <w:trPr>
          <w:trHeight w:val="437"/>
        </w:trPr>
        <w:tc>
          <w:tcPr>
            <w:tcW w:w="13461" w:type="dxa"/>
            <w:shd w:val="clear" w:color="auto" w:fill="E0E0E0"/>
            <w:vAlign w:val="center"/>
          </w:tcPr>
          <w:p w14:paraId="40EC4EB4" w14:textId="123BDE77" w:rsidR="00D76471" w:rsidRPr="00171600" w:rsidRDefault="006C52B4" w:rsidP="006C52B4">
            <w:pPr>
              <w:jc w:val="center"/>
              <w:rPr>
                <w:color w:val="auto"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</w:t>
            </w:r>
            <w:r w:rsidRPr="00CC366C">
              <w:rPr>
                <w:rFonts w:ascii="Arial" w:eastAsia="Arial" w:hAnsi="Arial" w:cs="Arial"/>
                <w:b/>
                <w:sz w:val="20"/>
                <w:szCs w:val="20"/>
              </w:rPr>
              <w:t xml:space="preserve">escriba la idea principal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de la interactividad</w:t>
            </w:r>
          </w:p>
        </w:tc>
      </w:tr>
      <w:tr w:rsidR="00CC366C" w:rsidRPr="004510C0" w14:paraId="31DEB2C3" w14:textId="77777777" w:rsidTr="00CC366C">
        <w:trPr>
          <w:trHeight w:val="315"/>
        </w:trPr>
        <w:tc>
          <w:tcPr>
            <w:tcW w:w="13461" w:type="dxa"/>
            <w:vAlign w:val="center"/>
          </w:tcPr>
          <w:p w14:paraId="06AF9494" w14:textId="74C1B662" w:rsidR="00676429" w:rsidRDefault="00676429" w:rsidP="00B54F74">
            <w:pPr>
              <w:snapToGrid w:val="0"/>
              <w:rPr>
                <w:b/>
                <w:color w:val="auto"/>
                <w:sz w:val="18"/>
                <w:szCs w:val="18"/>
              </w:rPr>
            </w:pPr>
          </w:p>
          <w:p w14:paraId="70A75B3E" w14:textId="063BDBAE" w:rsidR="001D49A8" w:rsidRPr="00CE3814" w:rsidRDefault="001D49A8" w:rsidP="00B54F74">
            <w:pPr>
              <w:snapToGrid w:val="0"/>
              <w:rPr>
                <w:rFonts w:ascii="Arial" w:hAnsi="Arial" w:cs="Arial"/>
                <w:b/>
                <w:color w:val="FF0000"/>
                <w:sz w:val="22"/>
                <w:szCs w:val="18"/>
              </w:rPr>
            </w:pPr>
            <w:r w:rsidRPr="00CE3814">
              <w:rPr>
                <w:rFonts w:ascii="Arial" w:hAnsi="Arial" w:cs="Arial"/>
                <w:b/>
                <w:color w:val="FF0000"/>
                <w:sz w:val="22"/>
                <w:szCs w:val="18"/>
              </w:rPr>
              <w:t xml:space="preserve">Infografía: </w:t>
            </w:r>
            <w:r w:rsidR="00961E46" w:rsidRPr="00CE3814">
              <w:rPr>
                <w:rFonts w:ascii="Arial" w:hAnsi="Arial" w:cs="Arial"/>
                <w:b/>
                <w:color w:val="FF0000"/>
                <w:sz w:val="22"/>
                <w:szCs w:val="18"/>
              </w:rPr>
              <w:t>(Utilizar una i</w:t>
            </w:r>
            <w:r w:rsidR="00CE3814" w:rsidRPr="00CE3814">
              <w:rPr>
                <w:rFonts w:ascii="Arial" w:hAnsi="Arial" w:cs="Arial"/>
                <w:b/>
                <w:color w:val="FF0000"/>
                <w:sz w:val="22"/>
                <w:szCs w:val="18"/>
              </w:rPr>
              <w:t>magen</w:t>
            </w:r>
            <w:r w:rsidR="00961E46" w:rsidRPr="00CE3814">
              <w:rPr>
                <w:rFonts w:ascii="Arial" w:hAnsi="Arial" w:cs="Arial"/>
                <w:b/>
                <w:color w:val="FF0000"/>
                <w:sz w:val="22"/>
                <w:szCs w:val="18"/>
              </w:rPr>
              <w:t xml:space="preserve"> como la de la referencia, </w:t>
            </w:r>
            <w:r w:rsidR="006F37FF">
              <w:rPr>
                <w:rFonts w:ascii="Arial" w:hAnsi="Arial" w:cs="Arial"/>
                <w:b/>
                <w:color w:val="FF0000"/>
                <w:sz w:val="22"/>
                <w:szCs w:val="18"/>
              </w:rPr>
              <w:t>incluir</w:t>
            </w:r>
            <w:r w:rsidR="00961E46" w:rsidRPr="00CE3814">
              <w:rPr>
                <w:rFonts w:ascii="Arial" w:hAnsi="Arial" w:cs="Arial"/>
                <w:b/>
                <w:color w:val="FF0000"/>
                <w:sz w:val="22"/>
                <w:szCs w:val="18"/>
              </w:rPr>
              <w:t xml:space="preserve"> </w:t>
            </w:r>
            <w:r w:rsidR="006F37FF">
              <w:rPr>
                <w:rFonts w:ascii="Arial" w:hAnsi="Arial" w:cs="Arial"/>
                <w:b/>
                <w:color w:val="FF0000"/>
                <w:sz w:val="22"/>
                <w:szCs w:val="18"/>
              </w:rPr>
              <w:t>9</w:t>
            </w:r>
            <w:r w:rsidR="00961E46" w:rsidRPr="00CE3814">
              <w:rPr>
                <w:rFonts w:ascii="Arial" w:hAnsi="Arial" w:cs="Arial"/>
                <w:b/>
                <w:color w:val="FF0000"/>
                <w:sz w:val="22"/>
                <w:szCs w:val="18"/>
              </w:rPr>
              <w:t xml:space="preserve"> </w:t>
            </w:r>
            <w:r w:rsidR="006F37FF">
              <w:rPr>
                <w:rFonts w:ascii="Arial" w:hAnsi="Arial" w:cs="Arial"/>
                <w:b/>
                <w:color w:val="FF0000"/>
                <w:sz w:val="22"/>
                <w:szCs w:val="18"/>
              </w:rPr>
              <w:t>libros</w:t>
            </w:r>
            <w:r w:rsidR="00961E46" w:rsidRPr="00CE3814">
              <w:rPr>
                <w:rFonts w:ascii="Arial" w:hAnsi="Arial" w:cs="Arial"/>
                <w:b/>
                <w:color w:val="FF0000"/>
                <w:sz w:val="22"/>
                <w:szCs w:val="18"/>
              </w:rPr>
              <w:t xml:space="preserve"> para los </w:t>
            </w:r>
            <w:r w:rsidR="006F37FF">
              <w:rPr>
                <w:rFonts w:ascii="Arial" w:hAnsi="Arial" w:cs="Arial"/>
                <w:b/>
                <w:color w:val="FF0000"/>
                <w:sz w:val="22"/>
                <w:szCs w:val="18"/>
              </w:rPr>
              <w:t>9</w:t>
            </w:r>
            <w:bookmarkStart w:id="0" w:name="_GoBack"/>
            <w:bookmarkEnd w:id="0"/>
            <w:r w:rsidR="00961E46" w:rsidRPr="00CE3814">
              <w:rPr>
                <w:rFonts w:ascii="Arial" w:hAnsi="Arial" w:cs="Arial"/>
                <w:b/>
                <w:color w:val="FF0000"/>
                <w:sz w:val="22"/>
                <w:szCs w:val="18"/>
              </w:rPr>
              <w:t xml:space="preserve"> ítems).</w:t>
            </w:r>
            <w:r w:rsidR="006F37FF">
              <w:rPr>
                <w:rFonts w:ascii="Arial" w:hAnsi="Arial" w:cs="Arial"/>
                <w:b/>
                <w:color w:val="FF0000"/>
                <w:sz w:val="22"/>
                <w:szCs w:val="18"/>
              </w:rPr>
              <w:t xml:space="preserve"> Al hacer en cada libro</w:t>
            </w:r>
            <w:r w:rsidR="00CE3814" w:rsidRPr="00CE3814">
              <w:rPr>
                <w:rFonts w:ascii="Arial" w:hAnsi="Arial" w:cs="Arial"/>
                <w:b/>
                <w:color w:val="FF0000"/>
                <w:sz w:val="22"/>
                <w:szCs w:val="18"/>
              </w:rPr>
              <w:t>, se despliega la información a continuación.</w:t>
            </w:r>
          </w:p>
          <w:p w14:paraId="3DE0209E" w14:textId="77777777" w:rsidR="00775D22" w:rsidRDefault="00775D22" w:rsidP="00B54F74">
            <w:pPr>
              <w:snapToGrid w:val="0"/>
              <w:rPr>
                <w:b/>
                <w:color w:val="auto"/>
                <w:sz w:val="18"/>
                <w:szCs w:val="18"/>
              </w:rPr>
            </w:pPr>
          </w:p>
          <w:p w14:paraId="5A501C4C" w14:textId="70DE01B4" w:rsidR="00775D22" w:rsidRDefault="006F37FF" w:rsidP="00B54F74">
            <w:pPr>
              <w:snapToGrid w:val="0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noProof/>
                <w:color w:val="auto"/>
                <w:sz w:val="18"/>
                <w:szCs w:val="18"/>
                <w:lang w:val="en-US" w:eastAsia="en-US"/>
              </w:rPr>
              <w:lastRenderedPageBreak/>
              <w:drawing>
                <wp:inline distT="0" distB="0" distL="0" distR="0" wp14:anchorId="7C047225" wp14:editId="270BC606">
                  <wp:extent cx="4216031" cy="2108200"/>
                  <wp:effectExtent l="0" t="0" r="635" b="0"/>
                  <wp:docPr id="5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5525" b="7043"/>
                          <a:stretch/>
                        </pic:blipFill>
                        <pic:spPr bwMode="auto">
                          <a:xfrm>
                            <a:off x="0" y="0"/>
                            <a:ext cx="4216400" cy="2108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605A28D" w14:textId="5D8F142A" w:rsidR="006F37FF" w:rsidRPr="006F37FF" w:rsidRDefault="006F37FF" w:rsidP="006F37FF">
            <w:pPr>
              <w:pStyle w:val="NoSpacing"/>
              <w:rPr>
                <w:rFonts w:ascii="Arial" w:hAnsi="Arial" w:cs="Arial"/>
                <w:sz w:val="20"/>
                <w:lang w:val="en-US" w:eastAsia="en-US"/>
              </w:rPr>
            </w:pPr>
            <w:r w:rsidRPr="006F37FF">
              <w:rPr>
                <w:rFonts w:ascii="Arial" w:hAnsi="Arial" w:cs="Arial"/>
                <w:sz w:val="20"/>
                <w:lang w:val="en-US" w:eastAsia="en-US"/>
              </w:rPr>
              <w:t>Image ID:</w:t>
            </w:r>
            <w:r>
              <w:rPr>
                <w:rFonts w:ascii="Arial" w:hAnsi="Arial" w:cs="Arial"/>
                <w:sz w:val="20"/>
                <w:lang w:val="en-US" w:eastAsia="en-US"/>
              </w:rPr>
              <w:t xml:space="preserve"> </w:t>
            </w:r>
            <w:r w:rsidRPr="006F37FF">
              <w:rPr>
                <w:rFonts w:ascii="Arial" w:hAnsi="Arial" w:cs="Arial"/>
                <w:bCs/>
                <w:sz w:val="20"/>
                <w:lang w:val="en-US" w:eastAsia="en-US"/>
              </w:rPr>
              <w:t>ING_19000_01895</w:t>
            </w:r>
          </w:p>
          <w:p w14:paraId="78281119" w14:textId="77777777" w:rsidR="00CE3814" w:rsidRPr="00CE3814" w:rsidRDefault="00CE3814" w:rsidP="00961E46">
            <w:pPr>
              <w:pStyle w:val="NoSpacing"/>
              <w:rPr>
                <w:rFonts w:ascii="Arial" w:hAnsi="Arial" w:cs="Arial"/>
                <w:b/>
                <w:bCs/>
                <w:sz w:val="22"/>
                <w:szCs w:val="22"/>
                <w:lang w:val="es-CO" w:eastAsia="es-CO"/>
              </w:rPr>
            </w:pPr>
          </w:p>
          <w:p w14:paraId="4F7C75D8" w14:textId="77777777" w:rsidR="00CE3814" w:rsidRPr="00CE3814" w:rsidRDefault="00CE3814" w:rsidP="00961E46">
            <w:pPr>
              <w:pStyle w:val="NoSpacing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es-CO" w:eastAsia="es-CO"/>
              </w:rPr>
            </w:pPr>
            <w:r w:rsidRPr="00CE3814"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es-CO" w:eastAsia="es-CO"/>
              </w:rPr>
              <w:t>Título:</w:t>
            </w:r>
          </w:p>
          <w:p w14:paraId="1EFD7395" w14:textId="77777777" w:rsidR="00CE3814" w:rsidRPr="00CE3814" w:rsidRDefault="00CE3814" w:rsidP="00CE3814">
            <w:pPr>
              <w:snapToGrid w:val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13FAFE60" w14:textId="02DDD43B" w:rsidR="00CE3814" w:rsidRPr="00CE3814" w:rsidRDefault="006F0F9B" w:rsidP="00CE3814">
            <w:pPr>
              <w:snapToGrid w:val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CE3814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Reglas de ubicación arancelaria para la mercancía </w:t>
            </w:r>
          </w:p>
          <w:p w14:paraId="467EC26A" w14:textId="77777777" w:rsidR="00CE3814" w:rsidRPr="00CE3814" w:rsidRDefault="00CE3814" w:rsidP="00961E46">
            <w:pPr>
              <w:pStyle w:val="NoSpacing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es-CO" w:eastAsia="es-CO"/>
              </w:rPr>
            </w:pPr>
          </w:p>
          <w:p w14:paraId="3424E3AB" w14:textId="15D60B4E" w:rsidR="00CE3814" w:rsidRPr="00CE3814" w:rsidRDefault="00CE3814" w:rsidP="00961E46">
            <w:pPr>
              <w:pStyle w:val="NoSpacing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es-CO" w:eastAsia="es-CO"/>
              </w:rPr>
            </w:pPr>
            <w:r w:rsidRPr="00CE3814"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es-CO" w:eastAsia="es-CO"/>
              </w:rPr>
              <w:t>Instrucción para el estudiante:</w:t>
            </w:r>
          </w:p>
          <w:p w14:paraId="6D6462FB" w14:textId="77777777" w:rsidR="00CE3814" w:rsidRPr="00CE3814" w:rsidRDefault="00CE3814" w:rsidP="00961E46">
            <w:pPr>
              <w:pStyle w:val="NoSpacing"/>
              <w:rPr>
                <w:rFonts w:ascii="Arial" w:hAnsi="Arial" w:cs="Arial"/>
                <w:b/>
                <w:bCs/>
                <w:sz w:val="22"/>
                <w:szCs w:val="22"/>
                <w:lang w:val="es-CO" w:eastAsia="es-CO"/>
              </w:rPr>
            </w:pPr>
          </w:p>
          <w:p w14:paraId="3F362E18" w14:textId="2BE6B38F" w:rsidR="00CE3814" w:rsidRPr="00CE3814" w:rsidRDefault="00CE3814" w:rsidP="00961E46">
            <w:pPr>
              <w:pStyle w:val="NoSpacing"/>
              <w:rPr>
                <w:rFonts w:ascii="Arial" w:hAnsi="Arial" w:cs="Arial"/>
                <w:sz w:val="22"/>
                <w:szCs w:val="22"/>
                <w:lang w:val="es-CO" w:eastAsia="es-CO"/>
              </w:rPr>
            </w:pPr>
            <w:r w:rsidRPr="00CE3814">
              <w:rPr>
                <w:rFonts w:ascii="Arial" w:hAnsi="Arial" w:cs="Arial"/>
                <w:bCs/>
                <w:sz w:val="22"/>
                <w:szCs w:val="22"/>
                <w:lang w:val="es-CO" w:eastAsia="es-CO"/>
              </w:rPr>
              <w:t xml:space="preserve">Haga clic </w:t>
            </w:r>
            <w:r w:rsidR="006F37FF">
              <w:rPr>
                <w:rFonts w:ascii="Arial" w:hAnsi="Arial" w:cs="Arial"/>
                <w:bCs/>
                <w:sz w:val="22"/>
                <w:szCs w:val="22"/>
                <w:lang w:val="es-CO" w:eastAsia="es-CO"/>
              </w:rPr>
              <w:t>sobre</w:t>
            </w:r>
            <w:r w:rsidRPr="00CE3814">
              <w:rPr>
                <w:rFonts w:ascii="Arial" w:hAnsi="Arial" w:cs="Arial"/>
                <w:bCs/>
                <w:sz w:val="22"/>
                <w:szCs w:val="22"/>
                <w:lang w:val="es-CO" w:eastAsia="es-CO"/>
              </w:rPr>
              <w:t xml:space="preserve"> cada </w:t>
            </w:r>
            <w:r w:rsidR="006F37FF">
              <w:rPr>
                <w:rFonts w:ascii="Arial" w:hAnsi="Arial" w:cs="Arial"/>
                <w:bCs/>
                <w:sz w:val="22"/>
                <w:szCs w:val="22"/>
                <w:lang w:val="es-CO" w:eastAsia="es-CO"/>
              </w:rPr>
              <w:t>libr</w:t>
            </w:r>
            <w:r w:rsidRPr="00CE3814">
              <w:rPr>
                <w:rFonts w:ascii="Arial" w:hAnsi="Arial" w:cs="Arial"/>
                <w:bCs/>
                <w:sz w:val="22"/>
                <w:szCs w:val="22"/>
                <w:lang w:val="es-CO" w:eastAsia="es-CO"/>
              </w:rPr>
              <w:t>o para conocer las reglas de ubicación arancelaria para la mercancía:</w:t>
            </w:r>
          </w:p>
          <w:p w14:paraId="0E7E9028" w14:textId="77777777" w:rsidR="00961E46" w:rsidRPr="00CE3814" w:rsidRDefault="00961E46" w:rsidP="00B54F74">
            <w:pPr>
              <w:snapToGrid w:val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5F645AFF" w14:textId="6178AF53" w:rsidR="001D49A8" w:rsidRPr="00CE3814" w:rsidRDefault="00CE3814" w:rsidP="00B54F74">
            <w:pPr>
              <w:snapToGrid w:val="0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CE3814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Información que aparece en cada </w:t>
            </w:r>
            <w:r w:rsidR="006F37FF">
              <w:rPr>
                <w:rFonts w:ascii="Arial" w:hAnsi="Arial" w:cs="Arial"/>
                <w:b/>
                <w:color w:val="FF0000"/>
                <w:sz w:val="22"/>
                <w:szCs w:val="22"/>
              </w:rPr>
              <w:t>libro</w:t>
            </w:r>
            <w:r w:rsidRPr="00CE3814">
              <w:rPr>
                <w:rFonts w:ascii="Arial" w:hAnsi="Arial" w:cs="Arial"/>
                <w:b/>
                <w:color w:val="FF0000"/>
                <w:sz w:val="22"/>
                <w:szCs w:val="22"/>
              </w:rPr>
              <w:t>:</w:t>
            </w:r>
          </w:p>
          <w:p w14:paraId="115C90D7" w14:textId="3BA64978" w:rsidR="00CC366C" w:rsidRPr="00CE3814" w:rsidRDefault="00CC366C" w:rsidP="00B54F74">
            <w:pPr>
              <w:snapToGrid w:val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25F621AD" w14:textId="29373F09" w:rsidR="00376EB3" w:rsidRPr="00CE3814" w:rsidRDefault="00376EB3" w:rsidP="00376EB3">
            <w:pPr>
              <w:pStyle w:val="ListParagraph"/>
              <w:numPr>
                <w:ilvl w:val="0"/>
                <w:numId w:val="7"/>
              </w:numPr>
              <w:snapToGrid w:val="0"/>
              <w:rPr>
                <w:rFonts w:cs="Arial"/>
                <w:sz w:val="22"/>
                <w:szCs w:val="22"/>
              </w:rPr>
            </w:pPr>
            <w:r w:rsidRPr="00CE3814">
              <w:rPr>
                <w:rFonts w:cs="Arial"/>
                <w:sz w:val="22"/>
                <w:szCs w:val="22"/>
              </w:rPr>
              <w:t xml:space="preserve">No se tiene en cuenta </w:t>
            </w:r>
            <w:r w:rsidR="00CC5F07" w:rsidRPr="00CE3814">
              <w:rPr>
                <w:rFonts w:cs="Arial"/>
                <w:sz w:val="22"/>
                <w:szCs w:val="22"/>
              </w:rPr>
              <w:t>colores, marcas, ni referencias.</w:t>
            </w:r>
          </w:p>
          <w:p w14:paraId="3CFEA5DC" w14:textId="5D82B205" w:rsidR="00376EB3" w:rsidRPr="00CE3814" w:rsidRDefault="00376EB3" w:rsidP="00376EB3">
            <w:pPr>
              <w:pStyle w:val="ListParagraph"/>
              <w:numPr>
                <w:ilvl w:val="0"/>
                <w:numId w:val="7"/>
              </w:numPr>
              <w:snapToGrid w:val="0"/>
              <w:rPr>
                <w:rFonts w:cs="Arial"/>
                <w:sz w:val="22"/>
                <w:szCs w:val="22"/>
              </w:rPr>
            </w:pPr>
            <w:r w:rsidRPr="00CE3814">
              <w:rPr>
                <w:rFonts w:cs="Arial"/>
                <w:sz w:val="22"/>
                <w:szCs w:val="22"/>
              </w:rPr>
              <w:t xml:space="preserve">Hay casos </w:t>
            </w:r>
            <w:r w:rsidR="00CC5F07" w:rsidRPr="00CE3814">
              <w:rPr>
                <w:rFonts w:cs="Arial"/>
                <w:sz w:val="22"/>
                <w:szCs w:val="22"/>
              </w:rPr>
              <w:t>en los que</w:t>
            </w:r>
            <w:r w:rsidRPr="00CE3814">
              <w:rPr>
                <w:rFonts w:cs="Arial"/>
                <w:sz w:val="22"/>
                <w:szCs w:val="22"/>
              </w:rPr>
              <w:t xml:space="preserve"> se tiene en cuenta la presentación del producto (refrigerado, en vinagreta, fresco)</w:t>
            </w:r>
            <w:r w:rsidR="00CC5F07" w:rsidRPr="00CE3814">
              <w:rPr>
                <w:rFonts w:cs="Arial"/>
                <w:sz w:val="22"/>
                <w:szCs w:val="22"/>
              </w:rPr>
              <w:t>.</w:t>
            </w:r>
          </w:p>
          <w:p w14:paraId="6D470B87" w14:textId="39DFF266" w:rsidR="00376EB3" w:rsidRPr="00CE3814" w:rsidRDefault="00376EB3" w:rsidP="00376EB3">
            <w:pPr>
              <w:pStyle w:val="ListParagraph"/>
              <w:numPr>
                <w:ilvl w:val="0"/>
                <w:numId w:val="7"/>
              </w:numPr>
              <w:snapToGrid w:val="0"/>
              <w:rPr>
                <w:rFonts w:cs="Arial"/>
                <w:sz w:val="22"/>
                <w:szCs w:val="22"/>
              </w:rPr>
            </w:pPr>
            <w:r w:rsidRPr="00CE3814">
              <w:rPr>
                <w:rFonts w:cs="Arial"/>
                <w:sz w:val="22"/>
                <w:szCs w:val="22"/>
              </w:rPr>
              <w:t xml:space="preserve">Hay casos </w:t>
            </w:r>
            <w:r w:rsidR="00CC5F07" w:rsidRPr="00CE3814">
              <w:rPr>
                <w:rFonts w:cs="Arial"/>
                <w:sz w:val="22"/>
                <w:szCs w:val="22"/>
              </w:rPr>
              <w:t>en los que</w:t>
            </w:r>
            <w:r w:rsidRPr="00CE3814">
              <w:rPr>
                <w:rFonts w:cs="Arial"/>
                <w:sz w:val="22"/>
                <w:szCs w:val="22"/>
              </w:rPr>
              <w:t xml:space="preserve"> se tiene en cuenta el material en el que está fabricado (</w:t>
            </w:r>
            <w:r w:rsidR="00CC5F07" w:rsidRPr="00CE3814">
              <w:rPr>
                <w:rFonts w:cs="Arial"/>
                <w:sz w:val="22"/>
                <w:szCs w:val="22"/>
              </w:rPr>
              <w:t>zinc, hierro, madera</w:t>
            </w:r>
            <w:r w:rsidRPr="00CE3814">
              <w:rPr>
                <w:rFonts w:cs="Arial"/>
                <w:sz w:val="22"/>
                <w:szCs w:val="22"/>
              </w:rPr>
              <w:t>)</w:t>
            </w:r>
            <w:r w:rsidR="00CC5F07" w:rsidRPr="00CE3814">
              <w:rPr>
                <w:rFonts w:cs="Arial"/>
                <w:sz w:val="22"/>
                <w:szCs w:val="22"/>
              </w:rPr>
              <w:t>.</w:t>
            </w:r>
          </w:p>
          <w:p w14:paraId="40B05D71" w14:textId="5D59126F" w:rsidR="00376EB3" w:rsidRPr="00CE3814" w:rsidRDefault="00376EB3" w:rsidP="00376EB3">
            <w:pPr>
              <w:pStyle w:val="ListParagraph"/>
              <w:numPr>
                <w:ilvl w:val="0"/>
                <w:numId w:val="7"/>
              </w:numPr>
              <w:snapToGrid w:val="0"/>
              <w:rPr>
                <w:rFonts w:cs="Arial"/>
                <w:sz w:val="22"/>
                <w:szCs w:val="22"/>
              </w:rPr>
            </w:pPr>
            <w:r w:rsidRPr="00CE3814">
              <w:rPr>
                <w:rFonts w:cs="Arial"/>
                <w:sz w:val="22"/>
                <w:szCs w:val="22"/>
              </w:rPr>
              <w:t>En ciertos casos es n</w:t>
            </w:r>
            <w:r w:rsidR="00581C7F" w:rsidRPr="00CE3814">
              <w:rPr>
                <w:rFonts w:cs="Arial"/>
                <w:sz w:val="22"/>
                <w:szCs w:val="22"/>
              </w:rPr>
              <w:t>ecesario conocer el peso total o contenido de algunas materias o insumos (peso igual o inferior a</w:t>
            </w:r>
            <w:r w:rsidR="00CC5F07" w:rsidRPr="00CE3814">
              <w:rPr>
                <w:rFonts w:cs="Arial"/>
                <w:sz w:val="22"/>
                <w:szCs w:val="22"/>
              </w:rPr>
              <w:t>…</w:t>
            </w:r>
            <w:r w:rsidR="00581C7F" w:rsidRPr="00CE3814">
              <w:rPr>
                <w:rFonts w:cs="Arial"/>
                <w:sz w:val="22"/>
                <w:szCs w:val="22"/>
              </w:rPr>
              <w:t>)</w:t>
            </w:r>
            <w:r w:rsidR="00CC5F07" w:rsidRPr="00CE3814">
              <w:rPr>
                <w:rFonts w:cs="Arial"/>
                <w:sz w:val="22"/>
                <w:szCs w:val="22"/>
              </w:rPr>
              <w:t>.</w:t>
            </w:r>
          </w:p>
          <w:p w14:paraId="566CEAB6" w14:textId="64DE9F30" w:rsidR="00581C7F" w:rsidRPr="00CE3814" w:rsidRDefault="00581C7F" w:rsidP="00376EB3">
            <w:pPr>
              <w:pStyle w:val="ListParagraph"/>
              <w:numPr>
                <w:ilvl w:val="0"/>
                <w:numId w:val="7"/>
              </w:numPr>
              <w:snapToGrid w:val="0"/>
              <w:rPr>
                <w:rFonts w:cs="Arial"/>
                <w:sz w:val="22"/>
                <w:szCs w:val="22"/>
              </w:rPr>
            </w:pPr>
            <w:r w:rsidRPr="00CE3814">
              <w:rPr>
                <w:rFonts w:cs="Arial"/>
                <w:sz w:val="22"/>
                <w:szCs w:val="22"/>
              </w:rPr>
              <w:t xml:space="preserve">Existe una partida arancelaria para un </w:t>
            </w:r>
            <w:r w:rsidR="00CC5F07" w:rsidRPr="00CF2017">
              <w:rPr>
                <w:rFonts w:cs="Arial"/>
                <w:sz w:val="22"/>
                <w:szCs w:val="22"/>
              </w:rPr>
              <w:t xml:space="preserve">bien final </w:t>
            </w:r>
            <w:r w:rsidRPr="00CF2017">
              <w:rPr>
                <w:rFonts w:cs="Arial"/>
                <w:sz w:val="22"/>
                <w:szCs w:val="22"/>
              </w:rPr>
              <w:t xml:space="preserve">o </w:t>
            </w:r>
            <w:r w:rsidR="00CC5F07" w:rsidRPr="00CF2017">
              <w:rPr>
                <w:rFonts w:cs="Arial"/>
                <w:sz w:val="22"/>
                <w:szCs w:val="22"/>
              </w:rPr>
              <w:t>producto final</w:t>
            </w:r>
            <w:r w:rsidRPr="00CE3814">
              <w:rPr>
                <w:rFonts w:cs="Arial"/>
                <w:sz w:val="22"/>
                <w:szCs w:val="22"/>
              </w:rPr>
              <w:t xml:space="preserve">, al mismo tiempo que existe una partida arancelaria para </w:t>
            </w:r>
            <w:r w:rsidR="00CC5F07" w:rsidRPr="00CF2017">
              <w:rPr>
                <w:rFonts w:cs="Arial"/>
                <w:sz w:val="22"/>
                <w:szCs w:val="22"/>
              </w:rPr>
              <w:t xml:space="preserve">materias primas </w:t>
            </w:r>
            <w:r w:rsidRPr="00CF2017">
              <w:rPr>
                <w:rFonts w:cs="Arial"/>
                <w:sz w:val="22"/>
                <w:szCs w:val="22"/>
              </w:rPr>
              <w:t xml:space="preserve">e </w:t>
            </w:r>
            <w:r w:rsidR="00CC5F07" w:rsidRPr="00CF2017">
              <w:rPr>
                <w:rFonts w:cs="Arial"/>
                <w:sz w:val="22"/>
                <w:szCs w:val="22"/>
              </w:rPr>
              <w:t>insumos</w:t>
            </w:r>
            <w:r w:rsidRPr="00CE3814">
              <w:rPr>
                <w:rFonts w:cs="Arial"/>
                <w:sz w:val="22"/>
                <w:szCs w:val="22"/>
              </w:rPr>
              <w:t xml:space="preserve"> que se utilizan para la fabricación de productos. </w:t>
            </w:r>
          </w:p>
          <w:p w14:paraId="178C13FE" w14:textId="2051718D" w:rsidR="00581C7F" w:rsidRPr="00CE3814" w:rsidRDefault="00581C7F" w:rsidP="00376EB3">
            <w:pPr>
              <w:pStyle w:val="ListParagraph"/>
              <w:numPr>
                <w:ilvl w:val="0"/>
                <w:numId w:val="7"/>
              </w:numPr>
              <w:snapToGrid w:val="0"/>
              <w:rPr>
                <w:rFonts w:cs="Arial"/>
                <w:sz w:val="22"/>
                <w:szCs w:val="22"/>
              </w:rPr>
            </w:pPr>
            <w:r w:rsidRPr="00CE3814">
              <w:rPr>
                <w:rFonts w:cs="Arial"/>
                <w:sz w:val="22"/>
                <w:szCs w:val="22"/>
              </w:rPr>
              <w:t xml:space="preserve">Si un producto se comercializa en un estuche, la partida arancelaria que se ubicará será la del producto objeto de la negociación. </w:t>
            </w:r>
          </w:p>
          <w:p w14:paraId="7F55D668" w14:textId="1A68C8E2" w:rsidR="00DF080E" w:rsidRPr="00CE3814" w:rsidRDefault="00581C7F" w:rsidP="00376EB3">
            <w:pPr>
              <w:pStyle w:val="ListParagraph"/>
              <w:numPr>
                <w:ilvl w:val="0"/>
                <w:numId w:val="7"/>
              </w:numPr>
              <w:snapToGrid w:val="0"/>
              <w:rPr>
                <w:rFonts w:cs="Arial"/>
                <w:sz w:val="22"/>
                <w:szCs w:val="22"/>
              </w:rPr>
            </w:pPr>
            <w:r w:rsidRPr="00CE3814">
              <w:rPr>
                <w:rFonts w:cs="Arial"/>
                <w:sz w:val="22"/>
                <w:szCs w:val="22"/>
              </w:rPr>
              <w:lastRenderedPageBreak/>
              <w:t>Los productos que vienen guardados en frascos</w:t>
            </w:r>
            <w:r w:rsidR="00CC5F07" w:rsidRPr="00CE3814">
              <w:rPr>
                <w:rFonts w:cs="Arial"/>
                <w:sz w:val="22"/>
                <w:szCs w:val="22"/>
              </w:rPr>
              <w:t xml:space="preserve"> o</w:t>
            </w:r>
            <w:r w:rsidRPr="00CE3814">
              <w:rPr>
                <w:rFonts w:cs="Arial"/>
                <w:sz w:val="22"/>
                <w:szCs w:val="22"/>
              </w:rPr>
              <w:t xml:space="preserve"> cajas que contengan más de una unidad, la partida arancelaria se ubicará teniendo</w:t>
            </w:r>
            <w:r w:rsidR="00DF080E" w:rsidRPr="00CE3814">
              <w:rPr>
                <w:rFonts w:cs="Arial"/>
                <w:sz w:val="22"/>
                <w:szCs w:val="22"/>
              </w:rPr>
              <w:t xml:space="preserve"> en cuenta el producto y no las </w:t>
            </w:r>
            <w:r w:rsidRPr="00CE3814">
              <w:rPr>
                <w:rFonts w:cs="Arial"/>
                <w:sz w:val="22"/>
                <w:szCs w:val="22"/>
              </w:rPr>
              <w:t>cantidades</w:t>
            </w:r>
            <w:r w:rsidR="00DF080E" w:rsidRPr="00CE3814">
              <w:rPr>
                <w:rFonts w:cs="Arial"/>
                <w:sz w:val="22"/>
                <w:szCs w:val="22"/>
              </w:rPr>
              <w:t>.</w:t>
            </w:r>
          </w:p>
          <w:p w14:paraId="6F7DEC7C" w14:textId="62ADA9D8" w:rsidR="00581C7F" w:rsidRPr="00CE3814" w:rsidRDefault="00DF080E" w:rsidP="00376EB3">
            <w:pPr>
              <w:pStyle w:val="ListParagraph"/>
              <w:numPr>
                <w:ilvl w:val="0"/>
                <w:numId w:val="7"/>
              </w:numPr>
              <w:snapToGrid w:val="0"/>
              <w:rPr>
                <w:rFonts w:cs="Arial"/>
                <w:sz w:val="22"/>
                <w:szCs w:val="22"/>
              </w:rPr>
            </w:pPr>
            <w:r w:rsidRPr="00CE3814">
              <w:rPr>
                <w:rFonts w:cs="Arial"/>
                <w:sz w:val="22"/>
                <w:szCs w:val="22"/>
              </w:rPr>
              <w:t xml:space="preserve">Cuando un producto no tiene </w:t>
            </w:r>
            <w:r w:rsidR="00CC5F07" w:rsidRPr="00CE3814">
              <w:rPr>
                <w:rFonts w:cs="Arial"/>
                <w:sz w:val="22"/>
                <w:szCs w:val="22"/>
              </w:rPr>
              <w:t>partida arancelaria específica,</w:t>
            </w:r>
            <w:r w:rsidR="00581C7F" w:rsidRPr="00CE3814">
              <w:rPr>
                <w:rFonts w:cs="Arial"/>
                <w:sz w:val="22"/>
                <w:szCs w:val="22"/>
              </w:rPr>
              <w:t xml:space="preserve"> </w:t>
            </w:r>
            <w:r w:rsidRPr="00CE3814">
              <w:rPr>
                <w:rFonts w:cs="Arial"/>
                <w:sz w:val="22"/>
                <w:szCs w:val="22"/>
              </w:rPr>
              <w:t xml:space="preserve">se ubicará </w:t>
            </w:r>
            <w:r w:rsidR="001D49A8" w:rsidRPr="00CE3814">
              <w:rPr>
                <w:rFonts w:cs="Arial"/>
                <w:sz w:val="22"/>
                <w:szCs w:val="22"/>
              </w:rPr>
              <w:t>en</w:t>
            </w:r>
            <w:r w:rsidRPr="00CE3814">
              <w:rPr>
                <w:rFonts w:cs="Arial"/>
                <w:sz w:val="22"/>
                <w:szCs w:val="22"/>
              </w:rPr>
              <w:t xml:space="preserve"> </w:t>
            </w:r>
            <w:r w:rsidR="00CC5F07" w:rsidRPr="00CE3814">
              <w:rPr>
                <w:rFonts w:cs="Arial"/>
                <w:sz w:val="22"/>
                <w:szCs w:val="22"/>
              </w:rPr>
              <w:t>“</w:t>
            </w:r>
            <w:r w:rsidR="00CC5F07" w:rsidRPr="00CE3814">
              <w:rPr>
                <w:rFonts w:cs="Arial"/>
                <w:b/>
                <w:sz w:val="22"/>
                <w:szCs w:val="22"/>
              </w:rPr>
              <w:t>los demás”</w:t>
            </w:r>
            <w:r w:rsidR="00CC5F07" w:rsidRPr="00CE3814">
              <w:rPr>
                <w:rFonts w:cs="Arial"/>
                <w:sz w:val="22"/>
                <w:szCs w:val="22"/>
              </w:rPr>
              <w:t xml:space="preserve"> </w:t>
            </w:r>
            <w:r w:rsidRPr="00CE3814">
              <w:rPr>
                <w:rFonts w:cs="Arial"/>
                <w:sz w:val="22"/>
                <w:szCs w:val="22"/>
              </w:rPr>
              <w:t>o aquella que más se asemeje.</w:t>
            </w:r>
          </w:p>
          <w:p w14:paraId="17B055B4" w14:textId="5FE95BC6" w:rsidR="00DF080E" w:rsidRPr="00CE3814" w:rsidRDefault="001D49A8" w:rsidP="00376EB3">
            <w:pPr>
              <w:pStyle w:val="ListParagraph"/>
              <w:numPr>
                <w:ilvl w:val="0"/>
                <w:numId w:val="7"/>
              </w:numPr>
              <w:snapToGrid w:val="0"/>
              <w:rPr>
                <w:rFonts w:cs="Arial"/>
                <w:sz w:val="22"/>
                <w:szCs w:val="22"/>
              </w:rPr>
            </w:pPr>
            <w:r w:rsidRPr="00CE3814">
              <w:rPr>
                <w:rFonts w:cs="Arial"/>
                <w:sz w:val="22"/>
                <w:szCs w:val="22"/>
              </w:rPr>
              <w:t>Si se está importando un prod</w:t>
            </w:r>
            <w:r w:rsidR="00CC5F07" w:rsidRPr="00CE3814">
              <w:rPr>
                <w:rFonts w:cs="Arial"/>
                <w:sz w:val="22"/>
                <w:szCs w:val="22"/>
              </w:rPr>
              <w:t>ucto que contiene subproductos (por ejemplo,</w:t>
            </w:r>
            <w:r w:rsidRPr="00CE3814">
              <w:rPr>
                <w:rFonts w:cs="Arial"/>
                <w:sz w:val="22"/>
                <w:szCs w:val="22"/>
              </w:rPr>
              <w:t xml:space="preserve"> un vehículo con equipo de sonido, kit de carretera</w:t>
            </w:r>
            <w:r w:rsidR="00CC5F07" w:rsidRPr="00CE3814">
              <w:rPr>
                <w:rFonts w:cs="Arial"/>
                <w:sz w:val="22"/>
                <w:szCs w:val="22"/>
              </w:rPr>
              <w:t>,</w:t>
            </w:r>
            <w:r w:rsidRPr="00CE3814">
              <w:rPr>
                <w:rFonts w:cs="Arial"/>
                <w:sz w:val="22"/>
                <w:szCs w:val="22"/>
              </w:rPr>
              <w:t xml:space="preserve"> etc</w:t>
            </w:r>
            <w:r w:rsidR="00CC5F07" w:rsidRPr="00CE3814">
              <w:rPr>
                <w:rFonts w:cs="Arial"/>
                <w:sz w:val="22"/>
                <w:szCs w:val="22"/>
              </w:rPr>
              <w:t>.)</w:t>
            </w:r>
            <w:r w:rsidRPr="00CE3814">
              <w:rPr>
                <w:rFonts w:cs="Arial"/>
                <w:sz w:val="22"/>
                <w:szCs w:val="22"/>
              </w:rPr>
              <w:t xml:space="preserve">, la partida arancelaria a tener en cuenta será la del producto principal, es decir el </w:t>
            </w:r>
            <w:r w:rsidR="00CC5F07" w:rsidRPr="00CE3814">
              <w:rPr>
                <w:rFonts w:cs="Arial"/>
                <w:sz w:val="22"/>
                <w:szCs w:val="22"/>
              </w:rPr>
              <w:t>v</w:t>
            </w:r>
            <w:r w:rsidRPr="00CE3814">
              <w:rPr>
                <w:rFonts w:cs="Arial"/>
                <w:sz w:val="22"/>
                <w:szCs w:val="22"/>
              </w:rPr>
              <w:t xml:space="preserve">ehículo. </w:t>
            </w:r>
          </w:p>
          <w:p w14:paraId="7AD16854" w14:textId="24C7212E" w:rsidR="00CC366C" w:rsidRPr="00171600" w:rsidRDefault="00CC366C" w:rsidP="00B54F74">
            <w:pPr>
              <w:snapToGrid w:val="0"/>
              <w:rPr>
                <w:b/>
                <w:color w:val="auto"/>
                <w:sz w:val="18"/>
                <w:szCs w:val="18"/>
              </w:rPr>
            </w:pPr>
          </w:p>
        </w:tc>
      </w:tr>
      <w:tr w:rsidR="00D76471" w:rsidRPr="004510C0" w14:paraId="0511DC9E" w14:textId="77777777" w:rsidTr="00CC366C">
        <w:trPr>
          <w:trHeight w:val="479"/>
        </w:trPr>
        <w:tc>
          <w:tcPr>
            <w:tcW w:w="13461" w:type="dxa"/>
            <w:shd w:val="clear" w:color="auto" w:fill="E0E0E0"/>
            <w:vAlign w:val="center"/>
          </w:tcPr>
          <w:p w14:paraId="50BD6D74" w14:textId="6E304A04" w:rsidR="00D76471" w:rsidRPr="00CC366C" w:rsidRDefault="00861723" w:rsidP="006C52B4">
            <w:pPr>
              <w:jc w:val="center"/>
            </w:pPr>
            <w:r>
              <w:lastRenderedPageBreak/>
              <w:t xml:space="preserve">Describa el propósito de aprendizaje de la interactividad </w:t>
            </w:r>
          </w:p>
        </w:tc>
      </w:tr>
      <w:tr w:rsidR="00CC366C" w:rsidRPr="004510C0" w14:paraId="0495984E" w14:textId="77777777" w:rsidTr="002B5B15">
        <w:trPr>
          <w:trHeight w:val="1304"/>
        </w:trPr>
        <w:tc>
          <w:tcPr>
            <w:tcW w:w="13461" w:type="dxa"/>
            <w:shd w:val="clear" w:color="auto" w:fill="auto"/>
            <w:vAlign w:val="center"/>
          </w:tcPr>
          <w:p w14:paraId="5DD9B8DB" w14:textId="56EF3F03" w:rsidR="00CC366C" w:rsidRPr="000D0DC8" w:rsidRDefault="001D49A8" w:rsidP="000D0DC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 xml:space="preserve">Tener presente las reglas o métodos para la correcta clasificación de las mercancías y así su correcto valor impositivo.  </w:t>
            </w:r>
          </w:p>
        </w:tc>
      </w:tr>
    </w:tbl>
    <w:p w14:paraId="35AF475B" w14:textId="77777777" w:rsidR="00E31963" w:rsidRDefault="00E31963" w:rsidP="002B5B15"/>
    <w:sectPr w:rsidR="00E31963" w:rsidSect="002B5B15">
      <w:headerReference w:type="default" r:id="rId9"/>
      <w:footerReference w:type="default" r:id="rId10"/>
      <w:pgSz w:w="15840" w:h="12240"/>
      <w:pgMar w:top="0" w:right="1133" w:bottom="444" w:left="1133" w:header="0" w:footer="68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F7D059" w14:textId="77777777" w:rsidR="004178B4" w:rsidRDefault="004178B4">
      <w:r>
        <w:separator/>
      </w:r>
    </w:p>
  </w:endnote>
  <w:endnote w:type="continuationSeparator" w:id="0">
    <w:p w14:paraId="7B0F9BB0" w14:textId="77777777" w:rsidR="004178B4" w:rsidRDefault="00417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Yu Gothic Light">
    <w:panose1 w:val="00000000000000000000"/>
    <w:charset w:val="00"/>
    <w:family w:val="roman"/>
    <w:notTrueType/>
    <w:pitch w:val="default"/>
  </w:font>
  <w:font w:name="Calibri Light">
    <w:altName w:val="Arial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365C27" w14:textId="77777777" w:rsidR="00E31963" w:rsidRPr="00EC14AA" w:rsidRDefault="00E31963">
    <w:pPr>
      <w:tabs>
        <w:tab w:val="center" w:pos="4419"/>
        <w:tab w:val="right" w:pos="8838"/>
      </w:tabs>
      <w:spacing w:after="907"/>
      <w:rPr>
        <w:lang w:val="es-ES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CA3E56" w14:textId="77777777" w:rsidR="004178B4" w:rsidRDefault="004178B4">
      <w:r>
        <w:separator/>
      </w:r>
    </w:p>
  </w:footnote>
  <w:footnote w:type="continuationSeparator" w:id="0">
    <w:p w14:paraId="596EC4A9" w14:textId="77777777" w:rsidR="004178B4" w:rsidRDefault="004178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DB0B6B" w14:textId="5B80EEE8" w:rsidR="00E31963" w:rsidRDefault="002B5B15" w:rsidP="002B5B15">
    <w:pPr>
      <w:tabs>
        <w:tab w:val="center" w:pos="4419"/>
        <w:tab w:val="right" w:pos="8838"/>
      </w:tabs>
      <w:spacing w:before="720"/>
      <w:jc w:val="center"/>
    </w:pP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0" hidden="0" allowOverlap="1" wp14:anchorId="1D214B1C" wp14:editId="5AE36191">
          <wp:simplePos x="0" y="0"/>
          <wp:positionH relativeFrom="margin">
            <wp:posOffset>-95885</wp:posOffset>
          </wp:positionH>
          <wp:positionV relativeFrom="paragraph">
            <wp:posOffset>332105</wp:posOffset>
          </wp:positionV>
          <wp:extent cx="558800" cy="568960"/>
          <wp:effectExtent l="0" t="0" r="0" b="0"/>
          <wp:wrapSquare wrapText="bothSides" distT="0" distB="0" distL="114300" distR="114300"/>
          <wp:docPr id="1" name="image0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8800" cy="56896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650DE5">
      <w:rPr>
        <w:rFonts w:ascii="Arial" w:eastAsia="Arial" w:hAnsi="Arial" w:cs="Arial"/>
        <w:b/>
        <w:sz w:val="20"/>
        <w:szCs w:val="20"/>
      </w:rPr>
      <w:t xml:space="preserve"> UNIVERSIDAD MILITAR NUEVA GRANADA</w:t>
    </w:r>
  </w:p>
  <w:p w14:paraId="03220FE4" w14:textId="28CAE551" w:rsidR="006C52B4" w:rsidRPr="006C52B4" w:rsidRDefault="006C52B4" w:rsidP="006C52B4">
    <w:pPr>
      <w:tabs>
        <w:tab w:val="center" w:pos="4419"/>
        <w:tab w:val="right" w:pos="8838"/>
      </w:tabs>
      <w:jc w:val="center"/>
      <w:rPr>
        <w:rFonts w:ascii="Arial" w:eastAsia="Arial" w:hAnsi="Arial" w:cs="Arial"/>
        <w:b/>
        <w:sz w:val="20"/>
        <w:szCs w:val="20"/>
      </w:rPr>
    </w:pPr>
    <w:r>
      <w:rPr>
        <w:rFonts w:ascii="Arial" w:eastAsia="Arial" w:hAnsi="Arial" w:cs="Arial"/>
        <w:b/>
        <w:sz w:val="20"/>
        <w:szCs w:val="20"/>
      </w:rPr>
      <w:t>Guion para interactividad</w:t>
    </w:r>
  </w:p>
  <w:p w14:paraId="0361A1EE" w14:textId="77777777" w:rsidR="00E31963" w:rsidRDefault="00650DE5">
    <w:pPr>
      <w:jc w:val="center"/>
    </w:pPr>
    <w:r>
      <w:rPr>
        <w:rFonts w:ascii="Arial" w:eastAsia="Arial" w:hAnsi="Arial" w:cs="Arial"/>
        <w:b/>
        <w:sz w:val="20"/>
        <w:szCs w:val="20"/>
      </w:rPr>
      <w:t>Facultad de Estudios a Distancia FAEDIS</w:t>
    </w:r>
  </w:p>
  <w:p w14:paraId="538DC6EE" w14:textId="77777777" w:rsidR="00E31963" w:rsidRDefault="00650DE5">
    <w:pPr>
      <w:tabs>
        <w:tab w:val="center" w:pos="4419"/>
        <w:tab w:val="right" w:pos="8838"/>
      </w:tabs>
      <w:jc w:val="center"/>
    </w:pPr>
    <w:r>
      <w:rPr>
        <w:rFonts w:ascii="Arial" w:eastAsia="Arial" w:hAnsi="Arial" w:cs="Arial"/>
        <w:b/>
        <w:sz w:val="20"/>
        <w:szCs w:val="20"/>
      </w:rPr>
      <w:t xml:space="preserve">Dirección Académica de Desarrollo </w:t>
    </w:r>
    <w:proofErr w:type="spellStart"/>
    <w:r>
      <w:rPr>
        <w:rFonts w:ascii="Arial" w:eastAsia="Arial" w:hAnsi="Arial" w:cs="Arial"/>
        <w:b/>
        <w:sz w:val="20"/>
        <w:szCs w:val="20"/>
      </w:rPr>
      <w:t>Multimedial</w:t>
    </w:r>
    <w:proofErr w:type="spellEnd"/>
  </w:p>
  <w:p w14:paraId="01157D65" w14:textId="77777777" w:rsidR="00E31963" w:rsidRDefault="00650DE5">
    <w:pPr>
      <w:tabs>
        <w:tab w:val="center" w:pos="4419"/>
        <w:tab w:val="right" w:pos="8838"/>
      </w:tabs>
      <w:jc w:val="center"/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0" hidden="0" allowOverlap="1" wp14:anchorId="5CA70783" wp14:editId="0ED8035C">
          <wp:simplePos x="0" y="0"/>
          <wp:positionH relativeFrom="margin">
            <wp:posOffset>1562100</wp:posOffset>
          </wp:positionH>
          <wp:positionV relativeFrom="paragraph">
            <wp:posOffset>38100</wp:posOffset>
          </wp:positionV>
          <wp:extent cx="5270500" cy="84455"/>
          <wp:effectExtent l="0" t="0" r="0" b="0"/>
          <wp:wrapTopAndBottom distT="0" distB="0"/>
          <wp:docPr id="3" name="image0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5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70500" cy="844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85563"/>
    <w:multiLevelType w:val="multilevel"/>
    <w:tmpl w:val="1B560696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4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">
    <w:nsid w:val="47D62A8F"/>
    <w:multiLevelType w:val="multilevel"/>
    <w:tmpl w:val="F5B48B64"/>
    <w:lvl w:ilvl="0">
      <w:start w:val="1"/>
      <w:numFmt w:val="decimal"/>
      <w:lvlText w:val="%1"/>
      <w:lvlJc w:val="left"/>
      <w:pPr>
        <w:ind w:left="396" w:hanging="396"/>
      </w:pPr>
    </w:lvl>
    <w:lvl w:ilvl="1">
      <w:start w:val="1"/>
      <w:numFmt w:val="decimal"/>
      <w:lvlText w:val="%1.%2"/>
      <w:lvlJc w:val="left"/>
      <w:pPr>
        <w:ind w:left="396" w:hanging="396"/>
      </w:pPr>
    </w:lvl>
    <w:lvl w:ilvl="2">
      <w:start w:val="1"/>
      <w:numFmt w:val="decimal"/>
      <w:lvlText w:val="%1.%2.%3"/>
      <w:lvlJc w:val="left"/>
      <w:pPr>
        <w:ind w:left="1288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">
    <w:nsid w:val="497D782A"/>
    <w:multiLevelType w:val="multilevel"/>
    <w:tmpl w:val="60BA5EF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67CB173B"/>
    <w:multiLevelType w:val="multilevel"/>
    <w:tmpl w:val="DFEAA7F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4">
    <w:nsid w:val="710D6012"/>
    <w:multiLevelType w:val="hybridMultilevel"/>
    <w:tmpl w:val="DF28B134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80117E"/>
    <w:multiLevelType w:val="hybridMultilevel"/>
    <w:tmpl w:val="86F87A2E"/>
    <w:lvl w:ilvl="0" w:tplc="0E9A872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C396360"/>
    <w:multiLevelType w:val="multilevel"/>
    <w:tmpl w:val="51C6B360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num w:numId="1">
    <w:abstractNumId w:val="3"/>
  </w:num>
  <w:num w:numId="2">
    <w:abstractNumId w:val="6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defaultTabStop w:val="720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963"/>
    <w:rsid w:val="00051F3B"/>
    <w:rsid w:val="000D0DC8"/>
    <w:rsid w:val="00115B83"/>
    <w:rsid w:val="00150091"/>
    <w:rsid w:val="00153246"/>
    <w:rsid w:val="00154D52"/>
    <w:rsid w:val="00156223"/>
    <w:rsid w:val="001D49A8"/>
    <w:rsid w:val="001E6A7E"/>
    <w:rsid w:val="002B5B15"/>
    <w:rsid w:val="00376EB3"/>
    <w:rsid w:val="003A6B9B"/>
    <w:rsid w:val="003F4354"/>
    <w:rsid w:val="004178B4"/>
    <w:rsid w:val="00481B0E"/>
    <w:rsid w:val="004955D6"/>
    <w:rsid w:val="004C5A81"/>
    <w:rsid w:val="004D00B1"/>
    <w:rsid w:val="00581C7F"/>
    <w:rsid w:val="005C71FE"/>
    <w:rsid w:val="005E6278"/>
    <w:rsid w:val="00650DE5"/>
    <w:rsid w:val="00676429"/>
    <w:rsid w:val="00681C7D"/>
    <w:rsid w:val="006A38D7"/>
    <w:rsid w:val="006C52B4"/>
    <w:rsid w:val="006F0F9B"/>
    <w:rsid w:val="006F37FF"/>
    <w:rsid w:val="006F6D19"/>
    <w:rsid w:val="00775D22"/>
    <w:rsid w:val="008470C7"/>
    <w:rsid w:val="00861723"/>
    <w:rsid w:val="00873B94"/>
    <w:rsid w:val="00906F6E"/>
    <w:rsid w:val="00936808"/>
    <w:rsid w:val="00961E46"/>
    <w:rsid w:val="009E4791"/>
    <w:rsid w:val="00A25FAD"/>
    <w:rsid w:val="00AD6F53"/>
    <w:rsid w:val="00B45501"/>
    <w:rsid w:val="00BB01F2"/>
    <w:rsid w:val="00C4659F"/>
    <w:rsid w:val="00C95173"/>
    <w:rsid w:val="00CC366C"/>
    <w:rsid w:val="00CC5F07"/>
    <w:rsid w:val="00CE3814"/>
    <w:rsid w:val="00CF2017"/>
    <w:rsid w:val="00D3150F"/>
    <w:rsid w:val="00D76471"/>
    <w:rsid w:val="00D97F0B"/>
    <w:rsid w:val="00DD060D"/>
    <w:rsid w:val="00DF080E"/>
    <w:rsid w:val="00E31963"/>
    <w:rsid w:val="00E668FA"/>
    <w:rsid w:val="00EC14AA"/>
    <w:rsid w:val="00F06C4A"/>
    <w:rsid w:val="00FE19B6"/>
    <w:rsid w:val="00FF4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005A0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outlineLvl w:val="0"/>
    </w:pPr>
    <w:rPr>
      <w:rFonts w:ascii="Arial" w:eastAsia="Arial" w:hAnsi="Arial" w:cs="Arial"/>
      <w:b/>
    </w:rPr>
  </w:style>
  <w:style w:type="paragraph" w:styleId="Heading2">
    <w:name w:val="heading 2"/>
    <w:basedOn w:val="Normal"/>
    <w:next w:val="Normal"/>
    <w:pPr>
      <w:keepNext/>
      <w:keepLines/>
      <w:jc w:val="right"/>
      <w:outlineLvl w:val="1"/>
    </w:pPr>
    <w:rPr>
      <w:rFonts w:ascii="Arial" w:eastAsia="Arial" w:hAnsi="Arial" w:cs="Arial"/>
      <w:b/>
    </w:rPr>
  </w:style>
  <w:style w:type="paragraph" w:styleId="Heading3">
    <w:name w:val="heading 3"/>
    <w:basedOn w:val="Normal"/>
    <w:next w:val="Normal"/>
    <w:pPr>
      <w:keepNext/>
      <w:keepLines/>
      <w:spacing w:before="200"/>
      <w:outlineLvl w:val="2"/>
    </w:pPr>
    <w:rPr>
      <w:rFonts w:ascii="Cambria" w:eastAsia="Cambria" w:hAnsi="Cambria" w:cs="Cambria"/>
      <w:b/>
      <w:color w:val="4F81BD"/>
    </w:rPr>
  </w:style>
  <w:style w:type="paragraph" w:styleId="Heading4">
    <w:name w:val="heading 4"/>
    <w:basedOn w:val="Normal"/>
    <w:next w:val="Normal"/>
    <w:pPr>
      <w:keepNext/>
      <w:keepLines/>
      <w:spacing w:before="200" w:line="274" w:lineRule="auto"/>
      <w:ind w:left="864" w:hanging="864"/>
      <w:outlineLvl w:val="3"/>
    </w:pPr>
    <w:rPr>
      <w:rFonts w:ascii="Cambria" w:eastAsia="Cambria" w:hAnsi="Cambria" w:cs="Cambria"/>
      <w:b/>
      <w:i/>
      <w:color w:val="262626"/>
      <w:sz w:val="22"/>
      <w:szCs w:val="22"/>
    </w:rPr>
  </w:style>
  <w:style w:type="paragraph" w:styleId="Heading5">
    <w:name w:val="heading 5"/>
    <w:basedOn w:val="Normal"/>
    <w:next w:val="Normal"/>
    <w:pPr>
      <w:keepNext/>
      <w:keepLines/>
      <w:spacing w:before="200" w:line="274" w:lineRule="auto"/>
      <w:ind w:left="1008" w:hanging="1008"/>
      <w:outlineLvl w:val="4"/>
    </w:pPr>
    <w:rPr>
      <w:rFonts w:ascii="Cambria" w:eastAsia="Cambria" w:hAnsi="Cambria" w:cs="Cambria"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line="276" w:lineRule="auto"/>
      <w:outlineLvl w:val="5"/>
    </w:pPr>
    <w:rPr>
      <w:rFonts w:ascii="Cambria" w:eastAsia="Cambria" w:hAnsi="Cambria" w:cs="Cambria"/>
      <w:i/>
      <w:color w:val="243F6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C14AA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14AA"/>
  </w:style>
  <w:style w:type="paragraph" w:styleId="Footer">
    <w:name w:val="footer"/>
    <w:basedOn w:val="Normal"/>
    <w:link w:val="FooterChar"/>
    <w:uiPriority w:val="99"/>
    <w:unhideWhenUsed/>
    <w:rsid w:val="00EC14AA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14AA"/>
  </w:style>
  <w:style w:type="paragraph" w:styleId="ListParagraph">
    <w:name w:val="List Paragraph"/>
    <w:basedOn w:val="Normal"/>
    <w:uiPriority w:val="34"/>
    <w:qFormat/>
    <w:rsid w:val="003A6B9B"/>
    <w:pPr>
      <w:ind w:left="720"/>
      <w:contextualSpacing/>
      <w:jc w:val="both"/>
    </w:pPr>
    <w:rPr>
      <w:rFonts w:ascii="Arial" w:hAnsi="Arial"/>
      <w:color w:val="auto"/>
      <w:szCs w:val="20"/>
      <w:lang w:val="es-CO" w:eastAsia="es-CO"/>
    </w:rPr>
  </w:style>
  <w:style w:type="paragraph" w:styleId="NoSpacing">
    <w:name w:val="No Spacing"/>
    <w:uiPriority w:val="1"/>
    <w:qFormat/>
    <w:rsid w:val="00961E46"/>
  </w:style>
  <w:style w:type="paragraph" w:styleId="BalloonText">
    <w:name w:val="Balloon Text"/>
    <w:basedOn w:val="Normal"/>
    <w:link w:val="BalloonTextChar"/>
    <w:uiPriority w:val="99"/>
    <w:semiHidden/>
    <w:unhideWhenUsed/>
    <w:rsid w:val="00CE381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814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outlineLvl w:val="0"/>
    </w:pPr>
    <w:rPr>
      <w:rFonts w:ascii="Arial" w:eastAsia="Arial" w:hAnsi="Arial" w:cs="Arial"/>
      <w:b/>
    </w:rPr>
  </w:style>
  <w:style w:type="paragraph" w:styleId="Heading2">
    <w:name w:val="heading 2"/>
    <w:basedOn w:val="Normal"/>
    <w:next w:val="Normal"/>
    <w:pPr>
      <w:keepNext/>
      <w:keepLines/>
      <w:jc w:val="right"/>
      <w:outlineLvl w:val="1"/>
    </w:pPr>
    <w:rPr>
      <w:rFonts w:ascii="Arial" w:eastAsia="Arial" w:hAnsi="Arial" w:cs="Arial"/>
      <w:b/>
    </w:rPr>
  </w:style>
  <w:style w:type="paragraph" w:styleId="Heading3">
    <w:name w:val="heading 3"/>
    <w:basedOn w:val="Normal"/>
    <w:next w:val="Normal"/>
    <w:pPr>
      <w:keepNext/>
      <w:keepLines/>
      <w:spacing w:before="200"/>
      <w:outlineLvl w:val="2"/>
    </w:pPr>
    <w:rPr>
      <w:rFonts w:ascii="Cambria" w:eastAsia="Cambria" w:hAnsi="Cambria" w:cs="Cambria"/>
      <w:b/>
      <w:color w:val="4F81BD"/>
    </w:rPr>
  </w:style>
  <w:style w:type="paragraph" w:styleId="Heading4">
    <w:name w:val="heading 4"/>
    <w:basedOn w:val="Normal"/>
    <w:next w:val="Normal"/>
    <w:pPr>
      <w:keepNext/>
      <w:keepLines/>
      <w:spacing w:before="200" w:line="274" w:lineRule="auto"/>
      <w:ind w:left="864" w:hanging="864"/>
      <w:outlineLvl w:val="3"/>
    </w:pPr>
    <w:rPr>
      <w:rFonts w:ascii="Cambria" w:eastAsia="Cambria" w:hAnsi="Cambria" w:cs="Cambria"/>
      <w:b/>
      <w:i/>
      <w:color w:val="262626"/>
      <w:sz w:val="22"/>
      <w:szCs w:val="22"/>
    </w:rPr>
  </w:style>
  <w:style w:type="paragraph" w:styleId="Heading5">
    <w:name w:val="heading 5"/>
    <w:basedOn w:val="Normal"/>
    <w:next w:val="Normal"/>
    <w:pPr>
      <w:keepNext/>
      <w:keepLines/>
      <w:spacing w:before="200" w:line="274" w:lineRule="auto"/>
      <w:ind w:left="1008" w:hanging="1008"/>
      <w:outlineLvl w:val="4"/>
    </w:pPr>
    <w:rPr>
      <w:rFonts w:ascii="Cambria" w:eastAsia="Cambria" w:hAnsi="Cambria" w:cs="Cambria"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line="276" w:lineRule="auto"/>
      <w:outlineLvl w:val="5"/>
    </w:pPr>
    <w:rPr>
      <w:rFonts w:ascii="Cambria" w:eastAsia="Cambria" w:hAnsi="Cambria" w:cs="Cambria"/>
      <w:i/>
      <w:color w:val="243F6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C14AA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14AA"/>
  </w:style>
  <w:style w:type="paragraph" w:styleId="Footer">
    <w:name w:val="footer"/>
    <w:basedOn w:val="Normal"/>
    <w:link w:val="FooterChar"/>
    <w:uiPriority w:val="99"/>
    <w:unhideWhenUsed/>
    <w:rsid w:val="00EC14AA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14AA"/>
  </w:style>
  <w:style w:type="paragraph" w:styleId="ListParagraph">
    <w:name w:val="List Paragraph"/>
    <w:basedOn w:val="Normal"/>
    <w:uiPriority w:val="34"/>
    <w:qFormat/>
    <w:rsid w:val="003A6B9B"/>
    <w:pPr>
      <w:ind w:left="720"/>
      <w:contextualSpacing/>
      <w:jc w:val="both"/>
    </w:pPr>
    <w:rPr>
      <w:rFonts w:ascii="Arial" w:hAnsi="Arial"/>
      <w:color w:val="auto"/>
      <w:szCs w:val="20"/>
      <w:lang w:val="es-CO" w:eastAsia="es-CO"/>
    </w:rPr>
  </w:style>
  <w:style w:type="paragraph" w:styleId="NoSpacing">
    <w:name w:val="No Spacing"/>
    <w:uiPriority w:val="1"/>
    <w:qFormat/>
    <w:rsid w:val="00961E46"/>
  </w:style>
  <w:style w:type="paragraph" w:styleId="BalloonText">
    <w:name w:val="Balloon Text"/>
    <w:basedOn w:val="Normal"/>
    <w:link w:val="BalloonTextChar"/>
    <w:uiPriority w:val="99"/>
    <w:semiHidden/>
    <w:unhideWhenUsed/>
    <w:rsid w:val="00CE381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814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78975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5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4564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322</Words>
  <Characters>1842</Characters>
  <Application>Microsoft Macintosh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Esteban</dc:creator>
  <cp:lastModifiedBy>Silvia Blanco</cp:lastModifiedBy>
  <cp:revision>7</cp:revision>
  <dcterms:created xsi:type="dcterms:W3CDTF">2018-05-22T22:02:00Z</dcterms:created>
  <dcterms:modified xsi:type="dcterms:W3CDTF">2018-07-20T16:26:00Z</dcterms:modified>
</cp:coreProperties>
</file>