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3F17E6" w14:textId="77777777" w:rsidR="00014167" w:rsidRPr="00014167" w:rsidRDefault="00014167" w:rsidP="00014167">
      <w:pPr>
        <w:jc w:val="center"/>
        <w:rPr>
          <w:rFonts w:ascii="Arial" w:hAnsi="Arial"/>
          <w:b/>
          <w:sz w:val="22"/>
        </w:rPr>
      </w:pPr>
      <w:proofErr w:type="spellStart"/>
      <w:r w:rsidRPr="00014167">
        <w:rPr>
          <w:rFonts w:ascii="Arial" w:hAnsi="Arial"/>
          <w:b/>
          <w:sz w:val="22"/>
        </w:rPr>
        <w:t>Interactividad</w:t>
      </w:r>
      <w:proofErr w:type="spellEnd"/>
      <w:r w:rsidRPr="00014167">
        <w:rPr>
          <w:rFonts w:ascii="Arial" w:hAnsi="Arial"/>
          <w:b/>
          <w:sz w:val="22"/>
        </w:rPr>
        <w:t xml:space="preserve">: </w:t>
      </w:r>
      <w:bookmarkStart w:id="0" w:name="_GoBack"/>
      <w:proofErr w:type="spellStart"/>
      <w:r w:rsidRPr="00014167">
        <w:rPr>
          <w:rFonts w:ascii="Arial" w:hAnsi="Arial"/>
          <w:b/>
          <w:sz w:val="22"/>
        </w:rPr>
        <w:t>Impuesto</w:t>
      </w:r>
      <w:proofErr w:type="spellEnd"/>
      <w:r w:rsidRPr="00014167">
        <w:rPr>
          <w:rFonts w:ascii="Arial" w:hAnsi="Arial"/>
          <w:b/>
          <w:sz w:val="22"/>
        </w:rPr>
        <w:t xml:space="preserve"> a </w:t>
      </w:r>
      <w:proofErr w:type="spellStart"/>
      <w:r w:rsidRPr="00014167">
        <w:rPr>
          <w:rFonts w:ascii="Arial" w:hAnsi="Arial"/>
          <w:b/>
          <w:sz w:val="22"/>
        </w:rPr>
        <w:t>las</w:t>
      </w:r>
      <w:proofErr w:type="spellEnd"/>
      <w:r w:rsidRPr="00014167">
        <w:rPr>
          <w:rFonts w:ascii="Arial" w:hAnsi="Arial"/>
          <w:b/>
          <w:sz w:val="22"/>
        </w:rPr>
        <w:t xml:space="preserve"> </w:t>
      </w:r>
      <w:proofErr w:type="spellStart"/>
      <w:r w:rsidRPr="00014167">
        <w:rPr>
          <w:rFonts w:ascii="Arial" w:hAnsi="Arial"/>
          <w:b/>
          <w:sz w:val="22"/>
        </w:rPr>
        <w:t>ventas</w:t>
      </w:r>
      <w:proofErr w:type="spellEnd"/>
      <w:r w:rsidRPr="00014167">
        <w:rPr>
          <w:rFonts w:ascii="Arial" w:hAnsi="Arial"/>
          <w:b/>
          <w:sz w:val="22"/>
        </w:rPr>
        <w:t xml:space="preserve"> </w:t>
      </w:r>
      <w:proofErr w:type="spellStart"/>
      <w:r w:rsidRPr="00014167">
        <w:rPr>
          <w:rFonts w:ascii="Arial" w:hAnsi="Arial"/>
          <w:b/>
          <w:sz w:val="22"/>
        </w:rPr>
        <w:t>por</w:t>
      </w:r>
      <w:proofErr w:type="spellEnd"/>
      <w:r w:rsidRPr="00014167">
        <w:rPr>
          <w:rFonts w:ascii="Arial" w:hAnsi="Arial"/>
          <w:b/>
          <w:sz w:val="22"/>
        </w:rPr>
        <w:t xml:space="preserve"> </w:t>
      </w:r>
      <w:proofErr w:type="spellStart"/>
      <w:r w:rsidRPr="00014167">
        <w:rPr>
          <w:rFonts w:ascii="Arial" w:hAnsi="Arial"/>
          <w:b/>
          <w:sz w:val="22"/>
        </w:rPr>
        <w:t>pagar</w:t>
      </w:r>
      <w:bookmarkEnd w:id="0"/>
      <w:proofErr w:type="spellEnd"/>
    </w:p>
    <w:p w14:paraId="0484DD7A" w14:textId="77777777" w:rsidR="00014167" w:rsidRDefault="00014167"/>
    <w:p w14:paraId="78313BCD" w14:textId="77777777" w:rsidR="00014167" w:rsidRDefault="00014167">
      <w:r>
        <w:rPr>
          <w:noProof/>
        </w:rPr>
        <w:drawing>
          <wp:inline distT="114300" distB="114300" distL="114300" distR="114300" wp14:anchorId="304DF918" wp14:editId="3A59DECB">
            <wp:extent cx="3800475" cy="2453034"/>
            <wp:effectExtent l="0" t="0" r="0" b="0"/>
            <wp:docPr id="23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453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D0274E" w14:textId="77777777" w:rsidR="00014167" w:rsidRDefault="00014167"/>
    <w:p w14:paraId="33808A51" w14:textId="77777777" w:rsidR="00014167" w:rsidRPr="00014167" w:rsidRDefault="00014167">
      <w:pPr>
        <w:rPr>
          <w:rFonts w:ascii="Arial" w:hAnsi="Arial"/>
          <w:color w:val="FF0000"/>
          <w:sz w:val="22"/>
        </w:rPr>
      </w:pPr>
      <w:proofErr w:type="spellStart"/>
      <w:r w:rsidRPr="00014167">
        <w:rPr>
          <w:rFonts w:ascii="Arial" w:hAnsi="Arial"/>
          <w:color w:val="FF0000"/>
          <w:sz w:val="22"/>
        </w:rPr>
        <w:t>Por</w:t>
      </w:r>
      <w:proofErr w:type="spellEnd"/>
      <w:r w:rsidRPr="00014167">
        <w:rPr>
          <w:rFonts w:ascii="Arial" w:hAnsi="Arial"/>
          <w:color w:val="FF0000"/>
          <w:sz w:val="22"/>
        </w:rPr>
        <w:t xml:space="preserve"> favor </w:t>
      </w:r>
      <w:proofErr w:type="spellStart"/>
      <w:r w:rsidRPr="00014167">
        <w:rPr>
          <w:rFonts w:ascii="Arial" w:hAnsi="Arial"/>
          <w:color w:val="FF0000"/>
          <w:sz w:val="22"/>
        </w:rPr>
        <w:t>diseñar</w:t>
      </w:r>
      <w:proofErr w:type="spellEnd"/>
      <w:r w:rsidRPr="00014167">
        <w:rPr>
          <w:rFonts w:ascii="Arial" w:hAnsi="Arial"/>
          <w:color w:val="FF0000"/>
          <w:sz w:val="22"/>
        </w:rPr>
        <w:t xml:space="preserve"> </w:t>
      </w:r>
      <w:proofErr w:type="spellStart"/>
      <w:r w:rsidRPr="00014167">
        <w:rPr>
          <w:rFonts w:ascii="Arial" w:hAnsi="Arial"/>
          <w:color w:val="FF0000"/>
          <w:sz w:val="22"/>
        </w:rPr>
        <w:t>interactividad</w:t>
      </w:r>
      <w:proofErr w:type="spellEnd"/>
      <w:r w:rsidRPr="00014167">
        <w:rPr>
          <w:rFonts w:ascii="Arial" w:hAnsi="Arial"/>
          <w:color w:val="FF0000"/>
          <w:sz w:val="22"/>
        </w:rPr>
        <w:t xml:space="preserve"> con el </w:t>
      </w:r>
      <w:proofErr w:type="spellStart"/>
      <w:r w:rsidRPr="00014167">
        <w:rPr>
          <w:rFonts w:ascii="Arial" w:hAnsi="Arial"/>
          <w:color w:val="FF0000"/>
          <w:sz w:val="22"/>
        </w:rPr>
        <w:t>título</w:t>
      </w:r>
      <w:proofErr w:type="spellEnd"/>
      <w:r w:rsidRPr="00014167">
        <w:rPr>
          <w:rFonts w:ascii="Arial" w:hAnsi="Arial"/>
          <w:color w:val="FF0000"/>
          <w:sz w:val="22"/>
        </w:rPr>
        <w:t>:</w:t>
      </w:r>
    </w:p>
    <w:p w14:paraId="65471AFE" w14:textId="77777777" w:rsidR="00014167" w:rsidRPr="00014167" w:rsidRDefault="00014167">
      <w:pPr>
        <w:rPr>
          <w:rFonts w:ascii="Arial" w:hAnsi="Arial"/>
          <w:sz w:val="22"/>
        </w:rPr>
      </w:pPr>
    </w:p>
    <w:p w14:paraId="73E36CBE" w14:textId="77777777" w:rsidR="00014167" w:rsidRPr="00014167" w:rsidRDefault="00014167">
      <w:pPr>
        <w:rPr>
          <w:rFonts w:ascii="Arial" w:hAnsi="Arial"/>
          <w:sz w:val="22"/>
        </w:rPr>
      </w:pPr>
      <w:proofErr w:type="spellStart"/>
      <w:r w:rsidRPr="00014167">
        <w:rPr>
          <w:rFonts w:ascii="Arial" w:hAnsi="Arial"/>
          <w:sz w:val="22"/>
        </w:rPr>
        <w:t>Impuesto</w:t>
      </w:r>
      <w:proofErr w:type="spellEnd"/>
      <w:r w:rsidRPr="00014167">
        <w:rPr>
          <w:rFonts w:ascii="Arial" w:hAnsi="Arial"/>
          <w:sz w:val="22"/>
        </w:rPr>
        <w:t xml:space="preserve"> a </w:t>
      </w:r>
      <w:proofErr w:type="spellStart"/>
      <w:r w:rsidRPr="00014167">
        <w:rPr>
          <w:rFonts w:ascii="Arial" w:hAnsi="Arial"/>
          <w:sz w:val="22"/>
        </w:rPr>
        <w:t>las</w:t>
      </w:r>
      <w:proofErr w:type="spellEnd"/>
      <w:r w:rsidRPr="00014167">
        <w:rPr>
          <w:rFonts w:ascii="Arial" w:hAnsi="Arial"/>
          <w:sz w:val="22"/>
        </w:rPr>
        <w:t xml:space="preserve"> </w:t>
      </w:r>
      <w:proofErr w:type="spellStart"/>
      <w:r w:rsidRPr="00014167">
        <w:rPr>
          <w:rFonts w:ascii="Arial" w:hAnsi="Arial"/>
          <w:sz w:val="22"/>
        </w:rPr>
        <w:t>ventas</w:t>
      </w:r>
      <w:proofErr w:type="spellEnd"/>
      <w:r w:rsidRPr="00014167">
        <w:rPr>
          <w:rFonts w:ascii="Arial" w:hAnsi="Arial"/>
          <w:sz w:val="22"/>
        </w:rPr>
        <w:t xml:space="preserve"> </w:t>
      </w:r>
      <w:proofErr w:type="spellStart"/>
      <w:r w:rsidRPr="00014167">
        <w:rPr>
          <w:rFonts w:ascii="Arial" w:hAnsi="Arial"/>
          <w:sz w:val="22"/>
        </w:rPr>
        <w:t>por</w:t>
      </w:r>
      <w:proofErr w:type="spellEnd"/>
      <w:r w:rsidRPr="00014167">
        <w:rPr>
          <w:rFonts w:ascii="Arial" w:hAnsi="Arial"/>
          <w:sz w:val="22"/>
        </w:rPr>
        <w:t xml:space="preserve"> </w:t>
      </w:r>
      <w:proofErr w:type="spellStart"/>
      <w:r w:rsidRPr="00014167">
        <w:rPr>
          <w:rFonts w:ascii="Arial" w:hAnsi="Arial"/>
          <w:sz w:val="22"/>
        </w:rPr>
        <w:t>pagar</w:t>
      </w:r>
      <w:proofErr w:type="spellEnd"/>
    </w:p>
    <w:p w14:paraId="76CFB97E" w14:textId="77777777" w:rsidR="00014167" w:rsidRPr="00014167" w:rsidRDefault="00014167">
      <w:pPr>
        <w:rPr>
          <w:rFonts w:ascii="Arial" w:hAnsi="Arial"/>
          <w:sz w:val="22"/>
        </w:rPr>
      </w:pPr>
    </w:p>
    <w:p w14:paraId="1A0C1C60" w14:textId="77777777" w:rsidR="00014167" w:rsidRPr="00014167" w:rsidRDefault="00014167">
      <w:pPr>
        <w:rPr>
          <w:rFonts w:ascii="Arial" w:hAnsi="Arial"/>
          <w:color w:val="FF0000"/>
          <w:sz w:val="22"/>
        </w:rPr>
      </w:pPr>
      <w:proofErr w:type="spellStart"/>
      <w:r w:rsidRPr="00014167">
        <w:rPr>
          <w:rFonts w:ascii="Arial" w:hAnsi="Arial"/>
          <w:color w:val="FF0000"/>
          <w:sz w:val="22"/>
        </w:rPr>
        <w:t>Incluir</w:t>
      </w:r>
      <w:proofErr w:type="spellEnd"/>
      <w:r w:rsidRPr="00014167">
        <w:rPr>
          <w:rFonts w:ascii="Arial" w:hAnsi="Arial"/>
          <w:color w:val="FF0000"/>
          <w:sz w:val="22"/>
        </w:rPr>
        <w:t xml:space="preserve"> la </w:t>
      </w:r>
      <w:proofErr w:type="spellStart"/>
      <w:r w:rsidRPr="00014167">
        <w:rPr>
          <w:rFonts w:ascii="Arial" w:hAnsi="Arial"/>
          <w:color w:val="FF0000"/>
          <w:sz w:val="22"/>
        </w:rPr>
        <w:t>siguiente</w:t>
      </w:r>
      <w:proofErr w:type="spellEnd"/>
      <w:r w:rsidRPr="00014167">
        <w:rPr>
          <w:rFonts w:ascii="Arial" w:hAnsi="Arial"/>
          <w:color w:val="FF0000"/>
          <w:sz w:val="22"/>
        </w:rPr>
        <w:t xml:space="preserve"> </w:t>
      </w:r>
      <w:proofErr w:type="spellStart"/>
      <w:r w:rsidRPr="00014167">
        <w:rPr>
          <w:rFonts w:ascii="Arial" w:hAnsi="Arial"/>
          <w:color w:val="FF0000"/>
          <w:sz w:val="22"/>
        </w:rPr>
        <w:t>instrucción</w:t>
      </w:r>
      <w:proofErr w:type="spellEnd"/>
      <w:r w:rsidRPr="00014167">
        <w:rPr>
          <w:rFonts w:ascii="Arial" w:hAnsi="Arial"/>
          <w:color w:val="FF0000"/>
          <w:sz w:val="22"/>
        </w:rPr>
        <w:t xml:space="preserve"> al </w:t>
      </w:r>
      <w:proofErr w:type="spellStart"/>
      <w:r w:rsidRPr="00014167">
        <w:rPr>
          <w:rFonts w:ascii="Arial" w:hAnsi="Arial"/>
          <w:color w:val="FF0000"/>
          <w:sz w:val="22"/>
        </w:rPr>
        <w:t>estudiante</w:t>
      </w:r>
      <w:proofErr w:type="spellEnd"/>
      <w:r w:rsidRPr="00014167">
        <w:rPr>
          <w:rFonts w:ascii="Arial" w:hAnsi="Arial"/>
          <w:color w:val="FF0000"/>
          <w:sz w:val="22"/>
        </w:rPr>
        <w:t>:</w:t>
      </w:r>
    </w:p>
    <w:p w14:paraId="5DA93D41" w14:textId="77777777" w:rsidR="00014167" w:rsidRPr="00014167" w:rsidRDefault="00014167">
      <w:pPr>
        <w:rPr>
          <w:rFonts w:ascii="Arial" w:hAnsi="Arial"/>
          <w:sz w:val="22"/>
        </w:rPr>
      </w:pPr>
    </w:p>
    <w:p w14:paraId="409FD129" w14:textId="77777777" w:rsidR="00014167" w:rsidRPr="00014167" w:rsidRDefault="00014167">
      <w:pPr>
        <w:rPr>
          <w:rFonts w:ascii="Arial" w:hAnsi="Arial"/>
          <w:sz w:val="22"/>
        </w:rPr>
      </w:pPr>
      <w:proofErr w:type="spellStart"/>
      <w:r w:rsidRPr="00014167">
        <w:rPr>
          <w:rFonts w:ascii="Arial" w:hAnsi="Arial"/>
          <w:sz w:val="22"/>
        </w:rPr>
        <w:t>Haga</w:t>
      </w:r>
      <w:proofErr w:type="spellEnd"/>
      <w:r w:rsidRPr="00014167">
        <w:rPr>
          <w:rFonts w:ascii="Arial" w:hAnsi="Arial"/>
          <w:sz w:val="22"/>
        </w:rPr>
        <w:t xml:space="preserve"> </w:t>
      </w:r>
      <w:proofErr w:type="spellStart"/>
      <w:r w:rsidRPr="00014167">
        <w:rPr>
          <w:rFonts w:ascii="Arial" w:hAnsi="Arial"/>
          <w:sz w:val="22"/>
        </w:rPr>
        <w:t>clic</w:t>
      </w:r>
      <w:proofErr w:type="spellEnd"/>
      <w:r w:rsidRPr="00014167">
        <w:rPr>
          <w:rFonts w:ascii="Arial" w:hAnsi="Arial"/>
          <w:sz w:val="22"/>
        </w:rPr>
        <w:t xml:space="preserve"> en </w:t>
      </w:r>
      <w:proofErr w:type="spellStart"/>
      <w:r w:rsidRPr="00014167">
        <w:rPr>
          <w:rFonts w:ascii="Arial" w:hAnsi="Arial"/>
          <w:sz w:val="22"/>
        </w:rPr>
        <w:t>cada</w:t>
      </w:r>
      <w:proofErr w:type="spellEnd"/>
      <w:r w:rsidRPr="00014167">
        <w:rPr>
          <w:rFonts w:ascii="Arial" w:hAnsi="Arial"/>
          <w:sz w:val="22"/>
        </w:rPr>
        <w:t xml:space="preserve"> item </w:t>
      </w:r>
      <w:proofErr w:type="spellStart"/>
      <w:r w:rsidRPr="00014167">
        <w:rPr>
          <w:rFonts w:ascii="Arial" w:hAnsi="Arial"/>
          <w:sz w:val="22"/>
        </w:rPr>
        <w:t>para</w:t>
      </w:r>
      <w:proofErr w:type="spellEnd"/>
      <w:r w:rsidRPr="00014167">
        <w:rPr>
          <w:rFonts w:ascii="Arial" w:hAnsi="Arial"/>
          <w:sz w:val="22"/>
        </w:rPr>
        <w:t xml:space="preserve"> </w:t>
      </w:r>
      <w:proofErr w:type="spellStart"/>
      <w:r w:rsidRPr="00014167">
        <w:rPr>
          <w:rFonts w:ascii="Arial" w:hAnsi="Arial"/>
          <w:sz w:val="22"/>
        </w:rPr>
        <w:t>conocer</w:t>
      </w:r>
      <w:proofErr w:type="spellEnd"/>
      <w:r w:rsidRPr="00014167">
        <w:rPr>
          <w:rFonts w:ascii="Arial" w:hAnsi="Arial"/>
          <w:sz w:val="22"/>
        </w:rPr>
        <w:t xml:space="preserve"> </w:t>
      </w:r>
      <w:proofErr w:type="spellStart"/>
      <w:r w:rsidRPr="00014167">
        <w:rPr>
          <w:rFonts w:ascii="Arial" w:hAnsi="Arial"/>
          <w:sz w:val="22"/>
        </w:rPr>
        <w:t>su</w:t>
      </w:r>
      <w:proofErr w:type="spellEnd"/>
      <w:r w:rsidRPr="00014167">
        <w:rPr>
          <w:rFonts w:ascii="Arial" w:hAnsi="Arial"/>
          <w:sz w:val="22"/>
        </w:rPr>
        <w:t xml:space="preserve"> </w:t>
      </w:r>
      <w:proofErr w:type="spellStart"/>
      <w:r w:rsidRPr="00014167">
        <w:rPr>
          <w:rFonts w:ascii="Arial" w:hAnsi="Arial"/>
          <w:sz w:val="22"/>
        </w:rPr>
        <w:t>explicación</w:t>
      </w:r>
      <w:proofErr w:type="spellEnd"/>
    </w:p>
    <w:p w14:paraId="4E27F6F9" w14:textId="77777777" w:rsidR="00014167" w:rsidRPr="00014167" w:rsidRDefault="00014167">
      <w:pPr>
        <w:rPr>
          <w:rFonts w:ascii="Arial" w:hAnsi="Arial"/>
          <w:sz w:val="22"/>
        </w:rPr>
      </w:pPr>
    </w:p>
    <w:p w14:paraId="6E3A8991" w14:textId="77777777" w:rsidR="00014167" w:rsidRDefault="00014167">
      <w:pPr>
        <w:rPr>
          <w:rFonts w:ascii="Arial" w:hAnsi="Arial"/>
          <w:color w:val="FF0000"/>
          <w:sz w:val="22"/>
        </w:rPr>
      </w:pPr>
      <w:r w:rsidRPr="00014167">
        <w:rPr>
          <w:rFonts w:ascii="Arial" w:hAnsi="Arial"/>
          <w:color w:val="FF0000"/>
          <w:sz w:val="22"/>
        </w:rPr>
        <w:t xml:space="preserve">En </w:t>
      </w:r>
      <w:proofErr w:type="spellStart"/>
      <w:r w:rsidRPr="00014167">
        <w:rPr>
          <w:rFonts w:ascii="Arial" w:hAnsi="Arial"/>
          <w:color w:val="FF0000"/>
          <w:sz w:val="22"/>
        </w:rPr>
        <w:t>cada</w:t>
      </w:r>
      <w:proofErr w:type="spellEnd"/>
      <w:r w:rsidRPr="00014167">
        <w:rPr>
          <w:rFonts w:ascii="Arial" w:hAnsi="Arial"/>
          <w:color w:val="FF0000"/>
          <w:sz w:val="22"/>
        </w:rPr>
        <w:t xml:space="preserve"> item </w:t>
      </w:r>
      <w:proofErr w:type="spellStart"/>
      <w:proofErr w:type="gramStart"/>
      <w:r w:rsidRPr="00014167">
        <w:rPr>
          <w:rFonts w:ascii="Arial" w:hAnsi="Arial"/>
          <w:color w:val="FF0000"/>
          <w:sz w:val="22"/>
        </w:rPr>
        <w:t>va</w:t>
      </w:r>
      <w:proofErr w:type="spellEnd"/>
      <w:proofErr w:type="gramEnd"/>
      <w:r w:rsidRPr="00014167">
        <w:rPr>
          <w:rFonts w:ascii="Arial" w:hAnsi="Arial"/>
          <w:color w:val="FF0000"/>
          <w:sz w:val="22"/>
        </w:rPr>
        <w:t xml:space="preserve"> la </w:t>
      </w:r>
      <w:proofErr w:type="spellStart"/>
      <w:r w:rsidRPr="00014167">
        <w:rPr>
          <w:rFonts w:ascii="Arial" w:hAnsi="Arial"/>
          <w:color w:val="FF0000"/>
          <w:sz w:val="22"/>
        </w:rPr>
        <w:t>siguiente</w:t>
      </w:r>
      <w:proofErr w:type="spellEnd"/>
      <w:r w:rsidRPr="00014167">
        <w:rPr>
          <w:rFonts w:ascii="Arial" w:hAnsi="Arial"/>
          <w:color w:val="FF0000"/>
          <w:sz w:val="22"/>
        </w:rPr>
        <w:t xml:space="preserve"> </w:t>
      </w:r>
      <w:proofErr w:type="spellStart"/>
      <w:r w:rsidRPr="00014167">
        <w:rPr>
          <w:rFonts w:ascii="Arial" w:hAnsi="Arial"/>
          <w:color w:val="FF0000"/>
          <w:sz w:val="22"/>
        </w:rPr>
        <w:t>información</w:t>
      </w:r>
      <w:proofErr w:type="spellEnd"/>
      <w:r w:rsidRPr="00014167">
        <w:rPr>
          <w:rFonts w:ascii="Arial" w:hAnsi="Arial"/>
          <w:color w:val="FF0000"/>
          <w:sz w:val="22"/>
        </w:rPr>
        <w:t>:</w:t>
      </w:r>
    </w:p>
    <w:p w14:paraId="56BC7B15" w14:textId="77777777" w:rsidR="0020502A" w:rsidRDefault="0020502A">
      <w:pPr>
        <w:rPr>
          <w:rFonts w:ascii="Arial" w:hAnsi="Arial"/>
          <w:color w:val="FF0000"/>
          <w:sz w:val="22"/>
        </w:rPr>
      </w:pPr>
    </w:p>
    <w:p w14:paraId="17CAB4C4" w14:textId="77777777" w:rsidR="0020502A" w:rsidRPr="00F707CC" w:rsidRDefault="0020502A" w:rsidP="0020502A">
      <w:pPr>
        <w:pStyle w:val="Heading3"/>
        <w:numPr>
          <w:ilvl w:val="0"/>
          <w:numId w:val="0"/>
        </w:numPr>
        <w:ind w:left="720" w:hanging="720"/>
        <w:rPr>
          <w:rFonts w:ascii="Arial" w:hAnsi="Arial" w:cs="Arial"/>
          <w:b/>
          <w:sz w:val="22"/>
          <w:szCs w:val="22"/>
        </w:rPr>
      </w:pPr>
      <w:bookmarkStart w:id="1" w:name="_Toc508475570"/>
      <w:r w:rsidRPr="00F707CC">
        <w:rPr>
          <w:rFonts w:ascii="Arial" w:hAnsi="Arial" w:cs="Arial"/>
          <w:b/>
          <w:sz w:val="22"/>
          <w:szCs w:val="22"/>
        </w:rPr>
        <w:t>Contabilización</w:t>
      </w:r>
      <w:bookmarkEnd w:id="1"/>
    </w:p>
    <w:p w14:paraId="56857867" w14:textId="77777777" w:rsidR="0020502A" w:rsidRPr="00F707CC" w:rsidRDefault="0020502A" w:rsidP="0020502A">
      <w:pPr>
        <w:rPr>
          <w:rFonts w:ascii="Arial" w:hAnsi="Arial" w:cs="Arial"/>
          <w:sz w:val="22"/>
          <w:szCs w:val="22"/>
        </w:rPr>
      </w:pPr>
    </w:p>
    <w:p w14:paraId="2B221C10" w14:textId="77777777" w:rsidR="00836947" w:rsidRDefault="00836947" w:rsidP="002050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BEA6DCB" wp14:editId="6C4195F0">
            <wp:extent cx="2747183" cy="18288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93" cy="182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7F20A" w14:textId="5E837145" w:rsidR="00836947" w:rsidRPr="00836947" w:rsidRDefault="00836947" w:rsidP="00836947">
      <w:pPr>
        <w:rPr>
          <w:rFonts w:ascii="Arial" w:eastAsia="Times New Roman" w:hAnsi="Arial" w:cs="Arial"/>
          <w:sz w:val="18"/>
          <w:szCs w:val="20"/>
        </w:rPr>
      </w:pPr>
      <w:r w:rsidRPr="00836947">
        <w:rPr>
          <w:rFonts w:ascii="Arial" w:eastAsia="Times New Roman" w:hAnsi="Arial" w:cs="Arial"/>
          <w:sz w:val="18"/>
          <w:szCs w:val="20"/>
        </w:rPr>
        <w:t>Image ID:</w:t>
      </w:r>
      <w:r>
        <w:rPr>
          <w:rFonts w:ascii="Arial" w:eastAsia="Times New Roman" w:hAnsi="Arial" w:cs="Arial"/>
          <w:sz w:val="18"/>
          <w:szCs w:val="20"/>
        </w:rPr>
        <w:t xml:space="preserve"> </w:t>
      </w:r>
      <w:r w:rsidRPr="00836947">
        <w:rPr>
          <w:rFonts w:ascii="Arial" w:eastAsia="Times New Roman" w:hAnsi="Arial" w:cs="Arial"/>
          <w:bCs/>
          <w:sz w:val="18"/>
          <w:szCs w:val="20"/>
        </w:rPr>
        <w:t>ISS_4329_04637</w:t>
      </w:r>
    </w:p>
    <w:p w14:paraId="7E4D5B25" w14:textId="77777777" w:rsidR="00836947" w:rsidRDefault="00836947" w:rsidP="0020502A">
      <w:pPr>
        <w:rPr>
          <w:rFonts w:ascii="Arial" w:hAnsi="Arial" w:cs="Arial"/>
          <w:sz w:val="22"/>
          <w:szCs w:val="22"/>
        </w:rPr>
      </w:pPr>
    </w:p>
    <w:p w14:paraId="5968DFE8" w14:textId="569B5FA9" w:rsidR="0020502A" w:rsidRPr="00F707CC" w:rsidRDefault="0020502A" w:rsidP="0020502A">
      <w:pPr>
        <w:rPr>
          <w:rFonts w:ascii="Arial" w:hAnsi="Arial" w:cs="Arial"/>
          <w:sz w:val="22"/>
          <w:szCs w:val="22"/>
        </w:rPr>
      </w:pPr>
      <w:r w:rsidRPr="00F707CC">
        <w:rPr>
          <w:rFonts w:ascii="Arial" w:hAnsi="Arial" w:cs="Arial"/>
          <w:sz w:val="22"/>
          <w:szCs w:val="22"/>
        </w:rPr>
        <w:t xml:space="preserve">El IVA </w:t>
      </w:r>
      <w:proofErr w:type="spellStart"/>
      <w:r w:rsidRPr="00F707CC">
        <w:rPr>
          <w:rFonts w:ascii="Arial" w:hAnsi="Arial" w:cs="Arial"/>
          <w:sz w:val="22"/>
          <w:szCs w:val="22"/>
        </w:rPr>
        <w:t>puede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707CC">
        <w:rPr>
          <w:rFonts w:ascii="Arial" w:hAnsi="Arial" w:cs="Arial"/>
          <w:sz w:val="22"/>
          <w:szCs w:val="22"/>
        </w:rPr>
        <w:t>ser</w:t>
      </w:r>
      <w:proofErr w:type="spellEnd"/>
      <w:r w:rsidRPr="00F707CC">
        <w:rPr>
          <w:rFonts w:ascii="Arial" w:hAnsi="Arial" w:cs="Arial"/>
          <w:sz w:val="22"/>
          <w:szCs w:val="22"/>
        </w:rPr>
        <w:t>:</w:t>
      </w:r>
    </w:p>
    <w:p w14:paraId="2762B4FA" w14:textId="77777777" w:rsidR="0020502A" w:rsidRPr="00F707CC" w:rsidRDefault="0020502A" w:rsidP="0020502A">
      <w:pPr>
        <w:rPr>
          <w:rFonts w:ascii="Arial" w:hAnsi="Arial" w:cs="Arial"/>
          <w:sz w:val="22"/>
          <w:szCs w:val="22"/>
        </w:rPr>
      </w:pPr>
    </w:p>
    <w:p w14:paraId="10C5B1AA" w14:textId="77777777" w:rsidR="0020502A" w:rsidRPr="00F707CC" w:rsidRDefault="0020502A" w:rsidP="0020502A">
      <w:pPr>
        <w:pStyle w:val="ListParagraph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</w:rPr>
      </w:pPr>
      <w:r w:rsidRPr="00F707CC">
        <w:rPr>
          <w:rFonts w:ascii="Arial" w:hAnsi="Arial" w:cs="Arial"/>
          <w:sz w:val="22"/>
          <w:szCs w:val="22"/>
        </w:rPr>
        <w:t xml:space="preserve">IVA por acreditar (IVA descontable): este se registra como pasivo circulante, de naturaleza acreedora, también es denominado IVA causado, impuestos por pagar o acreedores diversos. Este importe se carga (Débito) por compras, gastos y activos fijos adquiridos a crédito; y se abona (Crédito) por el importe de </w:t>
      </w:r>
      <w:r w:rsidRPr="00F707CC">
        <w:rPr>
          <w:rFonts w:ascii="Arial" w:hAnsi="Arial" w:cs="Arial"/>
          <w:sz w:val="22"/>
          <w:szCs w:val="22"/>
        </w:rPr>
        <w:lastRenderedPageBreak/>
        <w:t>las devoluciones o descuentos sobre adquisiciones a crédito.</w:t>
      </w:r>
      <w:r w:rsidRPr="00F707CC">
        <w:rPr>
          <w:rFonts w:ascii="Arial" w:hAnsi="Arial" w:cs="Arial"/>
          <w:sz w:val="22"/>
          <w:szCs w:val="22"/>
        </w:rPr>
        <w:cr/>
      </w:r>
    </w:p>
    <w:p w14:paraId="0B3D8E3E" w14:textId="77777777" w:rsidR="0020502A" w:rsidRDefault="0020502A" w:rsidP="0020502A">
      <w:pPr>
        <w:pStyle w:val="ListParagraph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</w:rPr>
      </w:pPr>
      <w:r w:rsidRPr="00F707CC">
        <w:rPr>
          <w:rFonts w:ascii="Arial" w:hAnsi="Arial" w:cs="Arial"/>
          <w:sz w:val="22"/>
          <w:szCs w:val="22"/>
        </w:rPr>
        <w:t>IVA trasladado (IVA generado): en este caso se carga (Débito)  por  el importe de las devoluciones o descuento sobre ventas de contado y se abona (Crédito) por el importe del IVA cobrado proveniente de ventas o servicios de contado.</w:t>
      </w:r>
    </w:p>
    <w:p w14:paraId="53869EF0" w14:textId="77777777" w:rsidR="0020502A" w:rsidRDefault="0020502A" w:rsidP="0020502A">
      <w:pPr>
        <w:rPr>
          <w:rFonts w:ascii="Arial" w:hAnsi="Arial" w:cs="Arial"/>
          <w:sz w:val="22"/>
          <w:szCs w:val="22"/>
        </w:rPr>
      </w:pPr>
    </w:p>
    <w:p w14:paraId="6E8C42CA" w14:textId="77777777" w:rsidR="0020502A" w:rsidRPr="00F707CC" w:rsidRDefault="0020502A" w:rsidP="0020502A">
      <w:pPr>
        <w:pStyle w:val="Heading3"/>
        <w:numPr>
          <w:ilvl w:val="0"/>
          <w:numId w:val="0"/>
        </w:numPr>
        <w:ind w:left="720" w:hanging="720"/>
        <w:rPr>
          <w:rFonts w:ascii="Arial" w:hAnsi="Arial" w:cs="Arial"/>
          <w:b/>
          <w:sz w:val="22"/>
          <w:szCs w:val="22"/>
        </w:rPr>
      </w:pPr>
      <w:bookmarkStart w:id="2" w:name="_Toc508475571"/>
      <w:r w:rsidRPr="00F707CC">
        <w:rPr>
          <w:rFonts w:ascii="Arial" w:hAnsi="Arial" w:cs="Arial"/>
          <w:b/>
          <w:sz w:val="22"/>
          <w:szCs w:val="22"/>
        </w:rPr>
        <w:t>Tarifas</w:t>
      </w:r>
      <w:bookmarkEnd w:id="2"/>
      <w:r w:rsidRPr="00F707CC">
        <w:rPr>
          <w:rFonts w:ascii="Arial" w:hAnsi="Arial" w:cs="Arial"/>
          <w:b/>
          <w:sz w:val="22"/>
          <w:szCs w:val="22"/>
        </w:rPr>
        <w:t xml:space="preserve"> </w:t>
      </w:r>
    </w:p>
    <w:p w14:paraId="15EB24EA" w14:textId="77777777" w:rsidR="0020502A" w:rsidRPr="00F707CC" w:rsidRDefault="0020502A" w:rsidP="0020502A">
      <w:pPr>
        <w:rPr>
          <w:rFonts w:ascii="Arial" w:hAnsi="Arial" w:cs="Arial"/>
          <w:sz w:val="22"/>
          <w:szCs w:val="22"/>
        </w:rPr>
      </w:pPr>
    </w:p>
    <w:p w14:paraId="4609AB57" w14:textId="77777777" w:rsidR="00836947" w:rsidRDefault="00836947" w:rsidP="0020502A">
      <w:pPr>
        <w:rPr>
          <w:rFonts w:ascii="Arial" w:hAnsi="Arial" w:cs="Arial"/>
          <w:sz w:val="22"/>
          <w:szCs w:val="22"/>
        </w:rPr>
      </w:pPr>
      <w:r w:rsidRPr="00836947">
        <w:rPr>
          <w:rFonts w:ascii="Arial" w:hAnsi="Arial" w:cs="Arial"/>
          <w:sz w:val="22"/>
          <w:szCs w:val="22"/>
        </w:rPr>
        <w:drawing>
          <wp:inline distT="0" distB="0" distL="0" distR="0" wp14:anchorId="33D4E29A" wp14:editId="0905FEB9">
            <wp:extent cx="2044235" cy="205740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386" cy="205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B5518" w14:textId="07EAB35B" w:rsidR="00836947" w:rsidRPr="00836947" w:rsidRDefault="00836947" w:rsidP="00836947">
      <w:pPr>
        <w:rPr>
          <w:rFonts w:ascii="Arial" w:hAnsi="Arial" w:cs="Arial"/>
          <w:sz w:val="18"/>
          <w:szCs w:val="18"/>
        </w:rPr>
      </w:pPr>
      <w:r w:rsidRPr="00836947">
        <w:rPr>
          <w:rFonts w:ascii="Arial" w:hAnsi="Arial" w:cs="Arial"/>
          <w:sz w:val="18"/>
          <w:szCs w:val="18"/>
        </w:rPr>
        <w:t>Image ID:</w:t>
      </w:r>
      <w:r>
        <w:rPr>
          <w:rFonts w:ascii="Arial" w:hAnsi="Arial" w:cs="Arial"/>
          <w:sz w:val="18"/>
          <w:szCs w:val="18"/>
        </w:rPr>
        <w:t xml:space="preserve"> </w:t>
      </w:r>
      <w:r w:rsidRPr="00836947">
        <w:rPr>
          <w:rFonts w:ascii="Arial" w:hAnsi="Arial" w:cs="Arial"/>
          <w:bCs/>
          <w:sz w:val="18"/>
          <w:szCs w:val="18"/>
        </w:rPr>
        <w:t>02I37892</w:t>
      </w:r>
    </w:p>
    <w:p w14:paraId="00F981FF" w14:textId="77777777" w:rsidR="00836947" w:rsidRDefault="00836947" w:rsidP="0020502A">
      <w:pPr>
        <w:rPr>
          <w:rFonts w:ascii="Arial" w:hAnsi="Arial" w:cs="Arial"/>
          <w:sz w:val="22"/>
          <w:szCs w:val="22"/>
        </w:rPr>
      </w:pPr>
    </w:p>
    <w:p w14:paraId="78F3DD47" w14:textId="7BFF01EB" w:rsidR="0020502A" w:rsidRPr="00F707CC" w:rsidRDefault="0020502A" w:rsidP="0020502A">
      <w:pPr>
        <w:rPr>
          <w:rFonts w:ascii="Arial" w:hAnsi="Arial" w:cs="Arial"/>
          <w:sz w:val="22"/>
          <w:szCs w:val="22"/>
        </w:rPr>
      </w:pPr>
      <w:r w:rsidRPr="00F707CC">
        <w:rPr>
          <w:rFonts w:ascii="Arial" w:hAnsi="Arial" w:cs="Arial"/>
          <w:sz w:val="22"/>
          <w:szCs w:val="22"/>
        </w:rPr>
        <w:t xml:space="preserve">Las </w:t>
      </w:r>
      <w:proofErr w:type="spellStart"/>
      <w:r w:rsidRPr="00F707CC">
        <w:rPr>
          <w:rFonts w:ascii="Arial" w:hAnsi="Arial" w:cs="Arial"/>
          <w:sz w:val="22"/>
          <w:szCs w:val="22"/>
        </w:rPr>
        <w:t>tarifas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son </w:t>
      </w:r>
      <w:proofErr w:type="spellStart"/>
      <w:r w:rsidRPr="00F707CC">
        <w:rPr>
          <w:rFonts w:ascii="Arial" w:hAnsi="Arial" w:cs="Arial"/>
          <w:sz w:val="22"/>
          <w:szCs w:val="22"/>
        </w:rPr>
        <w:t>definidas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707CC">
        <w:rPr>
          <w:rFonts w:ascii="Arial" w:hAnsi="Arial" w:cs="Arial"/>
          <w:sz w:val="22"/>
          <w:szCs w:val="22"/>
        </w:rPr>
        <w:t>por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la Ley 1819 de 2016</w:t>
      </w:r>
      <w:r>
        <w:rPr>
          <w:rFonts w:ascii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hAnsi="Arial" w:cs="Arial"/>
          <w:sz w:val="22"/>
          <w:szCs w:val="22"/>
        </w:rPr>
        <w:t>por</w:t>
      </w:r>
      <w:proofErr w:type="spellEnd"/>
      <w:r>
        <w:rPr>
          <w:rFonts w:ascii="Arial" w:hAnsi="Arial" w:cs="Arial"/>
          <w:sz w:val="22"/>
          <w:szCs w:val="22"/>
        </w:rPr>
        <w:t xml:space="preserve"> la Dian</w:t>
      </w:r>
      <w:r w:rsidRPr="00F707CC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707CC">
        <w:rPr>
          <w:rFonts w:ascii="Arial" w:hAnsi="Arial" w:cs="Arial"/>
          <w:sz w:val="22"/>
          <w:szCs w:val="22"/>
        </w:rPr>
        <w:t>que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707CC">
        <w:rPr>
          <w:rFonts w:ascii="Arial" w:hAnsi="Arial" w:cs="Arial"/>
          <w:sz w:val="22"/>
          <w:szCs w:val="22"/>
        </w:rPr>
        <w:t>cada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707CC">
        <w:rPr>
          <w:rFonts w:ascii="Arial" w:hAnsi="Arial" w:cs="Arial"/>
          <w:sz w:val="22"/>
          <w:szCs w:val="22"/>
        </w:rPr>
        <w:t>año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707CC">
        <w:rPr>
          <w:rFonts w:ascii="Arial" w:hAnsi="Arial" w:cs="Arial"/>
          <w:sz w:val="22"/>
          <w:szCs w:val="22"/>
        </w:rPr>
        <w:t>modifica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707CC">
        <w:rPr>
          <w:rFonts w:ascii="Arial" w:hAnsi="Arial" w:cs="Arial"/>
          <w:sz w:val="22"/>
          <w:szCs w:val="22"/>
        </w:rPr>
        <w:t>las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707CC">
        <w:rPr>
          <w:rFonts w:ascii="Arial" w:hAnsi="Arial" w:cs="Arial"/>
          <w:sz w:val="22"/>
          <w:szCs w:val="22"/>
        </w:rPr>
        <w:t>tarifas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F707CC">
        <w:rPr>
          <w:rFonts w:ascii="Arial" w:hAnsi="Arial" w:cs="Arial"/>
          <w:sz w:val="22"/>
          <w:szCs w:val="22"/>
        </w:rPr>
        <w:t>impuesto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F707CC">
        <w:rPr>
          <w:rFonts w:ascii="Arial" w:hAnsi="Arial" w:cs="Arial"/>
          <w:sz w:val="22"/>
          <w:szCs w:val="22"/>
        </w:rPr>
        <w:t>las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707CC">
        <w:rPr>
          <w:rFonts w:ascii="Arial" w:hAnsi="Arial" w:cs="Arial"/>
          <w:sz w:val="22"/>
          <w:szCs w:val="22"/>
        </w:rPr>
        <w:t>ventas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IVA, </w:t>
      </w:r>
      <w:proofErr w:type="spellStart"/>
      <w:r w:rsidRPr="00F707CC">
        <w:rPr>
          <w:rFonts w:ascii="Arial" w:hAnsi="Arial" w:cs="Arial"/>
          <w:sz w:val="22"/>
          <w:szCs w:val="22"/>
        </w:rPr>
        <w:t>tanto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707CC">
        <w:rPr>
          <w:rFonts w:ascii="Arial" w:hAnsi="Arial" w:cs="Arial"/>
          <w:sz w:val="22"/>
          <w:szCs w:val="22"/>
        </w:rPr>
        <w:t>para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707CC">
        <w:rPr>
          <w:rFonts w:ascii="Arial" w:hAnsi="Arial" w:cs="Arial"/>
          <w:sz w:val="22"/>
          <w:szCs w:val="22"/>
        </w:rPr>
        <w:t>servicios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707CC">
        <w:rPr>
          <w:rFonts w:ascii="Arial" w:hAnsi="Arial" w:cs="Arial"/>
          <w:sz w:val="22"/>
          <w:szCs w:val="22"/>
        </w:rPr>
        <w:t>somo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707CC">
        <w:rPr>
          <w:rFonts w:ascii="Arial" w:hAnsi="Arial" w:cs="Arial"/>
          <w:sz w:val="22"/>
          <w:szCs w:val="22"/>
        </w:rPr>
        <w:t>para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707CC">
        <w:rPr>
          <w:rFonts w:ascii="Arial" w:hAnsi="Arial" w:cs="Arial"/>
          <w:sz w:val="22"/>
          <w:szCs w:val="22"/>
        </w:rPr>
        <w:t>bienes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. </w:t>
      </w:r>
      <w:proofErr w:type="spellStart"/>
      <w:proofErr w:type="gramStart"/>
      <w:r w:rsidRPr="00F707CC">
        <w:rPr>
          <w:rFonts w:ascii="Arial" w:hAnsi="Arial" w:cs="Arial"/>
          <w:sz w:val="22"/>
          <w:szCs w:val="22"/>
        </w:rPr>
        <w:t>Dentro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F707CC">
        <w:rPr>
          <w:rFonts w:ascii="Arial" w:hAnsi="Arial" w:cs="Arial"/>
          <w:sz w:val="22"/>
          <w:szCs w:val="22"/>
        </w:rPr>
        <w:t>éstos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707CC">
        <w:rPr>
          <w:rFonts w:ascii="Arial" w:hAnsi="Arial" w:cs="Arial"/>
          <w:sz w:val="22"/>
          <w:szCs w:val="22"/>
        </w:rPr>
        <w:t>últimos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F707CC">
        <w:rPr>
          <w:rFonts w:ascii="Arial" w:hAnsi="Arial" w:cs="Arial"/>
          <w:sz w:val="22"/>
          <w:szCs w:val="22"/>
        </w:rPr>
        <w:t>tienen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los </w:t>
      </w:r>
      <w:proofErr w:type="spellStart"/>
      <w:r w:rsidRPr="00F707CC">
        <w:rPr>
          <w:rFonts w:ascii="Arial" w:hAnsi="Arial" w:cs="Arial"/>
          <w:sz w:val="22"/>
          <w:szCs w:val="22"/>
        </w:rPr>
        <w:t>bienes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707CC">
        <w:rPr>
          <w:rFonts w:ascii="Arial" w:hAnsi="Arial" w:cs="Arial"/>
          <w:sz w:val="22"/>
          <w:szCs w:val="22"/>
        </w:rPr>
        <w:t>gravados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707CC">
        <w:rPr>
          <w:rFonts w:ascii="Arial" w:hAnsi="Arial" w:cs="Arial"/>
          <w:sz w:val="22"/>
          <w:szCs w:val="22"/>
        </w:rPr>
        <w:t>excluidos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F707CC">
        <w:rPr>
          <w:rFonts w:ascii="Arial" w:hAnsi="Arial" w:cs="Arial"/>
          <w:sz w:val="22"/>
          <w:szCs w:val="22"/>
        </w:rPr>
        <w:t>exentos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de IVA.</w:t>
      </w:r>
      <w:proofErr w:type="gramEnd"/>
    </w:p>
    <w:p w14:paraId="3E7CD671" w14:textId="77777777" w:rsidR="0020502A" w:rsidRPr="00F707CC" w:rsidRDefault="0020502A" w:rsidP="0020502A">
      <w:pPr>
        <w:rPr>
          <w:rFonts w:ascii="Arial" w:hAnsi="Arial" w:cs="Arial"/>
          <w:sz w:val="22"/>
          <w:szCs w:val="22"/>
        </w:rPr>
      </w:pPr>
    </w:p>
    <w:p w14:paraId="563B8B62" w14:textId="77777777" w:rsidR="0020502A" w:rsidRPr="00F707CC" w:rsidRDefault="0020502A" w:rsidP="0020502A">
      <w:pPr>
        <w:pStyle w:val="ListParagraph"/>
        <w:numPr>
          <w:ilvl w:val="0"/>
          <w:numId w:val="3"/>
        </w:numPr>
        <w:jc w:val="left"/>
        <w:rPr>
          <w:rFonts w:ascii="Arial" w:hAnsi="Arial" w:cs="Arial"/>
          <w:sz w:val="22"/>
          <w:szCs w:val="22"/>
        </w:rPr>
      </w:pPr>
      <w:r w:rsidRPr="00F707CC">
        <w:rPr>
          <w:rFonts w:ascii="Arial" w:hAnsi="Arial" w:cs="Arial"/>
          <w:sz w:val="22"/>
          <w:szCs w:val="22"/>
        </w:rPr>
        <w:t>Bienes gravados: son aquellos sometidos a gravamen y en cuya importación o comercialización, se aplica el impuesto a la tarifa general o las diferenciales vigentes.</w:t>
      </w:r>
      <w:r>
        <w:rPr>
          <w:rFonts w:ascii="Arial" w:hAnsi="Arial" w:cs="Arial"/>
          <w:sz w:val="22"/>
          <w:szCs w:val="22"/>
        </w:rPr>
        <w:t xml:space="preserve"> (Dian, 2016)</w:t>
      </w:r>
      <w:r w:rsidRPr="00F707CC">
        <w:rPr>
          <w:rFonts w:ascii="Arial" w:hAnsi="Arial" w:cs="Arial"/>
          <w:sz w:val="22"/>
          <w:szCs w:val="22"/>
        </w:rPr>
        <w:t xml:space="preserve"> </w:t>
      </w:r>
    </w:p>
    <w:p w14:paraId="455F22BE" w14:textId="77777777" w:rsidR="0020502A" w:rsidRPr="00F707CC" w:rsidRDefault="0020502A" w:rsidP="0020502A">
      <w:pPr>
        <w:pStyle w:val="ListParagraph"/>
        <w:rPr>
          <w:rFonts w:ascii="Arial" w:hAnsi="Arial" w:cs="Arial"/>
          <w:sz w:val="22"/>
          <w:szCs w:val="22"/>
        </w:rPr>
      </w:pPr>
    </w:p>
    <w:p w14:paraId="6DC49B54" w14:textId="77777777" w:rsidR="0020502A" w:rsidRDefault="0020502A" w:rsidP="0020502A">
      <w:pPr>
        <w:pStyle w:val="ListParagraph"/>
        <w:numPr>
          <w:ilvl w:val="0"/>
          <w:numId w:val="3"/>
        </w:numPr>
        <w:jc w:val="left"/>
        <w:rPr>
          <w:rFonts w:ascii="Arial" w:hAnsi="Arial" w:cs="Arial"/>
          <w:sz w:val="22"/>
          <w:szCs w:val="22"/>
        </w:rPr>
      </w:pPr>
      <w:r w:rsidRPr="00F707CC">
        <w:rPr>
          <w:rFonts w:ascii="Arial" w:hAnsi="Arial" w:cs="Arial"/>
          <w:sz w:val="22"/>
          <w:szCs w:val="22"/>
        </w:rPr>
        <w:t>Bienes excluidos: son aquellos que por expresa disposición de la Ley no causan el impuesto; por consiguiente quien comercializa con ellos no se convierte en responsable ni tiene obligación alguna en relación con el gravamen. Si quien los produce o comercializa pagó impuestos en su etapa de producción o comercialización, dichos impuestos no dan derecho a descuento ni a devolución, y por lo mismo constituyen un mayor costo del respectivo bien.</w:t>
      </w:r>
      <w:r>
        <w:rPr>
          <w:rFonts w:ascii="Arial" w:hAnsi="Arial" w:cs="Arial"/>
          <w:sz w:val="22"/>
          <w:szCs w:val="22"/>
        </w:rPr>
        <w:t xml:space="preserve"> (Dian, 2016)</w:t>
      </w:r>
      <w:r w:rsidRPr="00F707CC">
        <w:rPr>
          <w:rFonts w:ascii="Arial" w:hAnsi="Arial" w:cs="Arial"/>
          <w:sz w:val="22"/>
          <w:szCs w:val="22"/>
        </w:rPr>
        <w:t xml:space="preserve"> </w:t>
      </w:r>
    </w:p>
    <w:p w14:paraId="2A87CA39" w14:textId="77777777" w:rsidR="0020502A" w:rsidRPr="00F85D27" w:rsidRDefault="0020502A" w:rsidP="0020502A">
      <w:pPr>
        <w:rPr>
          <w:rFonts w:ascii="Arial" w:hAnsi="Arial" w:cs="Arial"/>
          <w:sz w:val="22"/>
          <w:szCs w:val="22"/>
        </w:rPr>
      </w:pPr>
    </w:p>
    <w:p w14:paraId="3665A4FB" w14:textId="77777777" w:rsidR="0020502A" w:rsidRDefault="0020502A" w:rsidP="0020502A">
      <w:pPr>
        <w:pStyle w:val="ListParagraph"/>
        <w:numPr>
          <w:ilvl w:val="0"/>
          <w:numId w:val="3"/>
        </w:numPr>
        <w:jc w:val="left"/>
        <w:rPr>
          <w:rFonts w:ascii="Arial" w:hAnsi="Arial" w:cs="Arial"/>
          <w:sz w:val="22"/>
          <w:szCs w:val="22"/>
        </w:rPr>
      </w:pPr>
      <w:r w:rsidRPr="00F707CC">
        <w:rPr>
          <w:rFonts w:ascii="Arial" w:hAnsi="Arial" w:cs="Arial"/>
          <w:sz w:val="22"/>
          <w:szCs w:val="22"/>
        </w:rPr>
        <w:t>Bienes exentos: son aquellos bienes que, atendiendo tanto a la naturaleza como a su destinación, la Ley ha calificado como tales. Estos bienes tienen un tratamiento especial y se encuentran gravados a la tarifa 0%; están exonerados del impuesto y los productores de dichos bienes adquieren la calidad de responsables con derecho a devolución, pudiendo descontar los impuestos ocasionados en la adquisición de bienes y servicios y en las importaciones, que constituyan costo o gasto para producirlos o para exportarlos.</w:t>
      </w:r>
      <w:r>
        <w:rPr>
          <w:rFonts w:ascii="Arial" w:hAnsi="Arial" w:cs="Arial"/>
          <w:sz w:val="22"/>
          <w:szCs w:val="22"/>
        </w:rPr>
        <w:t xml:space="preserve"> (Dian, 2016)</w:t>
      </w:r>
      <w:r w:rsidRPr="00F707CC">
        <w:rPr>
          <w:rFonts w:ascii="Arial" w:hAnsi="Arial" w:cs="Arial"/>
          <w:sz w:val="22"/>
          <w:szCs w:val="22"/>
        </w:rPr>
        <w:t xml:space="preserve">  </w:t>
      </w:r>
    </w:p>
    <w:p w14:paraId="7476F477" w14:textId="77777777" w:rsidR="0020502A" w:rsidRDefault="0020502A" w:rsidP="0020502A">
      <w:pPr>
        <w:rPr>
          <w:rFonts w:ascii="Arial" w:hAnsi="Arial" w:cs="Arial"/>
          <w:sz w:val="22"/>
          <w:szCs w:val="22"/>
        </w:rPr>
      </w:pPr>
    </w:p>
    <w:p w14:paraId="739D5EDF" w14:textId="454CC69E" w:rsidR="00836947" w:rsidRPr="0020502A" w:rsidRDefault="00836947" w:rsidP="0020502A">
      <w:pPr>
        <w:rPr>
          <w:rFonts w:ascii="Arial" w:hAnsi="Arial" w:cs="Arial"/>
          <w:sz w:val="22"/>
          <w:szCs w:val="22"/>
        </w:rPr>
      </w:pPr>
    </w:p>
    <w:p w14:paraId="128D7DC8" w14:textId="77777777" w:rsidR="0020502A" w:rsidRDefault="0020502A" w:rsidP="0020502A">
      <w:pPr>
        <w:rPr>
          <w:rFonts w:ascii="Arial" w:hAnsi="Arial" w:cs="Arial"/>
          <w:sz w:val="22"/>
          <w:szCs w:val="22"/>
        </w:rPr>
      </w:pPr>
    </w:p>
    <w:p w14:paraId="591F2192" w14:textId="77777777" w:rsidR="0020502A" w:rsidRPr="00F707CC" w:rsidRDefault="0020502A" w:rsidP="0020502A">
      <w:pPr>
        <w:pStyle w:val="Heading3"/>
        <w:numPr>
          <w:ilvl w:val="0"/>
          <w:numId w:val="0"/>
        </w:numPr>
        <w:ind w:left="720" w:hanging="720"/>
        <w:rPr>
          <w:rFonts w:ascii="Arial" w:hAnsi="Arial" w:cs="Arial"/>
          <w:b/>
          <w:sz w:val="22"/>
          <w:szCs w:val="22"/>
        </w:rPr>
      </w:pPr>
      <w:bookmarkStart w:id="3" w:name="_Toc508475572"/>
      <w:r w:rsidRPr="00F707CC">
        <w:rPr>
          <w:rFonts w:ascii="Arial" w:hAnsi="Arial" w:cs="Arial"/>
          <w:b/>
          <w:sz w:val="22"/>
          <w:szCs w:val="22"/>
        </w:rPr>
        <w:t>Ejemplo</w:t>
      </w:r>
      <w:bookmarkEnd w:id="3"/>
    </w:p>
    <w:p w14:paraId="1A57B58F" w14:textId="77777777" w:rsidR="0020502A" w:rsidRPr="00F707CC" w:rsidRDefault="0020502A" w:rsidP="0020502A">
      <w:pPr>
        <w:rPr>
          <w:rFonts w:ascii="Arial" w:hAnsi="Arial" w:cs="Arial"/>
          <w:sz w:val="22"/>
          <w:szCs w:val="22"/>
        </w:rPr>
      </w:pPr>
      <w:proofErr w:type="spellStart"/>
      <w:r w:rsidRPr="00F707CC">
        <w:rPr>
          <w:rFonts w:ascii="Arial" w:hAnsi="Arial" w:cs="Arial"/>
          <w:sz w:val="22"/>
          <w:szCs w:val="22"/>
        </w:rPr>
        <w:t>Una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707CC">
        <w:rPr>
          <w:rFonts w:ascii="Arial" w:hAnsi="Arial" w:cs="Arial"/>
          <w:sz w:val="22"/>
          <w:szCs w:val="22"/>
        </w:rPr>
        <w:t>entidad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707CC">
        <w:rPr>
          <w:rFonts w:ascii="Arial" w:hAnsi="Arial" w:cs="Arial"/>
          <w:sz w:val="22"/>
          <w:szCs w:val="22"/>
        </w:rPr>
        <w:t>compra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707CC">
        <w:rPr>
          <w:rFonts w:ascii="Arial" w:hAnsi="Arial" w:cs="Arial"/>
          <w:sz w:val="22"/>
          <w:szCs w:val="22"/>
        </w:rPr>
        <w:t>mercancía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707CC">
        <w:rPr>
          <w:rFonts w:ascii="Arial" w:hAnsi="Arial" w:cs="Arial"/>
          <w:sz w:val="22"/>
          <w:szCs w:val="22"/>
        </w:rPr>
        <w:t>por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$</w:t>
      </w:r>
      <w:proofErr w:type="gramStart"/>
      <w:r w:rsidRPr="00F707CC">
        <w:rPr>
          <w:rFonts w:ascii="Arial" w:hAnsi="Arial" w:cs="Arial"/>
          <w:sz w:val="22"/>
          <w:szCs w:val="22"/>
        </w:rPr>
        <w:t>25.100.000  IVA</w:t>
      </w:r>
      <w:proofErr w:type="gramEnd"/>
      <w:r w:rsidRPr="00F707C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707CC">
        <w:rPr>
          <w:rFonts w:ascii="Arial" w:hAnsi="Arial" w:cs="Arial"/>
          <w:sz w:val="22"/>
          <w:szCs w:val="22"/>
        </w:rPr>
        <w:t>incluido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, a </w:t>
      </w:r>
      <w:proofErr w:type="spellStart"/>
      <w:r w:rsidRPr="00F707CC">
        <w:rPr>
          <w:rFonts w:ascii="Arial" w:hAnsi="Arial" w:cs="Arial"/>
          <w:sz w:val="22"/>
          <w:szCs w:val="22"/>
        </w:rPr>
        <w:t>crédito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. En </w:t>
      </w:r>
      <w:proofErr w:type="spellStart"/>
      <w:proofErr w:type="gramStart"/>
      <w:r w:rsidRPr="00F707CC">
        <w:rPr>
          <w:rFonts w:ascii="Arial" w:hAnsi="Arial" w:cs="Arial"/>
          <w:sz w:val="22"/>
          <w:szCs w:val="22"/>
        </w:rPr>
        <w:t>este</w:t>
      </w:r>
      <w:proofErr w:type="spellEnd"/>
      <w:proofErr w:type="gramEnd"/>
      <w:r w:rsidRPr="00F707C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707CC">
        <w:rPr>
          <w:rFonts w:ascii="Arial" w:hAnsi="Arial" w:cs="Arial"/>
          <w:sz w:val="22"/>
          <w:szCs w:val="22"/>
        </w:rPr>
        <w:t>caso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707CC">
        <w:rPr>
          <w:rFonts w:ascii="Arial" w:hAnsi="Arial" w:cs="Arial"/>
          <w:sz w:val="22"/>
          <w:szCs w:val="22"/>
        </w:rPr>
        <w:t>para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707CC">
        <w:rPr>
          <w:rFonts w:ascii="Arial" w:hAnsi="Arial" w:cs="Arial"/>
          <w:sz w:val="22"/>
          <w:szCs w:val="22"/>
        </w:rPr>
        <w:t>obtener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el IVA </w:t>
      </w:r>
      <w:proofErr w:type="spellStart"/>
      <w:r w:rsidRPr="00F707CC">
        <w:rPr>
          <w:rFonts w:ascii="Arial" w:hAnsi="Arial" w:cs="Arial"/>
          <w:sz w:val="22"/>
          <w:szCs w:val="22"/>
        </w:rPr>
        <w:t>realizamos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F707CC">
        <w:rPr>
          <w:rFonts w:ascii="Arial" w:hAnsi="Arial" w:cs="Arial"/>
          <w:sz w:val="22"/>
          <w:szCs w:val="22"/>
        </w:rPr>
        <w:t>siguiente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707CC">
        <w:rPr>
          <w:rFonts w:ascii="Arial" w:hAnsi="Arial" w:cs="Arial"/>
          <w:sz w:val="22"/>
          <w:szCs w:val="22"/>
        </w:rPr>
        <w:t>operación</w:t>
      </w:r>
      <w:proofErr w:type="spellEnd"/>
      <w:r w:rsidRPr="00F707CC">
        <w:rPr>
          <w:rFonts w:ascii="Arial" w:hAnsi="Arial" w:cs="Arial"/>
          <w:sz w:val="22"/>
          <w:szCs w:val="22"/>
        </w:rPr>
        <w:t>:</w:t>
      </w:r>
    </w:p>
    <w:p w14:paraId="31DCE86C" w14:textId="77777777" w:rsidR="0020502A" w:rsidRPr="00F707CC" w:rsidRDefault="0020502A" w:rsidP="0020502A">
      <w:pPr>
        <w:rPr>
          <w:rFonts w:ascii="Arial" w:hAnsi="Arial" w:cs="Arial"/>
          <w:sz w:val="22"/>
          <w:szCs w:val="22"/>
        </w:rPr>
      </w:pPr>
      <w:r w:rsidRPr="00F707CC">
        <w:rPr>
          <w:rFonts w:ascii="Arial" w:hAnsi="Arial" w:cs="Arial"/>
          <w:sz w:val="22"/>
          <w:szCs w:val="22"/>
        </w:rPr>
        <w:t xml:space="preserve">$25.100.000/ 1.19= $21.092.437, </w:t>
      </w:r>
      <w:proofErr w:type="spellStart"/>
      <w:proofErr w:type="gramStart"/>
      <w:r w:rsidRPr="00F707CC">
        <w:rPr>
          <w:rFonts w:ascii="Arial" w:hAnsi="Arial" w:cs="Arial"/>
          <w:sz w:val="22"/>
          <w:szCs w:val="22"/>
        </w:rPr>
        <w:t>este</w:t>
      </w:r>
      <w:proofErr w:type="spellEnd"/>
      <w:proofErr w:type="gramEnd"/>
      <w:r w:rsidRPr="00F707CC">
        <w:rPr>
          <w:rFonts w:ascii="Arial" w:hAnsi="Arial" w:cs="Arial"/>
          <w:sz w:val="22"/>
          <w:szCs w:val="22"/>
        </w:rPr>
        <w:t xml:space="preserve"> valor </w:t>
      </w:r>
      <w:proofErr w:type="spellStart"/>
      <w:r w:rsidRPr="00F707CC">
        <w:rPr>
          <w:rFonts w:ascii="Arial" w:hAnsi="Arial" w:cs="Arial"/>
          <w:sz w:val="22"/>
          <w:szCs w:val="22"/>
        </w:rPr>
        <w:t>es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F707CC">
        <w:rPr>
          <w:rFonts w:ascii="Arial" w:hAnsi="Arial" w:cs="Arial"/>
          <w:sz w:val="22"/>
          <w:szCs w:val="22"/>
        </w:rPr>
        <w:t>mercancía</w:t>
      </w:r>
      <w:proofErr w:type="spellEnd"/>
      <w:r w:rsidRPr="00F707CC">
        <w:rPr>
          <w:rFonts w:ascii="Arial" w:hAnsi="Arial" w:cs="Arial"/>
          <w:sz w:val="22"/>
          <w:szCs w:val="22"/>
        </w:rPr>
        <w:t>.</w:t>
      </w:r>
    </w:p>
    <w:p w14:paraId="02CD36ED" w14:textId="77777777" w:rsidR="0020502A" w:rsidRPr="00F707CC" w:rsidRDefault="0020502A" w:rsidP="0020502A">
      <w:pPr>
        <w:rPr>
          <w:rFonts w:ascii="Arial" w:hAnsi="Arial" w:cs="Arial"/>
          <w:sz w:val="22"/>
          <w:szCs w:val="22"/>
        </w:rPr>
      </w:pPr>
      <w:r w:rsidRPr="00F707CC">
        <w:rPr>
          <w:rFonts w:ascii="Arial" w:hAnsi="Arial" w:cs="Arial"/>
          <w:sz w:val="22"/>
          <w:szCs w:val="22"/>
        </w:rPr>
        <w:t xml:space="preserve">$21.092.437*19%= $4.007.563, </w:t>
      </w:r>
      <w:proofErr w:type="spellStart"/>
      <w:proofErr w:type="gramStart"/>
      <w:r w:rsidRPr="00F707CC">
        <w:rPr>
          <w:rFonts w:ascii="Arial" w:hAnsi="Arial" w:cs="Arial"/>
          <w:sz w:val="22"/>
          <w:szCs w:val="22"/>
        </w:rPr>
        <w:t>este</w:t>
      </w:r>
      <w:proofErr w:type="spellEnd"/>
      <w:proofErr w:type="gramEnd"/>
      <w:r w:rsidRPr="00F707CC">
        <w:rPr>
          <w:rFonts w:ascii="Arial" w:hAnsi="Arial" w:cs="Arial"/>
          <w:sz w:val="22"/>
          <w:szCs w:val="22"/>
        </w:rPr>
        <w:t xml:space="preserve"> valor </w:t>
      </w:r>
      <w:proofErr w:type="spellStart"/>
      <w:r w:rsidRPr="00F707CC">
        <w:rPr>
          <w:rFonts w:ascii="Arial" w:hAnsi="Arial" w:cs="Arial"/>
          <w:sz w:val="22"/>
          <w:szCs w:val="22"/>
        </w:rPr>
        <w:t>es</w:t>
      </w:r>
      <w:proofErr w:type="spellEnd"/>
      <w:r w:rsidRPr="00F707CC">
        <w:rPr>
          <w:rFonts w:ascii="Arial" w:hAnsi="Arial" w:cs="Arial"/>
          <w:sz w:val="22"/>
          <w:szCs w:val="22"/>
        </w:rPr>
        <w:t xml:space="preserve"> del IVA.</w:t>
      </w:r>
    </w:p>
    <w:p w14:paraId="15C0E4B6" w14:textId="77777777" w:rsidR="0020502A" w:rsidRPr="00F707CC" w:rsidRDefault="0020502A" w:rsidP="0020502A">
      <w:pPr>
        <w:rPr>
          <w:rFonts w:ascii="Arial" w:hAnsi="Arial" w:cs="Arial"/>
          <w:sz w:val="22"/>
          <w:szCs w:val="22"/>
        </w:rPr>
      </w:pPr>
    </w:p>
    <w:p w14:paraId="2412DFF4" w14:textId="77777777" w:rsidR="0020502A" w:rsidRPr="00F707CC" w:rsidRDefault="0020502A" w:rsidP="0020502A">
      <w:pPr>
        <w:jc w:val="center"/>
        <w:rPr>
          <w:rFonts w:ascii="Arial" w:hAnsi="Arial" w:cs="Arial"/>
          <w:b/>
          <w:sz w:val="22"/>
          <w:szCs w:val="22"/>
        </w:rPr>
      </w:pPr>
      <w:proofErr w:type="spellStart"/>
      <w:r w:rsidRPr="00F707CC">
        <w:rPr>
          <w:rFonts w:ascii="Arial" w:hAnsi="Arial" w:cs="Arial"/>
          <w:b/>
          <w:sz w:val="22"/>
          <w:szCs w:val="22"/>
        </w:rPr>
        <w:t>Tabla</w:t>
      </w:r>
      <w:proofErr w:type="spellEnd"/>
      <w:r w:rsidRPr="00F707CC">
        <w:rPr>
          <w:rFonts w:ascii="Arial" w:hAnsi="Arial" w:cs="Arial"/>
          <w:b/>
          <w:sz w:val="22"/>
          <w:szCs w:val="22"/>
        </w:rPr>
        <w:t xml:space="preserve"> 3</w:t>
      </w:r>
    </w:p>
    <w:p w14:paraId="03266936" w14:textId="77777777" w:rsidR="0020502A" w:rsidRPr="00F707CC" w:rsidRDefault="0020502A" w:rsidP="0020502A">
      <w:pPr>
        <w:jc w:val="center"/>
        <w:rPr>
          <w:rFonts w:ascii="Arial" w:hAnsi="Arial" w:cs="Arial"/>
          <w:i/>
          <w:sz w:val="22"/>
          <w:szCs w:val="22"/>
        </w:rPr>
      </w:pPr>
      <w:proofErr w:type="spellStart"/>
      <w:r w:rsidRPr="00F707CC">
        <w:rPr>
          <w:rFonts w:ascii="Arial" w:hAnsi="Arial" w:cs="Arial"/>
          <w:i/>
          <w:sz w:val="22"/>
          <w:szCs w:val="22"/>
        </w:rPr>
        <w:t>Contabilización</w:t>
      </w:r>
      <w:proofErr w:type="spellEnd"/>
      <w:r w:rsidRPr="00F707CC">
        <w:rPr>
          <w:rFonts w:ascii="Arial" w:hAnsi="Arial" w:cs="Arial"/>
          <w:i/>
          <w:sz w:val="22"/>
          <w:szCs w:val="22"/>
        </w:rPr>
        <w:t xml:space="preserve"> IVA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4106"/>
        <w:gridCol w:w="2410"/>
        <w:gridCol w:w="2312"/>
      </w:tblGrid>
      <w:tr w:rsidR="0020502A" w:rsidRPr="00F707CC" w14:paraId="27459141" w14:textId="77777777" w:rsidTr="008627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739F00B9" w14:textId="77777777" w:rsidR="0020502A" w:rsidRPr="00F707CC" w:rsidRDefault="0020502A" w:rsidP="008627FD">
            <w:pPr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707CC">
              <w:rPr>
                <w:rFonts w:ascii="Arial" w:hAnsi="Arial" w:cs="Arial"/>
                <w:sz w:val="22"/>
                <w:szCs w:val="22"/>
                <w:lang w:val="es-ES"/>
              </w:rPr>
              <w:t>Concepto</w:t>
            </w:r>
          </w:p>
        </w:tc>
        <w:tc>
          <w:tcPr>
            <w:tcW w:w="2410" w:type="dxa"/>
          </w:tcPr>
          <w:p w14:paraId="35EBBDAF" w14:textId="77777777" w:rsidR="0020502A" w:rsidRPr="00F707CC" w:rsidRDefault="0020502A" w:rsidP="008627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707CC">
              <w:rPr>
                <w:rFonts w:ascii="Arial" w:hAnsi="Arial" w:cs="Arial"/>
                <w:sz w:val="22"/>
                <w:szCs w:val="22"/>
                <w:lang w:val="es-ES"/>
              </w:rPr>
              <w:t>DB</w:t>
            </w:r>
          </w:p>
        </w:tc>
        <w:tc>
          <w:tcPr>
            <w:tcW w:w="2312" w:type="dxa"/>
          </w:tcPr>
          <w:p w14:paraId="2FD8B286" w14:textId="77777777" w:rsidR="0020502A" w:rsidRPr="00F707CC" w:rsidRDefault="0020502A" w:rsidP="008627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707CC">
              <w:rPr>
                <w:rFonts w:ascii="Arial" w:hAnsi="Arial" w:cs="Arial"/>
                <w:sz w:val="22"/>
                <w:szCs w:val="22"/>
                <w:lang w:val="es-ES"/>
              </w:rPr>
              <w:t>CR</w:t>
            </w:r>
          </w:p>
        </w:tc>
      </w:tr>
      <w:tr w:rsidR="0020502A" w:rsidRPr="00F707CC" w14:paraId="78B1BB7C" w14:textId="77777777" w:rsidTr="008627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32E22489" w14:textId="77777777" w:rsidR="0020502A" w:rsidRPr="00F707CC" w:rsidRDefault="0020502A" w:rsidP="008627FD">
            <w:pPr>
              <w:rPr>
                <w:rFonts w:ascii="Arial" w:hAnsi="Arial" w:cs="Arial"/>
                <w:b w:val="0"/>
                <w:sz w:val="22"/>
                <w:szCs w:val="22"/>
                <w:lang w:val="es-ES"/>
              </w:rPr>
            </w:pPr>
            <w:r w:rsidRPr="00F707CC">
              <w:rPr>
                <w:rFonts w:ascii="Arial" w:hAnsi="Arial" w:cs="Arial"/>
                <w:b w:val="0"/>
                <w:sz w:val="22"/>
                <w:szCs w:val="22"/>
                <w:lang w:val="es-ES"/>
              </w:rPr>
              <w:t>Activo/Mercancía</w:t>
            </w:r>
          </w:p>
        </w:tc>
        <w:tc>
          <w:tcPr>
            <w:tcW w:w="2410" w:type="dxa"/>
          </w:tcPr>
          <w:p w14:paraId="28A05EE8" w14:textId="77777777" w:rsidR="0020502A" w:rsidRPr="00F707CC" w:rsidRDefault="0020502A" w:rsidP="008627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707CC">
              <w:rPr>
                <w:rFonts w:ascii="Arial" w:hAnsi="Arial" w:cs="Arial"/>
                <w:sz w:val="22"/>
                <w:szCs w:val="22"/>
                <w:lang w:val="es-ES"/>
              </w:rPr>
              <w:t>$</w:t>
            </w:r>
            <w:r w:rsidRPr="00F707CC">
              <w:rPr>
                <w:rFonts w:ascii="Arial" w:hAnsi="Arial" w:cs="Arial"/>
                <w:sz w:val="22"/>
                <w:szCs w:val="22"/>
              </w:rPr>
              <w:t>21.092.437</w:t>
            </w:r>
          </w:p>
        </w:tc>
        <w:tc>
          <w:tcPr>
            <w:tcW w:w="2312" w:type="dxa"/>
          </w:tcPr>
          <w:p w14:paraId="2B65BA88" w14:textId="77777777" w:rsidR="0020502A" w:rsidRPr="00F707CC" w:rsidRDefault="0020502A" w:rsidP="008627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20502A" w:rsidRPr="00F707CC" w14:paraId="2DD03F92" w14:textId="77777777" w:rsidTr="008627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55727A35" w14:textId="77777777" w:rsidR="0020502A" w:rsidRPr="00F707CC" w:rsidRDefault="0020502A" w:rsidP="008627FD">
            <w:pPr>
              <w:rPr>
                <w:rFonts w:ascii="Arial" w:hAnsi="Arial" w:cs="Arial"/>
                <w:b w:val="0"/>
                <w:sz w:val="22"/>
                <w:szCs w:val="22"/>
                <w:lang w:val="es-ES"/>
              </w:rPr>
            </w:pPr>
            <w:r w:rsidRPr="00F707CC">
              <w:rPr>
                <w:rFonts w:ascii="Arial" w:hAnsi="Arial" w:cs="Arial"/>
                <w:b w:val="0"/>
                <w:sz w:val="22"/>
                <w:szCs w:val="22"/>
                <w:lang w:val="es-ES"/>
              </w:rPr>
              <w:t>Pasivo/IVA 19%</w:t>
            </w:r>
          </w:p>
        </w:tc>
        <w:tc>
          <w:tcPr>
            <w:tcW w:w="2410" w:type="dxa"/>
          </w:tcPr>
          <w:p w14:paraId="23C72E54" w14:textId="77777777" w:rsidR="0020502A" w:rsidRPr="00F707CC" w:rsidRDefault="0020502A" w:rsidP="008627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707CC">
              <w:rPr>
                <w:rFonts w:ascii="Arial" w:hAnsi="Arial" w:cs="Arial"/>
                <w:sz w:val="22"/>
                <w:szCs w:val="22"/>
                <w:lang w:val="es-ES"/>
              </w:rPr>
              <w:t>$</w:t>
            </w:r>
            <w:r w:rsidRPr="00F707CC">
              <w:rPr>
                <w:rFonts w:ascii="Arial" w:hAnsi="Arial" w:cs="Arial"/>
                <w:sz w:val="22"/>
                <w:szCs w:val="22"/>
              </w:rPr>
              <w:t>4.007.563</w:t>
            </w:r>
          </w:p>
        </w:tc>
        <w:tc>
          <w:tcPr>
            <w:tcW w:w="2312" w:type="dxa"/>
          </w:tcPr>
          <w:p w14:paraId="2B4915A6" w14:textId="77777777" w:rsidR="0020502A" w:rsidRPr="00F707CC" w:rsidRDefault="0020502A" w:rsidP="008627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20502A" w:rsidRPr="00F707CC" w14:paraId="4405031D" w14:textId="77777777" w:rsidTr="008627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29239BB5" w14:textId="77777777" w:rsidR="0020502A" w:rsidRPr="00F707CC" w:rsidRDefault="0020502A" w:rsidP="008627FD">
            <w:pPr>
              <w:rPr>
                <w:rFonts w:ascii="Arial" w:hAnsi="Arial" w:cs="Arial"/>
                <w:b w:val="0"/>
                <w:sz w:val="22"/>
                <w:szCs w:val="22"/>
                <w:lang w:val="es-ES"/>
              </w:rPr>
            </w:pPr>
            <w:r w:rsidRPr="00F707CC">
              <w:rPr>
                <w:rFonts w:ascii="Arial" w:hAnsi="Arial" w:cs="Arial"/>
                <w:b w:val="0"/>
                <w:sz w:val="22"/>
                <w:szCs w:val="22"/>
                <w:lang w:val="es-ES"/>
              </w:rPr>
              <w:t>Activo/Caja</w:t>
            </w:r>
          </w:p>
        </w:tc>
        <w:tc>
          <w:tcPr>
            <w:tcW w:w="2410" w:type="dxa"/>
          </w:tcPr>
          <w:p w14:paraId="56193629" w14:textId="77777777" w:rsidR="0020502A" w:rsidRPr="00F707CC" w:rsidRDefault="0020502A" w:rsidP="008627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2312" w:type="dxa"/>
          </w:tcPr>
          <w:p w14:paraId="203FA0B5" w14:textId="77777777" w:rsidR="0020502A" w:rsidRPr="00F707CC" w:rsidRDefault="0020502A" w:rsidP="008627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707CC">
              <w:rPr>
                <w:rFonts w:ascii="Arial" w:hAnsi="Arial" w:cs="Arial"/>
                <w:sz w:val="22"/>
                <w:szCs w:val="22"/>
                <w:lang w:val="es-ES"/>
              </w:rPr>
              <w:t>$</w:t>
            </w:r>
            <w:r w:rsidRPr="00F707CC">
              <w:rPr>
                <w:rFonts w:ascii="Arial" w:hAnsi="Arial" w:cs="Arial"/>
                <w:sz w:val="22"/>
                <w:szCs w:val="22"/>
              </w:rPr>
              <w:t>25.100.000</w:t>
            </w:r>
          </w:p>
        </w:tc>
      </w:tr>
    </w:tbl>
    <w:p w14:paraId="0F5554B1" w14:textId="77777777" w:rsidR="0020502A" w:rsidRPr="0020502A" w:rsidRDefault="0020502A" w:rsidP="0020502A">
      <w:pPr>
        <w:rPr>
          <w:rFonts w:ascii="Arial" w:hAnsi="Arial" w:cs="Arial"/>
          <w:sz w:val="22"/>
          <w:szCs w:val="22"/>
        </w:rPr>
      </w:pPr>
    </w:p>
    <w:p w14:paraId="579EC604" w14:textId="77777777" w:rsidR="0020502A" w:rsidRPr="0020502A" w:rsidRDefault="0020502A" w:rsidP="0020502A">
      <w:pPr>
        <w:rPr>
          <w:rFonts w:ascii="Arial" w:hAnsi="Arial" w:cs="Arial"/>
          <w:sz w:val="22"/>
          <w:szCs w:val="22"/>
        </w:rPr>
      </w:pPr>
    </w:p>
    <w:p w14:paraId="011F7EBE" w14:textId="77777777" w:rsidR="0020502A" w:rsidRPr="00014167" w:rsidRDefault="0020502A">
      <w:pPr>
        <w:rPr>
          <w:rFonts w:ascii="Arial" w:hAnsi="Arial"/>
          <w:color w:val="FF0000"/>
          <w:sz w:val="22"/>
        </w:rPr>
      </w:pPr>
    </w:p>
    <w:sectPr w:rsidR="0020502A" w:rsidRPr="00014167" w:rsidSect="00C4087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314CB2"/>
    <w:multiLevelType w:val="hybridMultilevel"/>
    <w:tmpl w:val="37E48F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763A62"/>
    <w:multiLevelType w:val="multilevel"/>
    <w:tmpl w:val="64847BB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>
    <w:nsid w:val="6B3E7DBD"/>
    <w:multiLevelType w:val="hybridMultilevel"/>
    <w:tmpl w:val="16FE6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167"/>
    <w:rsid w:val="00014167"/>
    <w:rsid w:val="0020502A"/>
    <w:rsid w:val="00836947"/>
    <w:rsid w:val="00C40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9BC62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0502A"/>
    <w:pPr>
      <w:keepNext/>
      <w:keepLines/>
      <w:numPr>
        <w:numId w:val="1"/>
      </w:numPr>
      <w:spacing w:before="480"/>
      <w:jc w:val="center"/>
      <w:outlineLvl w:val="0"/>
    </w:pPr>
    <w:rPr>
      <w:rFonts w:ascii="Times New Roman" w:eastAsiaTheme="majorEastAsia" w:hAnsi="Times New Roman" w:cstheme="majorBidi"/>
      <w:b/>
      <w:bCs/>
      <w:szCs w:val="32"/>
      <w:lang w:val="es-CO" w:eastAsia="es-CO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0502A"/>
    <w:pPr>
      <w:keepNext/>
      <w:keepLines/>
      <w:numPr>
        <w:ilvl w:val="1"/>
        <w:numId w:val="1"/>
      </w:numPr>
      <w:spacing w:before="200"/>
      <w:outlineLvl w:val="1"/>
    </w:pPr>
    <w:rPr>
      <w:rFonts w:ascii="Times New Roman" w:eastAsiaTheme="majorEastAsia" w:hAnsi="Times New Roman" w:cstheme="majorBidi"/>
      <w:b/>
      <w:bCs/>
      <w:szCs w:val="26"/>
      <w:lang w:val="es-CO" w:eastAsia="es-CO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0502A"/>
    <w:pPr>
      <w:keepNext/>
      <w:keepLines/>
      <w:numPr>
        <w:ilvl w:val="2"/>
        <w:numId w:val="1"/>
      </w:numPr>
      <w:spacing w:before="200"/>
      <w:outlineLvl w:val="2"/>
    </w:pPr>
    <w:rPr>
      <w:rFonts w:ascii="Times New Roman" w:eastAsiaTheme="majorEastAsia" w:hAnsi="Times New Roman" w:cstheme="majorBidi"/>
      <w:bCs/>
      <w:color w:val="000000" w:themeColor="text1"/>
      <w:szCs w:val="20"/>
      <w:lang w:val="es-CO" w:eastAsia="es-CO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0502A"/>
    <w:pPr>
      <w:keepNext/>
      <w:keepLines/>
      <w:numPr>
        <w:ilvl w:val="3"/>
        <w:numId w:val="1"/>
      </w:numPr>
      <w:spacing w:before="200"/>
      <w:outlineLvl w:val="3"/>
    </w:pPr>
    <w:rPr>
      <w:rFonts w:ascii="Times New Roman" w:eastAsiaTheme="majorEastAsia" w:hAnsi="Times New Roman" w:cstheme="majorBidi"/>
      <w:bCs/>
      <w:i/>
      <w:iCs/>
      <w:szCs w:val="20"/>
      <w:lang w:val="es-CO" w:eastAsia="es-CO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502A"/>
    <w:pPr>
      <w:keepNext/>
      <w:keepLines/>
      <w:numPr>
        <w:ilvl w:val="4"/>
        <w:numId w:val="1"/>
      </w:numPr>
      <w:spacing w:before="200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0"/>
      <w:lang w:val="es-CO" w:eastAsia="es-CO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502A"/>
    <w:pPr>
      <w:keepNext/>
      <w:keepLines/>
      <w:numPr>
        <w:ilvl w:val="5"/>
        <w:numId w:val="1"/>
      </w:numPr>
      <w:spacing w:before="200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0"/>
      <w:lang w:val="es-CO" w:eastAsia="es-CO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502A"/>
    <w:pPr>
      <w:keepNext/>
      <w:keepLines/>
      <w:numPr>
        <w:ilvl w:val="6"/>
        <w:numId w:val="1"/>
      </w:numPr>
      <w:spacing w:before="200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s-CO" w:eastAsia="es-CO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502A"/>
    <w:pPr>
      <w:keepNext/>
      <w:keepLines/>
      <w:numPr>
        <w:ilvl w:val="7"/>
        <w:numId w:val="1"/>
      </w:numPr>
      <w:spacing w:before="200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CO" w:eastAsia="es-CO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502A"/>
    <w:pPr>
      <w:keepNext/>
      <w:keepLines/>
      <w:numPr>
        <w:ilvl w:val="8"/>
        <w:numId w:val="1"/>
      </w:numPr>
      <w:spacing w:before="200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CO" w:eastAsia="es-C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1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167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0502A"/>
    <w:rPr>
      <w:rFonts w:ascii="Times New Roman" w:eastAsiaTheme="majorEastAsia" w:hAnsi="Times New Roman" w:cstheme="majorBidi"/>
      <w:b/>
      <w:bCs/>
      <w:szCs w:val="32"/>
      <w:lang w:val="es-CO" w:eastAsia="es-CO"/>
    </w:rPr>
  </w:style>
  <w:style w:type="character" w:customStyle="1" w:styleId="Heading2Char">
    <w:name w:val="Heading 2 Char"/>
    <w:basedOn w:val="DefaultParagraphFont"/>
    <w:link w:val="Heading2"/>
    <w:uiPriority w:val="9"/>
    <w:rsid w:val="0020502A"/>
    <w:rPr>
      <w:rFonts w:ascii="Times New Roman" w:eastAsiaTheme="majorEastAsia" w:hAnsi="Times New Roman" w:cstheme="majorBidi"/>
      <w:b/>
      <w:bCs/>
      <w:szCs w:val="26"/>
      <w:lang w:val="es-CO" w:eastAsia="es-CO"/>
    </w:rPr>
  </w:style>
  <w:style w:type="character" w:customStyle="1" w:styleId="Heading3Char">
    <w:name w:val="Heading 3 Char"/>
    <w:basedOn w:val="DefaultParagraphFont"/>
    <w:link w:val="Heading3"/>
    <w:uiPriority w:val="9"/>
    <w:rsid w:val="0020502A"/>
    <w:rPr>
      <w:rFonts w:ascii="Times New Roman" w:eastAsiaTheme="majorEastAsia" w:hAnsi="Times New Roman" w:cstheme="majorBidi"/>
      <w:bCs/>
      <w:color w:val="000000" w:themeColor="text1"/>
      <w:szCs w:val="20"/>
      <w:lang w:val="es-CO" w:eastAsia="es-CO"/>
    </w:rPr>
  </w:style>
  <w:style w:type="character" w:customStyle="1" w:styleId="Heading4Char">
    <w:name w:val="Heading 4 Char"/>
    <w:basedOn w:val="DefaultParagraphFont"/>
    <w:link w:val="Heading4"/>
    <w:uiPriority w:val="9"/>
    <w:rsid w:val="0020502A"/>
    <w:rPr>
      <w:rFonts w:ascii="Times New Roman" w:eastAsiaTheme="majorEastAsia" w:hAnsi="Times New Roman" w:cstheme="majorBidi"/>
      <w:bCs/>
      <w:i/>
      <w:iCs/>
      <w:szCs w:val="20"/>
      <w:lang w:val="es-CO" w:eastAsia="es-CO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502A"/>
    <w:rPr>
      <w:rFonts w:asciiTheme="majorHAnsi" w:eastAsiaTheme="majorEastAsia" w:hAnsiTheme="majorHAnsi" w:cstheme="majorBidi"/>
      <w:color w:val="243F60" w:themeColor="accent1" w:themeShade="7F"/>
      <w:szCs w:val="20"/>
      <w:lang w:val="es-CO" w:eastAsia="es-CO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502A"/>
    <w:rPr>
      <w:rFonts w:asciiTheme="majorHAnsi" w:eastAsiaTheme="majorEastAsia" w:hAnsiTheme="majorHAnsi" w:cstheme="majorBidi"/>
      <w:i/>
      <w:iCs/>
      <w:color w:val="243F60" w:themeColor="accent1" w:themeShade="7F"/>
      <w:szCs w:val="20"/>
      <w:lang w:val="es-CO" w:eastAsia="es-CO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502A"/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s-CO" w:eastAsia="es-CO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502A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CO" w:eastAsia="es-CO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502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CO" w:eastAsia="es-CO"/>
    </w:rPr>
  </w:style>
  <w:style w:type="paragraph" w:styleId="ListParagraph">
    <w:name w:val="List Paragraph"/>
    <w:basedOn w:val="Normal"/>
    <w:uiPriority w:val="34"/>
    <w:qFormat/>
    <w:rsid w:val="0020502A"/>
    <w:pPr>
      <w:ind w:left="720"/>
      <w:contextualSpacing/>
      <w:jc w:val="both"/>
    </w:pPr>
    <w:rPr>
      <w:rFonts w:ascii="Times New Roman" w:eastAsia="Times New Roman" w:hAnsi="Times New Roman" w:cs="Times New Roman"/>
      <w:szCs w:val="20"/>
      <w:lang w:val="es-CO" w:eastAsia="es-CO"/>
    </w:rPr>
  </w:style>
  <w:style w:type="table" w:customStyle="1" w:styleId="GridTable1Light">
    <w:name w:val="Grid Table 1 Light"/>
    <w:basedOn w:val="TableNormal"/>
    <w:uiPriority w:val="46"/>
    <w:rsid w:val="0020502A"/>
    <w:rPr>
      <w:lang w:val="es-ES_tradnl" w:eastAsia="es-E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0502A"/>
    <w:pPr>
      <w:keepNext/>
      <w:keepLines/>
      <w:numPr>
        <w:numId w:val="1"/>
      </w:numPr>
      <w:spacing w:before="480"/>
      <w:jc w:val="center"/>
      <w:outlineLvl w:val="0"/>
    </w:pPr>
    <w:rPr>
      <w:rFonts w:ascii="Times New Roman" w:eastAsiaTheme="majorEastAsia" w:hAnsi="Times New Roman" w:cstheme="majorBidi"/>
      <w:b/>
      <w:bCs/>
      <w:szCs w:val="32"/>
      <w:lang w:val="es-CO" w:eastAsia="es-CO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0502A"/>
    <w:pPr>
      <w:keepNext/>
      <w:keepLines/>
      <w:numPr>
        <w:ilvl w:val="1"/>
        <w:numId w:val="1"/>
      </w:numPr>
      <w:spacing w:before="200"/>
      <w:outlineLvl w:val="1"/>
    </w:pPr>
    <w:rPr>
      <w:rFonts w:ascii="Times New Roman" w:eastAsiaTheme="majorEastAsia" w:hAnsi="Times New Roman" w:cstheme="majorBidi"/>
      <w:b/>
      <w:bCs/>
      <w:szCs w:val="26"/>
      <w:lang w:val="es-CO" w:eastAsia="es-CO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0502A"/>
    <w:pPr>
      <w:keepNext/>
      <w:keepLines/>
      <w:numPr>
        <w:ilvl w:val="2"/>
        <w:numId w:val="1"/>
      </w:numPr>
      <w:spacing w:before="200"/>
      <w:outlineLvl w:val="2"/>
    </w:pPr>
    <w:rPr>
      <w:rFonts w:ascii="Times New Roman" w:eastAsiaTheme="majorEastAsia" w:hAnsi="Times New Roman" w:cstheme="majorBidi"/>
      <w:bCs/>
      <w:color w:val="000000" w:themeColor="text1"/>
      <w:szCs w:val="20"/>
      <w:lang w:val="es-CO" w:eastAsia="es-CO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0502A"/>
    <w:pPr>
      <w:keepNext/>
      <w:keepLines/>
      <w:numPr>
        <w:ilvl w:val="3"/>
        <w:numId w:val="1"/>
      </w:numPr>
      <w:spacing w:before="200"/>
      <w:outlineLvl w:val="3"/>
    </w:pPr>
    <w:rPr>
      <w:rFonts w:ascii="Times New Roman" w:eastAsiaTheme="majorEastAsia" w:hAnsi="Times New Roman" w:cstheme="majorBidi"/>
      <w:bCs/>
      <w:i/>
      <w:iCs/>
      <w:szCs w:val="20"/>
      <w:lang w:val="es-CO" w:eastAsia="es-CO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502A"/>
    <w:pPr>
      <w:keepNext/>
      <w:keepLines/>
      <w:numPr>
        <w:ilvl w:val="4"/>
        <w:numId w:val="1"/>
      </w:numPr>
      <w:spacing w:before="200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0"/>
      <w:lang w:val="es-CO" w:eastAsia="es-CO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502A"/>
    <w:pPr>
      <w:keepNext/>
      <w:keepLines/>
      <w:numPr>
        <w:ilvl w:val="5"/>
        <w:numId w:val="1"/>
      </w:numPr>
      <w:spacing w:before="200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0"/>
      <w:lang w:val="es-CO" w:eastAsia="es-CO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502A"/>
    <w:pPr>
      <w:keepNext/>
      <w:keepLines/>
      <w:numPr>
        <w:ilvl w:val="6"/>
        <w:numId w:val="1"/>
      </w:numPr>
      <w:spacing w:before="200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s-CO" w:eastAsia="es-CO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502A"/>
    <w:pPr>
      <w:keepNext/>
      <w:keepLines/>
      <w:numPr>
        <w:ilvl w:val="7"/>
        <w:numId w:val="1"/>
      </w:numPr>
      <w:spacing w:before="200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CO" w:eastAsia="es-CO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502A"/>
    <w:pPr>
      <w:keepNext/>
      <w:keepLines/>
      <w:numPr>
        <w:ilvl w:val="8"/>
        <w:numId w:val="1"/>
      </w:numPr>
      <w:spacing w:before="200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CO" w:eastAsia="es-C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1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167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0502A"/>
    <w:rPr>
      <w:rFonts w:ascii="Times New Roman" w:eastAsiaTheme="majorEastAsia" w:hAnsi="Times New Roman" w:cstheme="majorBidi"/>
      <w:b/>
      <w:bCs/>
      <w:szCs w:val="32"/>
      <w:lang w:val="es-CO" w:eastAsia="es-CO"/>
    </w:rPr>
  </w:style>
  <w:style w:type="character" w:customStyle="1" w:styleId="Heading2Char">
    <w:name w:val="Heading 2 Char"/>
    <w:basedOn w:val="DefaultParagraphFont"/>
    <w:link w:val="Heading2"/>
    <w:uiPriority w:val="9"/>
    <w:rsid w:val="0020502A"/>
    <w:rPr>
      <w:rFonts w:ascii="Times New Roman" w:eastAsiaTheme="majorEastAsia" w:hAnsi="Times New Roman" w:cstheme="majorBidi"/>
      <w:b/>
      <w:bCs/>
      <w:szCs w:val="26"/>
      <w:lang w:val="es-CO" w:eastAsia="es-CO"/>
    </w:rPr>
  </w:style>
  <w:style w:type="character" w:customStyle="1" w:styleId="Heading3Char">
    <w:name w:val="Heading 3 Char"/>
    <w:basedOn w:val="DefaultParagraphFont"/>
    <w:link w:val="Heading3"/>
    <w:uiPriority w:val="9"/>
    <w:rsid w:val="0020502A"/>
    <w:rPr>
      <w:rFonts w:ascii="Times New Roman" w:eastAsiaTheme="majorEastAsia" w:hAnsi="Times New Roman" w:cstheme="majorBidi"/>
      <w:bCs/>
      <w:color w:val="000000" w:themeColor="text1"/>
      <w:szCs w:val="20"/>
      <w:lang w:val="es-CO" w:eastAsia="es-CO"/>
    </w:rPr>
  </w:style>
  <w:style w:type="character" w:customStyle="1" w:styleId="Heading4Char">
    <w:name w:val="Heading 4 Char"/>
    <w:basedOn w:val="DefaultParagraphFont"/>
    <w:link w:val="Heading4"/>
    <w:uiPriority w:val="9"/>
    <w:rsid w:val="0020502A"/>
    <w:rPr>
      <w:rFonts w:ascii="Times New Roman" w:eastAsiaTheme="majorEastAsia" w:hAnsi="Times New Roman" w:cstheme="majorBidi"/>
      <w:bCs/>
      <w:i/>
      <w:iCs/>
      <w:szCs w:val="20"/>
      <w:lang w:val="es-CO" w:eastAsia="es-CO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502A"/>
    <w:rPr>
      <w:rFonts w:asciiTheme="majorHAnsi" w:eastAsiaTheme="majorEastAsia" w:hAnsiTheme="majorHAnsi" w:cstheme="majorBidi"/>
      <w:color w:val="243F60" w:themeColor="accent1" w:themeShade="7F"/>
      <w:szCs w:val="20"/>
      <w:lang w:val="es-CO" w:eastAsia="es-CO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502A"/>
    <w:rPr>
      <w:rFonts w:asciiTheme="majorHAnsi" w:eastAsiaTheme="majorEastAsia" w:hAnsiTheme="majorHAnsi" w:cstheme="majorBidi"/>
      <w:i/>
      <w:iCs/>
      <w:color w:val="243F60" w:themeColor="accent1" w:themeShade="7F"/>
      <w:szCs w:val="20"/>
      <w:lang w:val="es-CO" w:eastAsia="es-CO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502A"/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s-CO" w:eastAsia="es-CO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502A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CO" w:eastAsia="es-CO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502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CO" w:eastAsia="es-CO"/>
    </w:rPr>
  </w:style>
  <w:style w:type="paragraph" w:styleId="ListParagraph">
    <w:name w:val="List Paragraph"/>
    <w:basedOn w:val="Normal"/>
    <w:uiPriority w:val="34"/>
    <w:qFormat/>
    <w:rsid w:val="0020502A"/>
    <w:pPr>
      <w:ind w:left="720"/>
      <w:contextualSpacing/>
      <w:jc w:val="both"/>
    </w:pPr>
    <w:rPr>
      <w:rFonts w:ascii="Times New Roman" w:eastAsia="Times New Roman" w:hAnsi="Times New Roman" w:cs="Times New Roman"/>
      <w:szCs w:val="20"/>
      <w:lang w:val="es-CO" w:eastAsia="es-CO"/>
    </w:rPr>
  </w:style>
  <w:style w:type="table" w:customStyle="1" w:styleId="GridTable1Light">
    <w:name w:val="Grid Table 1 Light"/>
    <w:basedOn w:val="TableNormal"/>
    <w:uiPriority w:val="46"/>
    <w:rsid w:val="0020502A"/>
    <w:rPr>
      <w:lang w:val="es-ES_tradnl" w:eastAsia="es-E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81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1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80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53B5109-7617-3342-A8D1-D79B80B71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418</Words>
  <Characters>2387</Characters>
  <Application>Microsoft Macintosh Word</Application>
  <DocSecurity>0</DocSecurity>
  <Lines>19</Lines>
  <Paragraphs>5</Paragraphs>
  <ScaleCrop>false</ScaleCrop>
  <Company>Personal</Company>
  <LinksUpToDate>false</LinksUpToDate>
  <CharactersWithSpaces>2800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Blanco</dc:creator>
  <cp:keywords/>
  <dc:description/>
  <cp:lastModifiedBy>Silvia Blanco</cp:lastModifiedBy>
  <cp:revision>3</cp:revision>
  <dcterms:created xsi:type="dcterms:W3CDTF">2018-07-12T00:52:00Z</dcterms:created>
  <dcterms:modified xsi:type="dcterms:W3CDTF">2018-07-12T01:01:00Z</dcterms:modified>
</cp:coreProperties>
</file>