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BBA" w:rsidRPr="00DA2BBA" w:rsidRDefault="00DA2BBA" w:rsidP="00DA2BBA">
      <w:pPr>
        <w:rPr>
          <w:noProof/>
          <w:lang w:val="es-ES"/>
        </w:rPr>
      </w:pPr>
    </w:p>
    <w:p w:rsidR="00DA2BBA" w:rsidRDefault="001D72E8" w:rsidP="00DA2BBA">
      <w:pPr>
        <w:pStyle w:val="Prrafodelista"/>
        <w:jc w:val="center"/>
        <w:rPr>
          <w:noProof/>
          <w:lang w:val="es-ES"/>
        </w:rPr>
      </w:pPr>
      <w:r>
        <w:rPr>
          <w:noProof/>
          <w:lang w:val="es-ES"/>
        </w:rPr>
        <w:t>Interactivo pantalla 5:</w:t>
      </w:r>
    </w:p>
    <w:p w:rsidR="00DA2BBA" w:rsidRDefault="00DA2BBA" w:rsidP="00DA2BBA">
      <w:pPr>
        <w:pStyle w:val="Prrafodelista"/>
        <w:jc w:val="center"/>
        <w:rPr>
          <w:noProof/>
          <w:lang w:val="es-ES"/>
        </w:rPr>
      </w:pPr>
    </w:p>
    <w:p w:rsidR="00DA2BBA" w:rsidRDefault="00F32680" w:rsidP="00DA2BBA">
      <w:pPr>
        <w:pStyle w:val="Prrafodelista"/>
        <w:jc w:val="center"/>
        <w:rPr>
          <w:noProof/>
          <w:lang w:val="es-ES"/>
        </w:rPr>
      </w:pPr>
      <w:r w:rsidRPr="00F32680">
        <w:rPr>
          <w:noProof/>
          <w:highlight w:val="green"/>
          <w:lang w:val="es-ES"/>
        </w:rPr>
        <w:t>Título:</w:t>
      </w:r>
      <w:r>
        <w:rPr>
          <w:noProof/>
          <w:lang w:val="es-ES"/>
        </w:rPr>
        <w:t xml:space="preserve"> Objetivos básicos de la contabilidad según la  Contitución Política de Colombia (1993)</w:t>
      </w:r>
    </w:p>
    <w:p w:rsidR="00C614B5" w:rsidRDefault="00C614B5" w:rsidP="00DA2BBA">
      <w:pPr>
        <w:pStyle w:val="Prrafodelista"/>
        <w:jc w:val="center"/>
        <w:rPr>
          <w:noProof/>
          <w:lang w:val="es-ES"/>
        </w:rPr>
      </w:pPr>
    </w:p>
    <w:p w:rsidR="00C614B5" w:rsidRDefault="00C614B5" w:rsidP="00DA2BBA">
      <w:pPr>
        <w:pStyle w:val="Prrafodelista"/>
        <w:jc w:val="center"/>
        <w:rPr>
          <w:noProof/>
          <w:lang w:val="es-ES"/>
        </w:rPr>
      </w:pPr>
      <w:r>
        <w:rPr>
          <w:noProof/>
          <w:lang w:val="es-ES"/>
        </w:rPr>
        <w:t xml:space="preserve">Referente gráfico: nombrar cada recuadro con números al hacer clic en cada uno se desprende la información  correspondiente: </w:t>
      </w:r>
    </w:p>
    <w:p w:rsidR="00C614B5" w:rsidRDefault="00C614B5" w:rsidP="00DA2BBA">
      <w:pPr>
        <w:pStyle w:val="Prrafodelista"/>
        <w:jc w:val="center"/>
        <w:rPr>
          <w:noProof/>
          <w:lang w:val="es-ES"/>
        </w:rPr>
      </w:pPr>
      <w:r w:rsidRPr="00C614B5">
        <w:rPr>
          <w:noProof/>
          <w:highlight w:val="green"/>
          <w:lang w:val="es-ES"/>
        </w:rPr>
        <w:t>Plantilla 9 ítems opciones pop-up</w:t>
      </w:r>
      <w:r>
        <w:rPr>
          <w:noProof/>
          <w:lang w:val="es-ES"/>
        </w:rPr>
        <w:t xml:space="preserve"> </w:t>
      </w:r>
    </w:p>
    <w:p w:rsidR="00C614B5" w:rsidRDefault="00C614B5" w:rsidP="00DA2BBA">
      <w:pPr>
        <w:pStyle w:val="Prrafodelista"/>
        <w:jc w:val="center"/>
        <w:rPr>
          <w:noProof/>
          <w:lang w:val="es-ES"/>
        </w:rPr>
      </w:pPr>
    </w:p>
    <w:p w:rsidR="00DA2BBA" w:rsidRPr="00C614B5" w:rsidRDefault="00C614B5" w:rsidP="00DA2BBA">
      <w:pPr>
        <w:pStyle w:val="Prrafodelista"/>
        <w:jc w:val="center"/>
        <w:rPr>
          <w:noProof/>
        </w:rPr>
      </w:pPr>
      <w:r>
        <w:rPr>
          <w:noProof/>
        </w:rPr>
        <w:drawing>
          <wp:inline distT="0" distB="0" distL="0" distR="0" wp14:anchorId="7150F4BA" wp14:editId="46EC8059">
            <wp:extent cx="5419725" cy="3211484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7490" cy="321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BBA" w:rsidRDefault="00DA2BBA" w:rsidP="00C614B5">
      <w:pPr>
        <w:rPr>
          <w:noProof/>
          <w:lang w:val="es-ES"/>
        </w:rPr>
      </w:pPr>
    </w:p>
    <w:p w:rsidR="001D72E8" w:rsidRDefault="001D72E8" w:rsidP="00DA2BBA">
      <w:pPr>
        <w:ind w:left="360"/>
        <w:rPr>
          <w:noProof/>
          <w:lang w:val="es-ES"/>
        </w:rPr>
      </w:pPr>
      <w:r w:rsidRPr="001D72E8">
        <w:rPr>
          <w:noProof/>
          <w:highlight w:val="green"/>
          <w:lang w:val="es-ES"/>
        </w:rPr>
        <w:t>Al hace clic en cada barra se desprende la información correspondiente:</w:t>
      </w:r>
      <w:r>
        <w:rPr>
          <w:noProof/>
          <w:lang w:val="es-ES"/>
        </w:rPr>
        <w:t xml:space="preserve"> </w:t>
      </w:r>
    </w:p>
    <w:p w:rsidR="001D72E8" w:rsidRPr="00C614B5" w:rsidRDefault="001D72E8" w:rsidP="001D72E8">
      <w:pPr>
        <w:rPr>
          <w:noProof/>
        </w:rPr>
      </w:pPr>
    </w:p>
    <w:p w:rsidR="00DA2BBA" w:rsidRPr="00F51376" w:rsidRDefault="00DA2BBA" w:rsidP="00F51376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F51376">
        <w:rPr>
          <w:noProof/>
          <w:lang w:val="es-ES"/>
        </w:rPr>
        <w:t>Conocer y demostrar los recursos controlados por un ente económico, las obligaciones que tenga de transferir recursos a otros entes, los cambios que hubieren experimentado tales recursos y el resultado obtenido en el período.</w:t>
      </w:r>
    </w:p>
    <w:p w:rsidR="00DA2BBA" w:rsidRPr="00E5234B" w:rsidRDefault="00DA2BBA" w:rsidP="00DA2BBA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E5234B">
        <w:rPr>
          <w:noProof/>
          <w:lang w:val="es-ES"/>
        </w:rPr>
        <w:t>Predecir flujos de efectivo.</w:t>
      </w:r>
    </w:p>
    <w:p w:rsidR="00DA2BBA" w:rsidRPr="00E5234B" w:rsidRDefault="00DA2BBA" w:rsidP="00DA2BBA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E5234B">
        <w:rPr>
          <w:noProof/>
          <w:lang w:val="es-ES"/>
        </w:rPr>
        <w:t>Apoyar a los administradores en la planeación, organización y dirección de los negocios.</w:t>
      </w:r>
    </w:p>
    <w:p w:rsidR="00DA2BBA" w:rsidRPr="00E5234B" w:rsidRDefault="00DA2BBA" w:rsidP="00DA2BBA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E5234B">
        <w:rPr>
          <w:noProof/>
          <w:lang w:val="es-ES"/>
        </w:rPr>
        <w:t xml:space="preserve">Tomar decisiones en materia de inversiones y </w:t>
      </w:r>
      <w:r w:rsidRPr="00170C70">
        <w:rPr>
          <w:noProof/>
          <w:lang w:val="es-ES"/>
        </w:rPr>
        <w:t>crédito</w:t>
      </w:r>
      <w:r w:rsidRPr="00E5234B">
        <w:rPr>
          <w:noProof/>
          <w:lang w:val="es-ES"/>
        </w:rPr>
        <w:t>.</w:t>
      </w:r>
    </w:p>
    <w:p w:rsidR="00DA2BBA" w:rsidRPr="00E5234B" w:rsidRDefault="00DA2BBA" w:rsidP="00DA2BBA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E5234B">
        <w:rPr>
          <w:noProof/>
          <w:lang w:val="es-ES"/>
        </w:rPr>
        <w:t>Evaluar la gestión de los administradores del ente económico.</w:t>
      </w:r>
    </w:p>
    <w:p w:rsidR="00DA2BBA" w:rsidRPr="00E5234B" w:rsidRDefault="00DA2BBA" w:rsidP="00DA2BBA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E5234B">
        <w:rPr>
          <w:noProof/>
          <w:lang w:val="es-ES"/>
        </w:rPr>
        <w:t>Ejercer control sobre las operaciones del ente económico.</w:t>
      </w:r>
    </w:p>
    <w:p w:rsidR="00DA2BBA" w:rsidRPr="00E5234B" w:rsidRDefault="00DA2BBA" w:rsidP="00DA2BBA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E5234B">
        <w:rPr>
          <w:noProof/>
          <w:lang w:val="es-ES"/>
        </w:rPr>
        <w:t xml:space="preserve">Fundamentar la determinación de cargas </w:t>
      </w:r>
      <w:r w:rsidRPr="00170C70">
        <w:rPr>
          <w:noProof/>
          <w:lang w:val="es-ES"/>
        </w:rPr>
        <w:t>tributarias</w:t>
      </w:r>
      <w:r w:rsidRPr="00E5234B">
        <w:rPr>
          <w:noProof/>
          <w:lang w:val="es-ES"/>
        </w:rPr>
        <w:t>, precios y tarifas.</w:t>
      </w:r>
    </w:p>
    <w:p w:rsidR="00DA2BBA" w:rsidRPr="00E5234B" w:rsidRDefault="00DA2BBA" w:rsidP="00DA2BBA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E5234B">
        <w:rPr>
          <w:noProof/>
          <w:lang w:val="es-ES"/>
        </w:rPr>
        <w:t>Ayudar a la conformación de la información estadística nacional, y</w:t>
      </w:r>
    </w:p>
    <w:p w:rsidR="00B15376" w:rsidRPr="00BF2337" w:rsidRDefault="00DA2BBA" w:rsidP="00BF2337">
      <w:pPr>
        <w:pStyle w:val="Prrafodelista"/>
        <w:numPr>
          <w:ilvl w:val="0"/>
          <w:numId w:val="1"/>
        </w:numPr>
        <w:rPr>
          <w:noProof/>
          <w:lang w:val="es-ES"/>
        </w:rPr>
      </w:pPr>
      <w:r w:rsidRPr="00E5234B">
        <w:rPr>
          <w:noProof/>
          <w:lang w:val="es-ES"/>
        </w:rPr>
        <w:t>Contribuir a la evaluación del beneficio o impacto social que la actividad económica de un en</w:t>
      </w:r>
      <w:r>
        <w:rPr>
          <w:noProof/>
          <w:lang w:val="es-ES"/>
        </w:rPr>
        <w:t>te represente para la comunida</w:t>
      </w:r>
      <w:bookmarkStart w:id="0" w:name="_GoBack"/>
      <w:bookmarkEnd w:id="0"/>
    </w:p>
    <w:sectPr w:rsidR="00B15376" w:rsidRPr="00BF23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40A69"/>
    <w:multiLevelType w:val="hybridMultilevel"/>
    <w:tmpl w:val="3B7C742E"/>
    <w:lvl w:ilvl="0" w:tplc="76AAC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BA"/>
    <w:rsid w:val="001D72E8"/>
    <w:rsid w:val="00B15376"/>
    <w:rsid w:val="00BF2337"/>
    <w:rsid w:val="00C614B5"/>
    <w:rsid w:val="00DA2BBA"/>
    <w:rsid w:val="00F32680"/>
    <w:rsid w:val="00F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2D3"/>
  <w15:chartTrackingRefBased/>
  <w15:docId w15:val="{67C83294-DC97-42A0-B700-8EBC87A7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BB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D7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D69B-0700-428E-B474-05A24CDB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4</cp:revision>
  <dcterms:created xsi:type="dcterms:W3CDTF">2020-07-27T20:15:00Z</dcterms:created>
  <dcterms:modified xsi:type="dcterms:W3CDTF">2020-10-14T20:50:00Z</dcterms:modified>
</cp:coreProperties>
</file>