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C3" w:rsidRDefault="007F7EC0" w:rsidP="001216C3">
      <w:pPr>
        <w:jc w:val="center"/>
        <w:rPr>
          <w:rFonts w:ascii="Arial" w:hAnsi="Arial" w:cs="Arial"/>
          <w:b/>
          <w:lang w:val="es-ES"/>
        </w:rPr>
      </w:pPr>
      <w:r w:rsidRPr="001216C3">
        <w:rPr>
          <w:rFonts w:ascii="Arial" w:hAnsi="Arial" w:cs="Arial"/>
          <w:b/>
          <w:lang w:val="es-MX"/>
        </w:rPr>
        <w:t>Actividad de aprendizaje</w:t>
      </w:r>
      <w:r w:rsidR="001216C3" w:rsidRPr="001216C3">
        <w:rPr>
          <w:rFonts w:ascii="Arial" w:hAnsi="Arial" w:cs="Arial"/>
          <w:b/>
          <w:lang w:val="es-MX"/>
        </w:rPr>
        <w:t xml:space="preserve"> - </w:t>
      </w:r>
      <w:r w:rsidRPr="001216C3">
        <w:rPr>
          <w:rFonts w:ascii="Arial" w:hAnsi="Arial" w:cs="Arial"/>
          <w:b/>
          <w:lang w:val="es-ES"/>
        </w:rPr>
        <w:t>Estrategias de e-Marketing</w:t>
      </w:r>
    </w:p>
    <w:p w:rsidR="001216C3" w:rsidRPr="001216C3" w:rsidRDefault="001216C3" w:rsidP="001216C3">
      <w:pPr>
        <w:jc w:val="center"/>
        <w:rPr>
          <w:rFonts w:ascii="Arial" w:hAnsi="Arial" w:cs="Arial"/>
          <w:b/>
        </w:rPr>
      </w:pPr>
      <w:r w:rsidRPr="001216C3">
        <w:rPr>
          <w:rFonts w:ascii="Arial" w:hAnsi="Arial" w:cs="Arial"/>
          <w:b/>
          <w:lang w:val="es-ES"/>
        </w:rPr>
        <w:t>Emparejar conceptos</w:t>
      </w:r>
    </w:p>
    <w:p w:rsidR="00F722D0" w:rsidRDefault="00F722D0" w:rsidP="001216C3">
      <w:pPr>
        <w:rPr>
          <w:rFonts w:ascii="Arial" w:hAnsi="Arial" w:cs="Arial"/>
          <w:b/>
        </w:rPr>
      </w:pPr>
    </w:p>
    <w:p w:rsidR="001216C3" w:rsidRPr="001216C3" w:rsidRDefault="001216C3" w:rsidP="001216C3">
      <w:pPr>
        <w:rPr>
          <w:rFonts w:ascii="Arial" w:hAnsi="Arial" w:cs="Arial"/>
        </w:rPr>
      </w:pPr>
      <w:r w:rsidRPr="001216C3">
        <w:rPr>
          <w:rFonts w:ascii="Arial" w:hAnsi="Arial" w:cs="Arial"/>
          <w:b/>
        </w:rPr>
        <w:t>Instrucción:</w:t>
      </w:r>
      <w:r w:rsidRPr="001216C3">
        <w:rPr>
          <w:rFonts w:ascii="Arial" w:hAnsi="Arial" w:cs="Arial"/>
        </w:rPr>
        <w:t xml:space="preserve"> realizar actividad de relacionar conceptos. Son </w:t>
      </w:r>
      <w:r w:rsidR="00F722D0">
        <w:rPr>
          <w:rFonts w:ascii="Arial" w:hAnsi="Arial" w:cs="Arial"/>
        </w:rPr>
        <w:t>4</w:t>
      </w:r>
      <w:r w:rsidRPr="001216C3">
        <w:rPr>
          <w:rFonts w:ascii="Arial" w:hAnsi="Arial" w:cs="Arial"/>
        </w:rPr>
        <w:t xml:space="preserve"> </w:t>
      </w:r>
      <w:r w:rsidR="00F722D0">
        <w:rPr>
          <w:rFonts w:ascii="Arial" w:hAnsi="Arial" w:cs="Arial"/>
        </w:rPr>
        <w:t xml:space="preserve">pasos </w:t>
      </w:r>
      <w:r w:rsidRPr="001216C3">
        <w:rPr>
          <w:rFonts w:ascii="Arial" w:hAnsi="Arial" w:cs="Arial"/>
        </w:rPr>
        <w:t xml:space="preserve">con sus respectivas definiciones. Están correctamente, se deben desordenar para efectos de la actividad. </w:t>
      </w:r>
    </w:p>
    <w:p w:rsidR="001216C3" w:rsidRDefault="001216C3" w:rsidP="001216C3">
      <w:pPr>
        <w:rPr>
          <w:rFonts w:ascii="Arial" w:hAnsi="Arial" w:cs="Arial"/>
        </w:rPr>
      </w:pPr>
    </w:p>
    <w:p w:rsidR="007913F0" w:rsidRPr="00015FFD" w:rsidRDefault="007913F0" w:rsidP="007913F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Emparej</w:t>
      </w:r>
      <w:r>
        <w:rPr>
          <w:rFonts w:ascii="Arial" w:hAnsi="Arial" w:cs="Arial"/>
          <w:b/>
          <w:i/>
          <w:color w:val="4472C4" w:themeColor="accent5"/>
          <w:sz w:val="24"/>
          <w:szCs w:val="24"/>
        </w:rPr>
        <w:t>a</w:t>
      </w:r>
      <w:r w:rsidRPr="00015FF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los </w:t>
      </w:r>
      <w:r w:rsidR="00664198">
        <w:rPr>
          <w:rFonts w:ascii="Arial" w:hAnsi="Arial" w:cs="Arial"/>
          <w:b/>
          <w:i/>
          <w:color w:val="4472C4" w:themeColor="accent5"/>
          <w:sz w:val="24"/>
          <w:szCs w:val="24"/>
        </w:rPr>
        <w:t>pasos</w:t>
      </w:r>
      <w:r w:rsidRPr="00015FF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de la columna izquierda con l</w:t>
      </w:r>
      <w:r w:rsidR="00664198">
        <w:rPr>
          <w:rFonts w:ascii="Arial" w:hAnsi="Arial" w:cs="Arial"/>
          <w:b/>
          <w:i/>
          <w:color w:val="4472C4" w:themeColor="accent5"/>
          <w:sz w:val="24"/>
          <w:szCs w:val="24"/>
        </w:rPr>
        <w:t>a</w:t>
      </w:r>
      <w:r w:rsidRPr="00015FFD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 definici</w:t>
      </w:r>
      <w:r w:rsidR="00664198">
        <w:rPr>
          <w:rFonts w:ascii="Arial" w:hAnsi="Arial" w:cs="Arial"/>
          <w:b/>
          <w:i/>
          <w:color w:val="4472C4" w:themeColor="accent5"/>
          <w:sz w:val="24"/>
          <w:szCs w:val="24"/>
        </w:rPr>
        <w:t xml:space="preserve">ón correspondiente </w:t>
      </w:r>
      <w:r w:rsidRPr="00015FFD">
        <w:rPr>
          <w:rFonts w:ascii="Arial" w:hAnsi="Arial" w:cs="Arial"/>
          <w:b/>
          <w:i/>
          <w:color w:val="4472C4" w:themeColor="accent5"/>
          <w:sz w:val="24"/>
          <w:szCs w:val="24"/>
        </w:rPr>
        <w:t>de la columna derecha:</w:t>
      </w:r>
    </w:p>
    <w:p w:rsidR="007913F0" w:rsidRPr="001216C3" w:rsidRDefault="007913F0" w:rsidP="001216C3">
      <w:pPr>
        <w:rPr>
          <w:rFonts w:ascii="Arial" w:hAnsi="Arial" w:cs="Arial"/>
        </w:rPr>
      </w:pPr>
    </w:p>
    <w:p w:rsidR="007F7EC0" w:rsidRPr="001216C3" w:rsidRDefault="007913F0" w:rsidP="007913F0">
      <w:pPr>
        <w:jc w:val="right"/>
        <w:rPr>
          <w:rFonts w:cs="Arial"/>
          <w:lang w:val="es-ES"/>
        </w:rPr>
      </w:pPr>
      <w:bookmarkStart w:id="0" w:name="_GoBack"/>
      <w:bookmarkEnd w:id="0"/>
      <w:r w:rsidRPr="001216C3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1BD7F" wp14:editId="51FF6D01">
                <wp:simplePos x="0" y="0"/>
                <wp:positionH relativeFrom="column">
                  <wp:posOffset>129540</wp:posOffset>
                </wp:positionH>
                <wp:positionV relativeFrom="paragraph">
                  <wp:posOffset>888365</wp:posOffset>
                </wp:positionV>
                <wp:extent cx="628650" cy="2952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7EC0" w:rsidRPr="007F7EC0" w:rsidRDefault="007F7EC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Paso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BD7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.2pt;margin-top:69.95pt;width:49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" fillcolor="white [3201]" strokeweight=".5pt">
                <v:textbox>
                  <w:txbxContent>
                    <w:p w:rsidR="007F7EC0" w:rsidRPr="007F7EC0" w:rsidRDefault="007F7EC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Paso 3</w:t>
                      </w:r>
                    </w:p>
                  </w:txbxContent>
                </v:textbox>
              </v:shape>
            </w:pict>
          </mc:Fallback>
        </mc:AlternateContent>
      </w:r>
      <w:r w:rsidRPr="001216C3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1B3CA" wp14:editId="4ABB088D">
                <wp:simplePos x="0" y="0"/>
                <wp:positionH relativeFrom="margin">
                  <wp:posOffset>106680</wp:posOffset>
                </wp:positionH>
                <wp:positionV relativeFrom="paragraph">
                  <wp:posOffset>354965</wp:posOffset>
                </wp:positionV>
                <wp:extent cx="628650" cy="2952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7EC0" w:rsidRPr="007F7EC0" w:rsidRDefault="007F7EC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B3CA" id="Cuadro de texto 2" o:spid="_x0000_s1027" type="#_x0000_t202" style="position:absolute;left:0;text-align:left;margin-left:8.4pt;margin-top:27.95pt;width:4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" fillcolor="white [3201]" strokeweight=".5pt">
                <v:textbox>
                  <w:txbxContent>
                    <w:p w:rsidR="007F7EC0" w:rsidRPr="007F7EC0" w:rsidRDefault="007F7EC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Paso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16C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51C0" wp14:editId="3A1A2F48">
                <wp:simplePos x="0" y="0"/>
                <wp:positionH relativeFrom="margin">
                  <wp:posOffset>106680</wp:posOffset>
                </wp:positionH>
                <wp:positionV relativeFrom="paragraph">
                  <wp:posOffset>15240</wp:posOffset>
                </wp:positionV>
                <wp:extent cx="628650" cy="2952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7EC0" w:rsidRPr="007F7EC0" w:rsidRDefault="007F7EC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51C0" id="Cuadro de texto 1" o:spid="_x0000_s1028" type="#_x0000_t202" style="position:absolute;left:0;text-align:left;margin-left:8.4pt;margin-top:1.2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" fillcolor="white [3201]" strokeweight=".5pt">
                <v:textbox>
                  <w:txbxContent>
                    <w:p w:rsidR="007F7EC0" w:rsidRPr="007F7EC0" w:rsidRDefault="007F7EC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Paso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16C3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A0FE0" wp14:editId="2CAFB17C">
                <wp:simplePos x="0" y="0"/>
                <wp:positionH relativeFrom="margin">
                  <wp:posOffset>144780</wp:posOffset>
                </wp:positionH>
                <wp:positionV relativeFrom="paragraph">
                  <wp:posOffset>1421765</wp:posOffset>
                </wp:positionV>
                <wp:extent cx="628650" cy="2952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7EC0" w:rsidRPr="007F7EC0" w:rsidRDefault="007F7EC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Paso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0FE0" id="Cuadro de texto 4" o:spid="_x0000_s1029" type="#_x0000_t202" style="position:absolute;left:0;text-align:left;margin-left:11.4pt;margin-top:111.95pt;width:4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" fillcolor="white [3201]" strokeweight=".5pt">
                <v:textbox>
                  <w:txbxContent>
                    <w:p w:rsidR="007F7EC0" w:rsidRPr="007F7EC0" w:rsidRDefault="007F7EC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Paso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C0" w:rsidRPr="001216C3">
        <w:rPr>
          <w:rFonts w:cs="Arial"/>
          <w:lang w:val="es-ES"/>
        </w:rPr>
        <w:t>Establecimiento de objetivos.</w:t>
      </w:r>
    </w:p>
    <w:p w:rsidR="007F7EC0" w:rsidRPr="001216C3" w:rsidRDefault="007F7EC0" w:rsidP="007F7EC0">
      <w:pPr>
        <w:pStyle w:val="Prrafodelista"/>
        <w:rPr>
          <w:rFonts w:cs="Arial"/>
          <w:sz w:val="22"/>
          <w:szCs w:val="22"/>
          <w:lang w:val="es-ES"/>
        </w:rPr>
      </w:pPr>
    </w:p>
    <w:p w:rsidR="007F7EC0" w:rsidRPr="001216C3" w:rsidRDefault="007F7EC0" w:rsidP="00FB5A7A">
      <w:pPr>
        <w:pStyle w:val="Prrafodelista"/>
        <w:ind w:left="0"/>
        <w:rPr>
          <w:rFonts w:cs="Arial"/>
          <w:sz w:val="22"/>
          <w:szCs w:val="22"/>
          <w:lang w:val="es-ES"/>
        </w:rPr>
      </w:pPr>
    </w:p>
    <w:p w:rsidR="007F7EC0" w:rsidRPr="001216C3" w:rsidRDefault="007F7EC0" w:rsidP="007913F0">
      <w:pPr>
        <w:pStyle w:val="Prrafodelista"/>
        <w:ind w:left="0"/>
        <w:jc w:val="right"/>
        <w:rPr>
          <w:rFonts w:cs="Arial"/>
          <w:sz w:val="22"/>
          <w:szCs w:val="22"/>
          <w:lang w:val="es-ES"/>
        </w:rPr>
      </w:pPr>
      <w:r w:rsidRPr="001216C3">
        <w:rPr>
          <w:rFonts w:cs="Arial"/>
          <w:sz w:val="22"/>
          <w:szCs w:val="22"/>
          <w:lang w:val="es-ES"/>
        </w:rPr>
        <w:t xml:space="preserve">Análisis del público. </w:t>
      </w:r>
    </w:p>
    <w:p w:rsidR="007F7EC0" w:rsidRPr="001216C3" w:rsidRDefault="007F7EC0" w:rsidP="007F7EC0">
      <w:pPr>
        <w:pStyle w:val="Prrafodelista"/>
        <w:rPr>
          <w:rFonts w:cs="Arial"/>
          <w:sz w:val="22"/>
          <w:szCs w:val="22"/>
          <w:lang w:val="es-ES"/>
        </w:rPr>
      </w:pPr>
    </w:p>
    <w:p w:rsidR="007F7EC0" w:rsidRPr="001216C3" w:rsidRDefault="007F7EC0" w:rsidP="007F7EC0">
      <w:pPr>
        <w:pStyle w:val="Prrafodelista"/>
        <w:rPr>
          <w:rFonts w:cs="Arial"/>
          <w:sz w:val="22"/>
          <w:szCs w:val="22"/>
          <w:lang w:val="es-ES"/>
        </w:rPr>
      </w:pPr>
    </w:p>
    <w:p w:rsidR="007F7EC0" w:rsidRPr="001216C3" w:rsidRDefault="007F7EC0" w:rsidP="007913F0">
      <w:pPr>
        <w:pStyle w:val="Prrafodelista"/>
        <w:ind w:left="0"/>
        <w:jc w:val="right"/>
        <w:rPr>
          <w:rFonts w:cs="Arial"/>
          <w:sz w:val="22"/>
          <w:szCs w:val="22"/>
          <w:lang w:val="es-ES"/>
        </w:rPr>
      </w:pPr>
      <w:r w:rsidRPr="001216C3">
        <w:rPr>
          <w:rFonts w:cs="Arial"/>
          <w:sz w:val="22"/>
          <w:szCs w:val="22"/>
          <w:lang w:val="es-ES"/>
        </w:rPr>
        <w:t>Disposición de la base de datos.</w:t>
      </w:r>
    </w:p>
    <w:p w:rsidR="007F7EC0" w:rsidRPr="001216C3" w:rsidRDefault="007F7EC0" w:rsidP="007F7EC0">
      <w:pPr>
        <w:pStyle w:val="Prrafodelista"/>
        <w:rPr>
          <w:rFonts w:cs="Arial"/>
          <w:sz w:val="22"/>
          <w:szCs w:val="22"/>
          <w:lang w:val="es-ES"/>
        </w:rPr>
      </w:pPr>
    </w:p>
    <w:p w:rsidR="007F7EC0" w:rsidRPr="001216C3" w:rsidRDefault="007F7EC0" w:rsidP="007F7EC0">
      <w:pPr>
        <w:pStyle w:val="Prrafodelista"/>
        <w:rPr>
          <w:rFonts w:cs="Arial"/>
          <w:sz w:val="22"/>
          <w:szCs w:val="22"/>
          <w:lang w:val="es-ES"/>
        </w:rPr>
      </w:pPr>
    </w:p>
    <w:p w:rsidR="007F7EC0" w:rsidRPr="001216C3" w:rsidRDefault="007F7EC0" w:rsidP="007913F0">
      <w:pPr>
        <w:pStyle w:val="Prrafodelista"/>
        <w:ind w:left="0"/>
        <w:jc w:val="right"/>
        <w:rPr>
          <w:rFonts w:cs="Arial"/>
          <w:sz w:val="22"/>
          <w:szCs w:val="22"/>
          <w:lang w:val="es-ES"/>
        </w:rPr>
      </w:pPr>
      <w:r w:rsidRPr="001216C3">
        <w:rPr>
          <w:rFonts w:cs="Arial"/>
          <w:sz w:val="22"/>
          <w:szCs w:val="22"/>
          <w:lang w:val="es-ES"/>
        </w:rPr>
        <w:t xml:space="preserve">Selección de herramientas de </w:t>
      </w:r>
      <w:r w:rsidRPr="001216C3">
        <w:rPr>
          <w:rFonts w:cs="Arial"/>
          <w:i/>
          <w:sz w:val="22"/>
          <w:szCs w:val="22"/>
          <w:lang w:val="es-ES"/>
        </w:rPr>
        <w:t>e-Marketing</w:t>
      </w:r>
      <w:r w:rsidRPr="001216C3">
        <w:rPr>
          <w:rFonts w:cs="Arial"/>
          <w:sz w:val="22"/>
          <w:szCs w:val="22"/>
          <w:lang w:val="es-ES"/>
        </w:rPr>
        <w:t>.</w:t>
      </w:r>
    </w:p>
    <w:p w:rsidR="007F7EC0" w:rsidRPr="001216C3" w:rsidRDefault="007F7EC0" w:rsidP="007F7EC0">
      <w:pPr>
        <w:jc w:val="both"/>
        <w:rPr>
          <w:rFonts w:ascii="Arial" w:hAnsi="Arial" w:cs="Arial"/>
          <w:b/>
          <w:lang w:val="es-MX"/>
        </w:rPr>
      </w:pPr>
    </w:p>
    <w:p w:rsidR="007F7EC0" w:rsidRPr="001216C3" w:rsidRDefault="007F7EC0" w:rsidP="007F7EC0">
      <w:pPr>
        <w:jc w:val="both"/>
        <w:rPr>
          <w:rFonts w:ascii="Arial" w:hAnsi="Arial" w:cs="Arial"/>
        </w:rPr>
      </w:pPr>
      <w:r w:rsidRPr="001216C3">
        <w:rPr>
          <w:rFonts w:ascii="Arial" w:hAnsi="Arial" w:cs="Arial"/>
          <w:b/>
          <w:lang w:val="es-MX"/>
        </w:rPr>
        <w:t>Retroalimentación positiva:</w:t>
      </w:r>
      <w:r w:rsidRPr="001216C3">
        <w:rPr>
          <w:rFonts w:ascii="Arial" w:hAnsi="Arial" w:cs="Arial"/>
          <w:lang w:val="es-MX"/>
        </w:rPr>
        <w:t xml:space="preserve"> ¡Excelente! </w:t>
      </w:r>
      <w:r w:rsidRPr="001216C3">
        <w:rPr>
          <w:rFonts w:ascii="Arial" w:hAnsi="Arial" w:cs="Arial"/>
        </w:rPr>
        <w:t>Seguir estos pasos es clave para</w:t>
      </w:r>
      <w:r w:rsidR="00785BD1" w:rsidRPr="001216C3">
        <w:rPr>
          <w:rFonts w:ascii="Arial" w:hAnsi="Arial" w:cs="Arial"/>
        </w:rPr>
        <w:t xml:space="preserve"> realizar estrategias de </w:t>
      </w:r>
      <w:r w:rsidR="00785BD1" w:rsidRPr="001216C3">
        <w:rPr>
          <w:rFonts w:ascii="Arial" w:hAnsi="Arial" w:cs="Arial"/>
          <w:i/>
        </w:rPr>
        <w:t>email m</w:t>
      </w:r>
      <w:r w:rsidRPr="001216C3">
        <w:rPr>
          <w:rFonts w:ascii="Arial" w:hAnsi="Arial" w:cs="Arial"/>
          <w:i/>
        </w:rPr>
        <w:t>arketing</w:t>
      </w:r>
      <w:r w:rsidR="00785BD1" w:rsidRPr="001216C3">
        <w:rPr>
          <w:rFonts w:ascii="Arial" w:hAnsi="Arial" w:cs="Arial"/>
        </w:rPr>
        <w:t xml:space="preserve"> exitosas,</w:t>
      </w:r>
      <w:r w:rsidRPr="001216C3">
        <w:rPr>
          <w:rFonts w:ascii="Arial" w:hAnsi="Arial" w:cs="Arial"/>
        </w:rPr>
        <w:t xml:space="preserve"> basadas en los intereses del público consumidor. A partir de este estudio, junto con la información de las bases de datos, se formula la estrategia de </w:t>
      </w:r>
      <w:r w:rsidRPr="001216C3">
        <w:rPr>
          <w:rFonts w:ascii="Arial" w:hAnsi="Arial" w:cs="Arial"/>
          <w:i/>
        </w:rPr>
        <w:t>e-Marketing</w:t>
      </w:r>
      <w:r w:rsidRPr="001216C3">
        <w:rPr>
          <w:rFonts w:ascii="Arial" w:hAnsi="Arial" w:cs="Arial"/>
        </w:rPr>
        <w:t xml:space="preserve"> que más convenga, a partir de los objetivos propuestos.</w:t>
      </w:r>
    </w:p>
    <w:p w:rsidR="007F7EC0" w:rsidRPr="001216C3" w:rsidRDefault="007F7EC0" w:rsidP="007F7EC0">
      <w:pPr>
        <w:jc w:val="both"/>
        <w:rPr>
          <w:rFonts w:ascii="Arial" w:hAnsi="Arial" w:cs="Arial"/>
          <w:lang w:val="es-MX"/>
        </w:rPr>
      </w:pPr>
      <w:r w:rsidRPr="001216C3">
        <w:rPr>
          <w:rFonts w:ascii="Arial" w:hAnsi="Arial" w:cs="Arial"/>
          <w:b/>
        </w:rPr>
        <w:t>Retroalimentación negativa:</w:t>
      </w:r>
      <w:r w:rsidRPr="001216C3">
        <w:rPr>
          <w:rFonts w:ascii="Arial" w:hAnsi="Arial" w:cs="Arial"/>
        </w:rPr>
        <w:t xml:space="preserve"> ¡No es correcto! Recuerda que estos pasos son clave para realizar estrategias de </w:t>
      </w:r>
      <w:r w:rsidRPr="005D01A2">
        <w:rPr>
          <w:rFonts w:ascii="Arial" w:hAnsi="Arial" w:cs="Arial"/>
          <w:i/>
        </w:rPr>
        <w:t>email marketing</w:t>
      </w:r>
      <w:r w:rsidRPr="001216C3">
        <w:rPr>
          <w:rFonts w:ascii="Arial" w:hAnsi="Arial" w:cs="Arial"/>
        </w:rPr>
        <w:t xml:space="preserve"> exitosas.</w:t>
      </w:r>
    </w:p>
    <w:sectPr w:rsidR="007F7EC0" w:rsidRPr="00121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9515E"/>
    <w:multiLevelType w:val="hybridMultilevel"/>
    <w:tmpl w:val="9AC2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767"/>
    <w:multiLevelType w:val="hybridMultilevel"/>
    <w:tmpl w:val="C5724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C0"/>
    <w:rsid w:val="001216C3"/>
    <w:rsid w:val="00266F7B"/>
    <w:rsid w:val="002A4A32"/>
    <w:rsid w:val="002E212D"/>
    <w:rsid w:val="00356243"/>
    <w:rsid w:val="005D01A2"/>
    <w:rsid w:val="00664198"/>
    <w:rsid w:val="00785BD1"/>
    <w:rsid w:val="007913F0"/>
    <w:rsid w:val="007F7EC0"/>
    <w:rsid w:val="00B96D65"/>
    <w:rsid w:val="00DB463A"/>
    <w:rsid w:val="00DD3DDB"/>
    <w:rsid w:val="00F722D0"/>
    <w:rsid w:val="00F87C6F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B79A"/>
  <w15:chartTrackingRefBased/>
  <w15:docId w15:val="{38ACC802-3396-4A09-905D-9A484AB5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F7EC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table" w:styleId="Tablaconcuadrcula">
    <w:name w:val="Table Grid"/>
    <w:basedOn w:val="Tablanormal"/>
    <w:uiPriority w:val="39"/>
    <w:rsid w:val="007F7EC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7F7EC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7F7EC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15</cp:revision>
  <dcterms:created xsi:type="dcterms:W3CDTF">2020-07-08T02:54:00Z</dcterms:created>
  <dcterms:modified xsi:type="dcterms:W3CDTF">2020-12-17T04:55:00Z</dcterms:modified>
</cp:coreProperties>
</file>