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35" w:rsidRDefault="00E94D35" w:rsidP="00BD1247">
      <w:pPr>
        <w:jc w:val="center"/>
        <w:rPr>
          <w:rFonts w:cs="Arial"/>
          <w:b/>
          <w:bCs/>
          <w:szCs w:val="24"/>
        </w:rPr>
      </w:pPr>
      <w:r w:rsidRPr="00BD1247">
        <w:rPr>
          <w:rFonts w:cs="Arial"/>
          <w:b/>
          <w:bCs/>
          <w:szCs w:val="24"/>
        </w:rPr>
        <w:t>Estrategias para seleccionar los mercados meta</w:t>
      </w:r>
    </w:p>
    <w:p w:rsidR="001441E0" w:rsidRDefault="001441E0" w:rsidP="00884D05">
      <w:pPr>
        <w:rPr>
          <w:rFonts w:cs="Arial"/>
          <w:b/>
          <w:bCs/>
          <w:szCs w:val="24"/>
        </w:rPr>
      </w:pPr>
    </w:p>
    <w:p w:rsidR="00884D05" w:rsidRDefault="00884D05" w:rsidP="00884D05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Instrucción: </w:t>
      </w:r>
      <w:r>
        <w:rPr>
          <w:rFonts w:cs="Arial"/>
          <w:bCs/>
          <w:szCs w:val="24"/>
        </w:rPr>
        <w:t xml:space="preserve">realizar interactividad </w:t>
      </w:r>
      <w:r w:rsidR="00550866"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4 </w:t>
      </w:r>
      <w:r w:rsidR="00550866">
        <w:rPr>
          <w:rFonts w:cs="Arial"/>
          <w:bCs/>
          <w:szCs w:val="24"/>
        </w:rPr>
        <w:t xml:space="preserve">secciones con la plantilla: </w:t>
      </w:r>
      <w:r w:rsidR="00550866" w:rsidRPr="00550866">
        <w:rPr>
          <w:rFonts w:cs="Arial"/>
          <w:bCs/>
          <w:szCs w:val="24"/>
        </w:rPr>
        <w:t xml:space="preserve">Edge\4 </w:t>
      </w:r>
      <w:proofErr w:type="spellStart"/>
      <w:r w:rsidR="00550866" w:rsidRPr="00550866">
        <w:rPr>
          <w:rFonts w:cs="Arial"/>
          <w:bCs/>
          <w:szCs w:val="24"/>
        </w:rPr>
        <w:t>items</w:t>
      </w:r>
      <w:proofErr w:type="spellEnd"/>
      <w:r w:rsidR="00550866" w:rsidRPr="00550866">
        <w:rPr>
          <w:rFonts w:cs="Arial"/>
          <w:bCs/>
          <w:szCs w:val="24"/>
        </w:rPr>
        <w:t>\</w:t>
      </w:r>
      <w:proofErr w:type="spellStart"/>
      <w:r w:rsidR="00550866" w:rsidRPr="00550866">
        <w:rPr>
          <w:rFonts w:cs="Arial"/>
          <w:bCs/>
          <w:szCs w:val="24"/>
        </w:rPr>
        <w:t>opciones_numeros</w:t>
      </w:r>
      <w:proofErr w:type="spellEnd"/>
      <w:r w:rsidR="00550866" w:rsidRPr="00550866">
        <w:rPr>
          <w:rFonts w:cs="Arial"/>
          <w:bCs/>
          <w:szCs w:val="24"/>
        </w:rPr>
        <w:t>\editable</w:t>
      </w:r>
      <w:r w:rsidR="00DB244E">
        <w:rPr>
          <w:rFonts w:cs="Arial"/>
          <w:bCs/>
          <w:szCs w:val="24"/>
        </w:rPr>
        <w:t>. Va título + introducción + instrucción</w:t>
      </w:r>
      <w:r w:rsidR="00AD2E86">
        <w:rPr>
          <w:rFonts w:cs="Arial"/>
          <w:bCs/>
          <w:szCs w:val="24"/>
        </w:rPr>
        <w:t>.</w:t>
      </w:r>
      <w:r w:rsidR="00956EBE">
        <w:rPr>
          <w:rFonts w:cs="Arial"/>
          <w:bCs/>
          <w:szCs w:val="24"/>
        </w:rPr>
        <w:t xml:space="preserve"> </w:t>
      </w:r>
      <w:r w:rsidR="00DB244E">
        <w:rPr>
          <w:rFonts w:cs="Arial"/>
          <w:bCs/>
          <w:szCs w:val="24"/>
        </w:rPr>
        <w:t xml:space="preserve">Imagen central: </w:t>
      </w:r>
      <w:r w:rsidRPr="00884D05">
        <w:rPr>
          <w:rFonts w:cs="Arial"/>
          <w:bCs/>
          <w:szCs w:val="24"/>
        </w:rPr>
        <w:t>IST_27388_01338</w:t>
      </w:r>
      <w:r>
        <w:rPr>
          <w:rFonts w:cs="Arial"/>
          <w:bCs/>
          <w:szCs w:val="24"/>
        </w:rPr>
        <w:t xml:space="preserve"> </w:t>
      </w:r>
    </w:p>
    <w:p w:rsidR="009A7957" w:rsidRPr="00884D05" w:rsidRDefault="009A7957" w:rsidP="00884D05">
      <w:pPr>
        <w:rPr>
          <w:rFonts w:cs="Arial"/>
          <w:bCs/>
          <w:szCs w:val="24"/>
          <w:lang w:val="es-MX"/>
        </w:rPr>
      </w:pPr>
    </w:p>
    <w:p w:rsidR="00E94D35" w:rsidRDefault="00E94D35" w:rsidP="00E94D35">
      <w:pPr>
        <w:rPr>
          <w:rFonts w:cs="Arial"/>
          <w:b/>
          <w:bCs/>
          <w:szCs w:val="24"/>
        </w:rPr>
      </w:pPr>
    </w:p>
    <w:p w:rsidR="00E94D35" w:rsidRPr="009A7957" w:rsidRDefault="00BD1247" w:rsidP="00E94D35">
      <w:pPr>
        <w:rPr>
          <w:rFonts w:cs="Arial"/>
          <w:b/>
          <w:szCs w:val="24"/>
        </w:rPr>
      </w:pPr>
      <w:r w:rsidRPr="009A7957">
        <w:rPr>
          <w:rFonts w:cs="Arial"/>
          <w:b/>
          <w:szCs w:val="24"/>
        </w:rPr>
        <w:t>La estrategia del mercado meta</w:t>
      </w:r>
      <w:r w:rsidR="00E94D35" w:rsidRPr="009A7957">
        <w:rPr>
          <w:rFonts w:cs="Arial"/>
          <w:b/>
          <w:szCs w:val="24"/>
        </w:rPr>
        <w:t xml:space="preserve"> identifica los segmentos del mercado en que es preciso enfocarse. Este proceso requiere del análisis de la oportunidad de mercado, es decir, la descripción y el cálculo del tamaño y del potencial de ventas de los segmentos de mercado que a la empresa le interesan y en los cuales ha fijado su atención, así como también necesita la evaluación de los competidores principales presentes en dichos segmentos.</w:t>
      </w:r>
    </w:p>
    <w:p w:rsidR="00E94D35" w:rsidRPr="009A7957" w:rsidRDefault="00E94D35" w:rsidP="00E94D35">
      <w:pPr>
        <w:rPr>
          <w:rFonts w:cs="Arial"/>
          <w:b/>
          <w:szCs w:val="24"/>
        </w:rPr>
      </w:pPr>
    </w:p>
    <w:p w:rsidR="003752F6" w:rsidRPr="009A7957" w:rsidRDefault="00E94D35" w:rsidP="00E94D35">
      <w:pPr>
        <w:rPr>
          <w:rFonts w:cs="Arial"/>
          <w:b/>
          <w:szCs w:val="24"/>
        </w:rPr>
      </w:pPr>
      <w:r w:rsidRPr="009A7957">
        <w:rPr>
          <w:rFonts w:cs="Arial"/>
          <w:b/>
          <w:szCs w:val="24"/>
        </w:rPr>
        <w:t xml:space="preserve">Las organizaciones cuentan con tres estrategias importantes a la hora de seleccionar los mercados meta: la estrategia no diferenciada, la concentrada y la de segmentos múltiples. </w:t>
      </w:r>
    </w:p>
    <w:p w:rsidR="003752F6" w:rsidRDefault="003752F6" w:rsidP="003752F6">
      <w:pPr>
        <w:jc w:val="center"/>
        <w:rPr>
          <w:rFonts w:cs="Arial"/>
          <w:szCs w:val="24"/>
        </w:rPr>
      </w:pPr>
    </w:p>
    <w:p w:rsidR="00E94D35" w:rsidRDefault="008519C3" w:rsidP="003752F6">
      <w:pPr>
        <w:jc w:val="center"/>
        <w:rPr>
          <w:rFonts w:cs="Arial"/>
          <w:szCs w:val="24"/>
        </w:rPr>
      </w:pPr>
      <w:r w:rsidRPr="003752F6">
        <w:rPr>
          <w:rFonts w:cs="Arial"/>
          <w:b/>
          <w:color w:val="4472C4" w:themeColor="accent5"/>
          <w:szCs w:val="24"/>
        </w:rPr>
        <w:t xml:space="preserve">Haz clic </w:t>
      </w:r>
      <w:r w:rsidR="00541B5E">
        <w:rPr>
          <w:rFonts w:cs="Arial"/>
          <w:b/>
          <w:color w:val="4472C4" w:themeColor="accent5"/>
          <w:szCs w:val="24"/>
        </w:rPr>
        <w:t>sobre cada</w:t>
      </w:r>
      <w:r w:rsidR="008116B7">
        <w:rPr>
          <w:rFonts w:cs="Arial"/>
          <w:b/>
          <w:color w:val="4472C4" w:themeColor="accent5"/>
          <w:szCs w:val="24"/>
        </w:rPr>
        <w:t xml:space="preserve"> título </w:t>
      </w:r>
      <w:bookmarkStart w:id="0" w:name="_GoBack"/>
      <w:bookmarkEnd w:id="0"/>
      <w:r w:rsidR="003752F6" w:rsidRPr="003752F6">
        <w:rPr>
          <w:rFonts w:cs="Arial"/>
          <w:b/>
          <w:color w:val="4472C4" w:themeColor="accent5"/>
          <w:szCs w:val="24"/>
        </w:rPr>
        <w:t>para ampliar la información</w:t>
      </w:r>
      <w:r w:rsidR="008A1A23">
        <w:rPr>
          <w:rFonts w:cs="Arial"/>
          <w:b/>
          <w:color w:val="4472C4" w:themeColor="accent5"/>
          <w:szCs w:val="24"/>
        </w:rPr>
        <w:t xml:space="preserve"> sobre las estrategias para seleccionar mercados meta</w:t>
      </w:r>
      <w:r w:rsidR="003752F6" w:rsidRPr="003752F6">
        <w:rPr>
          <w:rFonts w:cs="Arial"/>
          <w:b/>
          <w:color w:val="4472C4" w:themeColor="accent5"/>
          <w:szCs w:val="24"/>
        </w:rPr>
        <w:t>:</w:t>
      </w:r>
    </w:p>
    <w:p w:rsidR="00F007CD" w:rsidRDefault="00F007CD" w:rsidP="00E94D35">
      <w:pPr>
        <w:rPr>
          <w:rFonts w:cs="Arial"/>
          <w:szCs w:val="24"/>
        </w:rPr>
      </w:pPr>
    </w:p>
    <w:p w:rsidR="00F007CD" w:rsidRDefault="00F007CD" w:rsidP="00F007CD">
      <w:pPr>
        <w:jc w:val="center"/>
        <w:rPr>
          <w:rFonts w:cs="Arial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790825" cy="2203283"/>
            <wp:effectExtent l="0" t="0" r="0" b="6985"/>
            <wp:docPr id="1" name="Imagen 1" descr="Horizontal Flat Banner Business Strategy. Vector Illustration. Smiling Men in Business Suits enter into Cooperation Agreement on Background Laptop. Man Brought Gold Coin with Dollar Sign and Eu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Flat Banner Business Strategy. Vector Illustration. Smiling Men in Business Suits enter into Cooperation Agreement on Background Laptop. Man Brought Gold Coin with Dollar Sign and Euro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0" t="9253"/>
                    <a:stretch/>
                  </pic:blipFill>
                  <pic:spPr bwMode="auto">
                    <a:xfrm>
                      <a:off x="0" y="0"/>
                      <a:ext cx="2809711" cy="22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804" w:rsidRDefault="00641804" w:rsidP="00E94D35">
      <w:pPr>
        <w:rPr>
          <w:rFonts w:cs="Arial"/>
          <w:szCs w:val="24"/>
        </w:rPr>
      </w:pPr>
    </w:p>
    <w:p w:rsidR="00641804" w:rsidRDefault="00641804" w:rsidP="00641804">
      <w:pPr>
        <w:jc w:val="center"/>
        <w:rPr>
          <w:rFonts w:cs="Arial"/>
          <w:szCs w:val="24"/>
        </w:rPr>
      </w:pPr>
    </w:p>
    <w:p w:rsidR="00A01E02" w:rsidRDefault="00A01E02" w:rsidP="00641804">
      <w:pPr>
        <w:jc w:val="center"/>
        <w:rPr>
          <w:rFonts w:cs="Arial"/>
          <w:szCs w:val="24"/>
        </w:rPr>
      </w:pPr>
    </w:p>
    <w:p w:rsidR="00820CD0" w:rsidRPr="00820CD0" w:rsidRDefault="00BD1247" w:rsidP="00E94D35">
      <w:pPr>
        <w:rPr>
          <w:rFonts w:cs="Arial"/>
          <w:b/>
          <w:szCs w:val="24"/>
        </w:rPr>
      </w:pPr>
      <w:r w:rsidRPr="00820CD0">
        <w:rPr>
          <w:rFonts w:cs="Arial"/>
          <w:b/>
          <w:szCs w:val="24"/>
        </w:rPr>
        <w:lastRenderedPageBreak/>
        <w:t xml:space="preserve">1. </w:t>
      </w:r>
      <w:r w:rsidR="00820CD0" w:rsidRPr="00820CD0">
        <w:rPr>
          <w:rFonts w:cs="Arial"/>
          <w:b/>
          <w:szCs w:val="24"/>
        </w:rPr>
        <w:t>Estrategia no diferenciada</w:t>
      </w:r>
      <w:r w:rsidR="00820CD0">
        <w:rPr>
          <w:rFonts w:cs="Arial"/>
          <w:b/>
          <w:szCs w:val="24"/>
        </w:rPr>
        <w:t xml:space="preserve"> (</w:t>
      </w:r>
      <w:r w:rsidR="00820CD0" w:rsidRPr="00820CD0">
        <w:rPr>
          <w:rFonts w:cs="Arial"/>
          <w:b/>
          <w:szCs w:val="24"/>
          <w:highlight w:val="yellow"/>
        </w:rPr>
        <w:t>ING_49056_09170)</w:t>
      </w:r>
    </w:p>
    <w:p w:rsidR="00820CD0" w:rsidRDefault="00820CD0" w:rsidP="00E94D35">
      <w:pPr>
        <w:rPr>
          <w:rFonts w:cs="Arial"/>
          <w:szCs w:val="24"/>
        </w:rPr>
      </w:pPr>
    </w:p>
    <w:p w:rsidR="00E94D35" w:rsidRDefault="00820CD0" w:rsidP="00E94D35">
      <w:pPr>
        <w:rPr>
          <w:rFonts w:cs="Arial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8" name="Imagen 8" descr="Hot sale banner. Advertising flyer for commerce, discount and special off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 sale banner. Advertising flyer for commerce, discount and special offe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D35" w:rsidRPr="00BD1247">
        <w:rPr>
          <w:rFonts w:cs="Arial"/>
          <w:szCs w:val="24"/>
        </w:rPr>
        <w:t xml:space="preserve">En el mercado meta no diferenciado la estrategia elegida es la correspondiente a la del mercado masivo, </w:t>
      </w:r>
      <w:r w:rsidR="00E94D35" w:rsidRPr="00BD1247">
        <w:rPr>
          <w:rFonts w:cs="Arial"/>
          <w:iCs/>
          <w:szCs w:val="24"/>
        </w:rPr>
        <w:t>es decir</w:t>
      </w:r>
      <w:r w:rsidR="00916184">
        <w:rPr>
          <w:rFonts w:cs="Arial"/>
          <w:iCs/>
          <w:szCs w:val="24"/>
        </w:rPr>
        <w:t>,</w:t>
      </w:r>
      <w:r w:rsidR="00E94D35" w:rsidRPr="00BD1247">
        <w:rPr>
          <w:rFonts w:cs="Arial"/>
          <w:iCs/>
          <w:szCs w:val="24"/>
        </w:rPr>
        <w:t xml:space="preserve"> solo tiene en cuenta un gran mercado y emplea </w:t>
      </w:r>
      <w:r w:rsidR="00E94D35" w:rsidRPr="00BD1247">
        <w:rPr>
          <w:rFonts w:cs="Arial"/>
          <w:szCs w:val="24"/>
        </w:rPr>
        <w:t xml:space="preserve">una mezcla de </w:t>
      </w:r>
      <w:r w:rsidR="00E94D35" w:rsidRPr="00BD1247">
        <w:rPr>
          <w:rFonts w:cs="Arial"/>
          <w:i/>
          <w:szCs w:val="24"/>
        </w:rPr>
        <w:t>marketing</w:t>
      </w:r>
      <w:r w:rsidR="00E94D35" w:rsidRPr="00BD1247">
        <w:rPr>
          <w:rFonts w:cs="Arial"/>
          <w:szCs w:val="24"/>
        </w:rPr>
        <w:t xml:space="preserve"> de manera generalizada para todo ese mercado. Esta estrategia por lo general es usada por empresas que no tienen mucha competencia</w:t>
      </w:r>
      <w:r w:rsidR="00916184">
        <w:rPr>
          <w:rFonts w:cs="Arial"/>
          <w:szCs w:val="24"/>
        </w:rPr>
        <w:t xml:space="preserve"> o</w:t>
      </w:r>
      <w:r w:rsidR="00E94D35" w:rsidRPr="00BD1247">
        <w:rPr>
          <w:rFonts w:cs="Arial"/>
          <w:szCs w:val="24"/>
        </w:rPr>
        <w:t xml:space="preserve"> que son pioneras en el mercado.</w:t>
      </w:r>
      <w:r w:rsidR="00E94D35">
        <w:rPr>
          <w:rFonts w:cs="Arial"/>
          <w:szCs w:val="24"/>
        </w:rPr>
        <w:t xml:space="preserve"> </w:t>
      </w:r>
    </w:p>
    <w:p w:rsidR="00E94D35" w:rsidRDefault="00E94D35" w:rsidP="00E94D35">
      <w:pPr>
        <w:rPr>
          <w:rFonts w:cs="Arial"/>
          <w:szCs w:val="24"/>
        </w:rPr>
      </w:pPr>
    </w:p>
    <w:p w:rsidR="00420295" w:rsidRDefault="00420295" w:rsidP="00E94D35">
      <w:pPr>
        <w:rPr>
          <w:rFonts w:cs="Arial"/>
          <w:szCs w:val="24"/>
        </w:rPr>
      </w:pPr>
      <w:r w:rsidRPr="00420295">
        <w:rPr>
          <w:rFonts w:cs="Arial"/>
          <w:szCs w:val="24"/>
        </w:rPr>
        <w:t>En la estrategia de mercado meta no diferenciado el resultado es una oferta de productos poco creativos</w:t>
      </w:r>
      <w:r>
        <w:rPr>
          <w:rFonts w:cs="Arial"/>
          <w:szCs w:val="24"/>
        </w:rPr>
        <w:t>.</w:t>
      </w:r>
    </w:p>
    <w:p w:rsidR="00E94D35" w:rsidRDefault="00E94D35" w:rsidP="00E94D35">
      <w:pPr>
        <w:rPr>
          <w:rFonts w:cs="Arial"/>
          <w:szCs w:val="24"/>
        </w:rPr>
      </w:pPr>
    </w:p>
    <w:p w:rsidR="008D5A00" w:rsidRDefault="008D5A00" w:rsidP="00E94D35">
      <w:pPr>
        <w:rPr>
          <w:rFonts w:cs="Arial"/>
          <w:szCs w:val="24"/>
        </w:rPr>
      </w:pPr>
    </w:p>
    <w:p w:rsidR="008D5A00" w:rsidRDefault="008D5A00" w:rsidP="00E94D35">
      <w:pPr>
        <w:rPr>
          <w:rFonts w:cs="Arial"/>
          <w:szCs w:val="24"/>
        </w:rPr>
      </w:pPr>
    </w:p>
    <w:p w:rsidR="008D5A00" w:rsidRDefault="008D5A00" w:rsidP="00E94D35">
      <w:pPr>
        <w:rPr>
          <w:rFonts w:cs="Arial"/>
          <w:szCs w:val="24"/>
        </w:rPr>
      </w:pPr>
    </w:p>
    <w:p w:rsidR="001D12D3" w:rsidRDefault="00420295" w:rsidP="00E94D35">
      <w:pPr>
        <w:rPr>
          <w:rFonts w:cs="Arial"/>
          <w:szCs w:val="24"/>
        </w:rPr>
      </w:pPr>
      <w:r>
        <w:rPr>
          <w:rFonts w:cs="Arial"/>
          <w:szCs w:val="24"/>
        </w:rPr>
        <w:t xml:space="preserve">2. </w:t>
      </w:r>
      <w:r w:rsidR="001D12D3" w:rsidRPr="001E7FEA">
        <w:rPr>
          <w:rFonts w:cs="Arial"/>
          <w:b/>
          <w:szCs w:val="24"/>
        </w:rPr>
        <w:t>Estrategia concentrada</w:t>
      </w:r>
      <w:r w:rsidR="001D12D3">
        <w:rPr>
          <w:rFonts w:cs="Arial"/>
          <w:szCs w:val="24"/>
        </w:rPr>
        <w:t xml:space="preserve"> (</w:t>
      </w:r>
      <w:r w:rsidR="00C37627" w:rsidRPr="00C37627">
        <w:rPr>
          <w:rFonts w:cs="Arial"/>
          <w:szCs w:val="24"/>
          <w:highlight w:val="yellow"/>
        </w:rPr>
        <w:t>INH_47129_22197)</w:t>
      </w:r>
    </w:p>
    <w:p w:rsidR="001D12D3" w:rsidRDefault="001D12D3" w:rsidP="00E94D35">
      <w:pPr>
        <w:rPr>
          <w:rFonts w:cs="Arial"/>
          <w:szCs w:val="24"/>
        </w:rPr>
      </w:pPr>
    </w:p>
    <w:p w:rsidR="00E94D35" w:rsidRDefault="00BF31B1" w:rsidP="00E94D35">
      <w:pPr>
        <w:rPr>
          <w:rFonts w:cs="Arial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1" allowOverlap="1" wp14:anchorId="11573E5D" wp14:editId="5B0033C0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638425" cy="1625270"/>
            <wp:effectExtent l="0" t="0" r="0" b="0"/>
            <wp:wrapTight wrapText="bothSides">
              <wp:wrapPolygon edited="0">
                <wp:start x="0" y="0"/>
                <wp:lineTo x="0" y="21271"/>
                <wp:lineTo x="21366" y="21271"/>
                <wp:lineTo x="21366" y="0"/>
                <wp:lineTo x="0" y="0"/>
              </wp:wrapPolygon>
            </wp:wrapTight>
            <wp:docPr id="9" name="Imagen 9" descr="Premium quality best offer, hot sale, promotional posters representing kids by cart filled with bags and parents beside on vector illustration. Premium Quality Best Offer on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quality best offer, hot sale, promotional posters representing kids by cart filled with bags and parents beside on vector illustration. Premium Quality Best Offer on Vector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D35">
        <w:rPr>
          <w:rFonts w:cs="Arial"/>
          <w:szCs w:val="24"/>
        </w:rPr>
        <w:t xml:space="preserve">En la estrategia </w:t>
      </w:r>
      <w:r w:rsidR="00E94D35" w:rsidRPr="008A4F31">
        <w:rPr>
          <w:rFonts w:cs="Arial"/>
          <w:szCs w:val="24"/>
        </w:rPr>
        <w:t xml:space="preserve">concentrada </w:t>
      </w:r>
      <w:r w:rsidR="00E94D35">
        <w:rPr>
          <w:rFonts w:cs="Arial"/>
          <w:szCs w:val="24"/>
        </w:rPr>
        <w:t xml:space="preserve">la empresa hace una selección muy precisa de un nicho de mercado y a ese nicho enfoca todas sus actividades de </w:t>
      </w:r>
      <w:r w:rsidR="00E94D35" w:rsidRPr="005B6C30">
        <w:rPr>
          <w:rFonts w:cs="Arial"/>
          <w:i/>
          <w:szCs w:val="24"/>
        </w:rPr>
        <w:t>marketing</w:t>
      </w:r>
      <w:r w:rsidR="00E94D35">
        <w:rPr>
          <w:rFonts w:cs="Arial"/>
          <w:szCs w:val="24"/>
        </w:rPr>
        <w:t xml:space="preserve">. Con esta estrategia la empresa puede atender a sus clientes de forma muy especializada.  </w:t>
      </w:r>
    </w:p>
    <w:p w:rsidR="00E94D35" w:rsidRDefault="00E94D35" w:rsidP="00E94D35">
      <w:pPr>
        <w:rPr>
          <w:rFonts w:cs="Arial"/>
          <w:szCs w:val="24"/>
        </w:rPr>
      </w:pPr>
    </w:p>
    <w:p w:rsidR="00BF31B1" w:rsidRDefault="00BF31B1" w:rsidP="00E94D35">
      <w:pPr>
        <w:rPr>
          <w:rFonts w:cs="Arial"/>
          <w:szCs w:val="24"/>
        </w:rPr>
      </w:pPr>
    </w:p>
    <w:p w:rsidR="00BF31B1" w:rsidRDefault="00BF31B1" w:rsidP="00E94D35">
      <w:pPr>
        <w:rPr>
          <w:rFonts w:cs="Arial"/>
          <w:szCs w:val="24"/>
        </w:rPr>
      </w:pPr>
    </w:p>
    <w:p w:rsidR="00BF31B1" w:rsidRDefault="00BF31B1" w:rsidP="00E94D35">
      <w:pPr>
        <w:rPr>
          <w:rFonts w:cs="Arial"/>
          <w:szCs w:val="24"/>
        </w:rPr>
      </w:pPr>
    </w:p>
    <w:p w:rsidR="00BF31B1" w:rsidRDefault="00BF31B1" w:rsidP="00E94D35">
      <w:pPr>
        <w:rPr>
          <w:rFonts w:cs="Arial"/>
          <w:szCs w:val="24"/>
        </w:rPr>
      </w:pPr>
    </w:p>
    <w:p w:rsidR="00BF31B1" w:rsidRDefault="00BF31B1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32203D" w:rsidRPr="00934C84" w:rsidRDefault="005B6C30" w:rsidP="00E94D35">
      <w:pPr>
        <w:rPr>
          <w:rFonts w:cs="Arial"/>
          <w:szCs w:val="24"/>
          <w:lang w:val="es-MX"/>
        </w:rPr>
      </w:pPr>
      <w:r>
        <w:rPr>
          <w:rFonts w:cs="Arial"/>
          <w:szCs w:val="24"/>
        </w:rPr>
        <w:lastRenderedPageBreak/>
        <w:t xml:space="preserve">3. </w:t>
      </w:r>
      <w:r w:rsidR="0032203D" w:rsidRPr="001E7FEA">
        <w:rPr>
          <w:rFonts w:cs="Arial"/>
          <w:b/>
          <w:szCs w:val="24"/>
        </w:rPr>
        <w:t xml:space="preserve">Estrategia </w:t>
      </w:r>
      <w:r w:rsidR="00962F6F" w:rsidRPr="001E7FEA">
        <w:rPr>
          <w:rFonts w:cs="Arial"/>
          <w:b/>
          <w:szCs w:val="24"/>
        </w:rPr>
        <w:t xml:space="preserve">de </w:t>
      </w:r>
      <w:r w:rsidR="0032203D" w:rsidRPr="001E7FEA">
        <w:rPr>
          <w:rFonts w:cs="Arial"/>
          <w:b/>
          <w:szCs w:val="24"/>
        </w:rPr>
        <w:t>segmentos múltiples</w:t>
      </w:r>
      <w:r w:rsidR="001E7FEA">
        <w:rPr>
          <w:rFonts w:cs="Arial"/>
          <w:szCs w:val="24"/>
        </w:rPr>
        <w:t xml:space="preserve"> (</w:t>
      </w:r>
      <w:r w:rsidR="00934C84" w:rsidRPr="00E026D3">
        <w:rPr>
          <w:rFonts w:cs="Arial"/>
          <w:szCs w:val="24"/>
          <w:highlight w:val="yellow"/>
        </w:rPr>
        <w:t>ING_38192_40981</w:t>
      </w:r>
      <w:r w:rsidR="00934C84">
        <w:rPr>
          <w:rFonts w:cs="Arial"/>
          <w:szCs w:val="24"/>
        </w:rPr>
        <w:t>)</w:t>
      </w:r>
    </w:p>
    <w:p w:rsidR="0032203D" w:rsidRDefault="0032203D" w:rsidP="00E94D35">
      <w:pPr>
        <w:rPr>
          <w:rFonts w:cs="Arial"/>
          <w:szCs w:val="24"/>
        </w:rPr>
      </w:pPr>
    </w:p>
    <w:p w:rsidR="00E94D35" w:rsidRDefault="00CB794B" w:rsidP="00E94D35">
      <w:pPr>
        <w:rPr>
          <w:rFonts w:cs="Arial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419225" cy="1669676"/>
            <wp:effectExtent l="0" t="0" r="0" b="6985"/>
            <wp:wrapTight wrapText="bothSides">
              <wp:wrapPolygon edited="0">
                <wp:start x="0" y="0"/>
                <wp:lineTo x="0" y="21444"/>
                <wp:lineTo x="21165" y="21444"/>
                <wp:lineTo x="21165" y="0"/>
                <wp:lineTo x="0" y="0"/>
              </wp:wrapPolygon>
            </wp:wrapTight>
            <wp:docPr id="12" name="Imagen 12" descr="Supermarket Shopping 2 Vertical Retro Banners . Supermarket shopping 2 retro cartoon vertical banners set with happy customers buying food isolated vector illustr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permarket Shopping 2 Vertical Retro Banners . Supermarket shopping 2 retro cartoon vertical banners set with happy customers buying food isolated vector illustration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FEA">
        <w:rPr>
          <w:rFonts w:cs="Arial"/>
          <w:szCs w:val="24"/>
        </w:rPr>
        <w:t>L</w:t>
      </w:r>
      <w:r w:rsidR="00E94D35">
        <w:rPr>
          <w:rFonts w:cs="Arial"/>
          <w:szCs w:val="24"/>
        </w:rPr>
        <w:t xml:space="preserve">as empresas pueden aplicar las </w:t>
      </w:r>
      <w:r w:rsidR="00E94D35" w:rsidRPr="001E7FEA">
        <w:rPr>
          <w:rFonts w:cs="Arial"/>
          <w:szCs w:val="24"/>
        </w:rPr>
        <w:t>estrategias de segmentos múltiples</w:t>
      </w:r>
      <w:r w:rsidR="00E94D35">
        <w:rPr>
          <w:rFonts w:cs="Arial"/>
          <w:szCs w:val="24"/>
        </w:rPr>
        <w:t xml:space="preserve"> en las cuales eligen trabajar para dos o más segmentos de mercados bien definidos y desarrollan una mezcla de </w:t>
      </w:r>
      <w:r w:rsidR="00E94D35" w:rsidRPr="005B6C30">
        <w:rPr>
          <w:rFonts w:cs="Arial"/>
          <w:i/>
          <w:szCs w:val="24"/>
        </w:rPr>
        <w:t>marketing</w:t>
      </w:r>
      <w:r w:rsidR="00E94D35">
        <w:rPr>
          <w:rFonts w:cs="Arial"/>
          <w:szCs w:val="24"/>
        </w:rPr>
        <w:t xml:space="preserve"> distinta para cada uno. En ocasiones</w:t>
      </w:r>
      <w:r w:rsidR="001E7FEA">
        <w:rPr>
          <w:rFonts w:cs="Arial"/>
          <w:szCs w:val="24"/>
        </w:rPr>
        <w:t>,</w:t>
      </w:r>
      <w:r w:rsidR="00E94D35">
        <w:rPr>
          <w:rFonts w:cs="Arial"/>
          <w:szCs w:val="24"/>
        </w:rPr>
        <w:t xml:space="preserve"> algunas empresas recurren a diferentes atractivos promocionales en vez de recurrir a mezclas de </w:t>
      </w:r>
      <w:r w:rsidR="00E94D35" w:rsidRPr="005B6C30">
        <w:rPr>
          <w:rFonts w:cs="Arial"/>
          <w:i/>
          <w:szCs w:val="24"/>
        </w:rPr>
        <w:t>marketing</w:t>
      </w:r>
      <w:r w:rsidR="00E94D35">
        <w:rPr>
          <w:rFonts w:cs="Arial"/>
          <w:szCs w:val="24"/>
        </w:rPr>
        <w:t xml:space="preserve"> diversas.</w:t>
      </w: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CB794B" w:rsidRDefault="00CB794B" w:rsidP="00E94D35">
      <w:pPr>
        <w:rPr>
          <w:rFonts w:cs="Arial"/>
          <w:szCs w:val="24"/>
        </w:rPr>
      </w:pPr>
    </w:p>
    <w:p w:rsidR="002E212D" w:rsidRDefault="002E212D"/>
    <w:p w:rsidR="005A6DC0" w:rsidRDefault="005B6C30" w:rsidP="00E94D35">
      <w:pPr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 w:rsidR="005A6DC0" w:rsidRPr="008764F5">
        <w:rPr>
          <w:rFonts w:cs="Arial"/>
          <w:b/>
          <w:szCs w:val="24"/>
        </w:rPr>
        <w:t>Marketing uno a uno</w:t>
      </w:r>
      <w:r w:rsidR="008764F5">
        <w:rPr>
          <w:rFonts w:cs="Arial"/>
          <w:szCs w:val="24"/>
        </w:rPr>
        <w:t xml:space="preserve"> (</w:t>
      </w:r>
      <w:r w:rsidR="008764F5" w:rsidRPr="008764F5">
        <w:rPr>
          <w:rFonts w:cs="Arial"/>
          <w:szCs w:val="24"/>
          <w:highlight w:val="yellow"/>
        </w:rPr>
        <w:t>ING_38192_43404)</w:t>
      </w:r>
    </w:p>
    <w:p w:rsidR="005A6DC0" w:rsidRDefault="005A6DC0" w:rsidP="00E94D35">
      <w:pPr>
        <w:rPr>
          <w:rFonts w:cs="Arial"/>
          <w:szCs w:val="24"/>
        </w:rPr>
      </w:pPr>
    </w:p>
    <w:p w:rsidR="00E94D35" w:rsidRDefault="009E5FCD" w:rsidP="00E94D35">
      <w:pPr>
        <w:rPr>
          <w:rFonts w:cs="Arial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066925" cy="1765154"/>
            <wp:effectExtent l="0" t="0" r="0" b="6985"/>
            <wp:wrapTight wrapText="bothSides">
              <wp:wrapPolygon edited="0">
                <wp:start x="0" y="0"/>
                <wp:lineTo x="0" y="21452"/>
                <wp:lineTo x="21301" y="21452"/>
                <wp:lineTo x="21301" y="0"/>
                <wp:lineTo x="0" y="0"/>
              </wp:wrapPolygon>
            </wp:wrapTight>
            <wp:docPr id="13" name="Imagen 13" descr="Online Shopping Flat Composition. Online shopping flat composition with people group making purchases on Internet using the computer phone and tablet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nline Shopping Flat Composition. Online shopping flat composition with people group making purchases on Internet using the computer phone and tablet vector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0"/>
                    <a:stretch/>
                  </pic:blipFill>
                  <pic:spPr bwMode="auto">
                    <a:xfrm>
                      <a:off x="0" y="0"/>
                      <a:ext cx="2066925" cy="176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szCs w:val="24"/>
        </w:rPr>
        <w:t xml:space="preserve"> </w:t>
      </w:r>
      <w:r w:rsidR="00830CA6">
        <w:rPr>
          <w:rFonts w:cs="Arial"/>
          <w:szCs w:val="24"/>
        </w:rPr>
        <w:t>A</w:t>
      </w:r>
      <w:r w:rsidR="00E94D35">
        <w:rPr>
          <w:rFonts w:cs="Arial"/>
          <w:szCs w:val="24"/>
        </w:rPr>
        <w:t xml:space="preserve">lgunas empresas en vez de recurrir al </w:t>
      </w:r>
      <w:r w:rsidR="00E94D35" w:rsidRPr="004A25F6">
        <w:rPr>
          <w:rFonts w:cs="Arial"/>
          <w:i/>
          <w:szCs w:val="24"/>
        </w:rPr>
        <w:t>marketing</w:t>
      </w:r>
      <w:r w:rsidR="00830CA6">
        <w:rPr>
          <w:rFonts w:cs="Arial"/>
          <w:szCs w:val="24"/>
        </w:rPr>
        <w:t xml:space="preserve"> masivo</w:t>
      </w:r>
      <w:r w:rsidR="00E94D35">
        <w:rPr>
          <w:rFonts w:cs="Arial"/>
          <w:szCs w:val="24"/>
        </w:rPr>
        <w:t xml:space="preserve"> o al </w:t>
      </w:r>
      <w:r w:rsidR="00E94D35" w:rsidRPr="004A25F6">
        <w:rPr>
          <w:rFonts w:cs="Arial"/>
          <w:i/>
          <w:szCs w:val="24"/>
        </w:rPr>
        <w:t>marketing</w:t>
      </w:r>
      <w:r w:rsidR="00830CA6">
        <w:rPr>
          <w:rFonts w:cs="Arial"/>
          <w:szCs w:val="24"/>
        </w:rPr>
        <w:t xml:space="preserve"> segmentado</w:t>
      </w:r>
      <w:r w:rsidR="00E94D35">
        <w:rPr>
          <w:rFonts w:cs="Arial"/>
          <w:szCs w:val="24"/>
        </w:rPr>
        <w:t xml:space="preserve"> </w:t>
      </w:r>
      <w:r w:rsidR="00E94D35" w:rsidRPr="004A25F6">
        <w:rPr>
          <w:rFonts w:cs="Arial"/>
          <w:szCs w:val="24"/>
        </w:rPr>
        <w:t>recurren al</w:t>
      </w:r>
      <w:r w:rsidR="00E94D35" w:rsidRPr="00A64AFF">
        <w:rPr>
          <w:rFonts w:cs="Arial"/>
          <w:i/>
          <w:szCs w:val="24"/>
        </w:rPr>
        <w:t xml:space="preserve"> marketing </w:t>
      </w:r>
      <w:r w:rsidR="00E94D35" w:rsidRPr="004A25F6">
        <w:rPr>
          <w:rFonts w:cs="Arial"/>
          <w:szCs w:val="24"/>
        </w:rPr>
        <w:t>uno a uno</w:t>
      </w:r>
      <w:r w:rsidR="00E94D35" w:rsidRPr="00A64AFF">
        <w:rPr>
          <w:rFonts w:cs="Arial"/>
          <w:i/>
          <w:szCs w:val="24"/>
        </w:rPr>
        <w:t>,</w:t>
      </w:r>
      <w:r w:rsidR="00E94D35">
        <w:rPr>
          <w:rFonts w:cs="Arial"/>
          <w:szCs w:val="24"/>
        </w:rPr>
        <w:t xml:space="preserve"> buscando oportunidades de comunicarse con cada cliente de manera individual, por ejemplo, a través de mensajes vía internet adaptados a los intereses de este. En este sentido, la comunicación personalizada es factor esencial con productos adaptados a las decisiones de compra de los clientes, el consumidor es considerado como individuo con necesidades propias, las d</w:t>
      </w:r>
      <w:r w:rsidR="00830CA6">
        <w:rPr>
          <w:rFonts w:cs="Arial"/>
          <w:szCs w:val="24"/>
        </w:rPr>
        <w:t>ecisiones de compra se agilizan y</w:t>
      </w:r>
      <w:r w:rsidR="00E94D35">
        <w:rPr>
          <w:rFonts w:cs="Arial"/>
          <w:szCs w:val="24"/>
        </w:rPr>
        <w:t xml:space="preserve"> se busca la lealtad del cliente evidenciándose en cada oportunidad de compra. </w:t>
      </w:r>
    </w:p>
    <w:p w:rsidR="00E94D35" w:rsidRDefault="00E94D35" w:rsidP="00E94D35">
      <w:pPr>
        <w:rPr>
          <w:rFonts w:cs="Arial"/>
          <w:szCs w:val="24"/>
        </w:rPr>
      </w:pPr>
    </w:p>
    <w:p w:rsidR="00E94D35" w:rsidRDefault="00F007CD" w:rsidP="00E94D35">
      <w:pPr>
        <w:rPr>
          <w:rFonts w:cs="Arial"/>
          <w:szCs w:val="24"/>
        </w:rPr>
      </w:pPr>
      <w:r>
        <w:rPr>
          <w:rFonts w:cs="Arial"/>
          <w:szCs w:val="24"/>
        </w:rPr>
        <w:t>En este tipo de estrategia</w:t>
      </w:r>
      <w:r w:rsidR="00E94D35">
        <w:rPr>
          <w:rFonts w:cs="Arial"/>
          <w:szCs w:val="24"/>
        </w:rPr>
        <w:t xml:space="preserve"> las bases de datos juegan</w:t>
      </w:r>
      <w:r>
        <w:rPr>
          <w:rFonts w:cs="Arial"/>
          <w:szCs w:val="24"/>
        </w:rPr>
        <w:t xml:space="preserve"> un</w:t>
      </w:r>
      <w:r w:rsidR="00E94D35">
        <w:rPr>
          <w:rFonts w:cs="Arial"/>
          <w:szCs w:val="24"/>
        </w:rPr>
        <w:t xml:space="preserve"> papel importante, pues</w:t>
      </w:r>
      <w:r>
        <w:rPr>
          <w:rFonts w:cs="Arial"/>
          <w:szCs w:val="24"/>
        </w:rPr>
        <w:t>,</w:t>
      </w:r>
      <w:r w:rsidR="00E94D35">
        <w:rPr>
          <w:rFonts w:cs="Arial"/>
          <w:szCs w:val="24"/>
        </w:rPr>
        <w:t xml:space="preserve"> las empresas requieren información detallada sobre sus clientes. Los avances en la tecnología impactan positivamente el </w:t>
      </w:r>
      <w:r w:rsidR="00E94D35" w:rsidRPr="00F007CD">
        <w:rPr>
          <w:rFonts w:cs="Arial"/>
          <w:i/>
          <w:szCs w:val="24"/>
        </w:rPr>
        <w:t>marketing</w:t>
      </w:r>
      <w:r w:rsidR="00E94D35">
        <w:rPr>
          <w:rFonts w:cs="Arial"/>
          <w:szCs w:val="24"/>
        </w:rPr>
        <w:t xml:space="preserve"> uno a uno al constituirse en una herramienta fundamental para su desarrollo y consolidación.</w:t>
      </w:r>
    </w:p>
    <w:p w:rsidR="00E94D35" w:rsidRDefault="00E94D35"/>
    <w:sectPr w:rsidR="00E94D35" w:rsidSect="006107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35"/>
    <w:rsid w:val="001441E0"/>
    <w:rsid w:val="001D12D3"/>
    <w:rsid w:val="001E7FEA"/>
    <w:rsid w:val="002E212D"/>
    <w:rsid w:val="0032203D"/>
    <w:rsid w:val="003752F6"/>
    <w:rsid w:val="00420295"/>
    <w:rsid w:val="004A25F6"/>
    <w:rsid w:val="004B32E1"/>
    <w:rsid w:val="004D293D"/>
    <w:rsid w:val="00512A15"/>
    <w:rsid w:val="00516C1A"/>
    <w:rsid w:val="00541B5E"/>
    <w:rsid w:val="00550866"/>
    <w:rsid w:val="005A6DC0"/>
    <w:rsid w:val="005B6C30"/>
    <w:rsid w:val="006107E3"/>
    <w:rsid w:val="00641804"/>
    <w:rsid w:val="007061B6"/>
    <w:rsid w:val="007D5E0A"/>
    <w:rsid w:val="008116B7"/>
    <w:rsid w:val="00820CD0"/>
    <w:rsid w:val="00830CA6"/>
    <w:rsid w:val="008519C3"/>
    <w:rsid w:val="008764F5"/>
    <w:rsid w:val="00884D05"/>
    <w:rsid w:val="008A1A23"/>
    <w:rsid w:val="008A49AB"/>
    <w:rsid w:val="008A4F31"/>
    <w:rsid w:val="008D5A00"/>
    <w:rsid w:val="00916184"/>
    <w:rsid w:val="00934C84"/>
    <w:rsid w:val="00956EBE"/>
    <w:rsid w:val="00962F6F"/>
    <w:rsid w:val="009A7957"/>
    <w:rsid w:val="009E5FCD"/>
    <w:rsid w:val="00A01E02"/>
    <w:rsid w:val="00AD2E86"/>
    <w:rsid w:val="00BD1247"/>
    <w:rsid w:val="00BF31B1"/>
    <w:rsid w:val="00C37627"/>
    <w:rsid w:val="00C60220"/>
    <w:rsid w:val="00CB794B"/>
    <w:rsid w:val="00D8107F"/>
    <w:rsid w:val="00DB244E"/>
    <w:rsid w:val="00E026D3"/>
    <w:rsid w:val="00E94D35"/>
    <w:rsid w:val="00F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D043"/>
  <w15:chartTrackingRefBased/>
  <w15:docId w15:val="{63A87D7C-AA61-4C82-AA11-2D477E7B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3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1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91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76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79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7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0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3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89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4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6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41</cp:revision>
  <dcterms:created xsi:type="dcterms:W3CDTF">2020-06-29T06:53:00Z</dcterms:created>
  <dcterms:modified xsi:type="dcterms:W3CDTF">2020-12-17T04:46:00Z</dcterms:modified>
</cp:coreProperties>
</file>