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2D" w:rsidRPr="00BC080A" w:rsidRDefault="00E7174E" w:rsidP="00FD1819">
      <w:pPr>
        <w:jc w:val="center"/>
        <w:rPr>
          <w:rFonts w:cstheme="minorHAnsi"/>
          <w:b/>
        </w:rPr>
      </w:pPr>
      <w:r w:rsidRPr="00BC080A">
        <w:rPr>
          <w:rFonts w:cstheme="minorHAnsi"/>
          <w:b/>
        </w:rPr>
        <w:t>El</w:t>
      </w:r>
      <w:r w:rsidR="00D26ADB">
        <w:rPr>
          <w:rFonts w:cstheme="minorHAnsi"/>
          <w:b/>
        </w:rPr>
        <w:t xml:space="preserve"> Estado:</w:t>
      </w:r>
      <w:bookmarkStart w:id="0" w:name="_GoBack"/>
      <w:bookmarkEnd w:id="0"/>
      <w:r w:rsidR="00FD1819" w:rsidRPr="00BC080A">
        <w:rPr>
          <w:rFonts w:cstheme="minorHAnsi"/>
          <w:b/>
        </w:rPr>
        <w:t xml:space="preserve"> definiciones y concepciones</w:t>
      </w:r>
    </w:p>
    <w:p w:rsidR="00FD1819" w:rsidRDefault="00FD1819" w:rsidP="00FD1819">
      <w:pPr>
        <w:rPr>
          <w:rFonts w:cstheme="minorHAnsi"/>
        </w:rPr>
      </w:pPr>
      <w:r w:rsidRPr="00BC080A">
        <w:rPr>
          <w:rFonts w:cstheme="minorHAnsi"/>
          <w:b/>
        </w:rPr>
        <w:t xml:space="preserve">Instrucción: </w:t>
      </w:r>
      <w:r w:rsidRPr="00BC080A">
        <w:rPr>
          <w:rFonts w:cstheme="minorHAnsi"/>
        </w:rPr>
        <w:t xml:space="preserve">realizar una interactividad </w:t>
      </w:r>
      <w:r w:rsidR="00E82799" w:rsidRPr="00BC080A">
        <w:rPr>
          <w:rFonts w:cstheme="minorHAnsi"/>
        </w:rPr>
        <w:t xml:space="preserve">de 4 secciones </w:t>
      </w:r>
      <w:r w:rsidRPr="00BC080A">
        <w:rPr>
          <w:rFonts w:cstheme="minorHAnsi"/>
        </w:rPr>
        <w:t xml:space="preserve">a partir del modelo: </w:t>
      </w:r>
      <w:proofErr w:type="gramStart"/>
      <w:r w:rsidRPr="00BC080A">
        <w:rPr>
          <w:rFonts w:cstheme="minorHAnsi"/>
          <w:color w:val="FF0000"/>
        </w:rPr>
        <w:t xml:space="preserve">HTML </w:t>
      </w:r>
      <w:r w:rsidR="008335B6" w:rsidRPr="00BC080A">
        <w:rPr>
          <w:rFonts w:cstheme="minorHAnsi"/>
          <w:color w:val="FF0000"/>
        </w:rPr>
        <w:t xml:space="preserve"> acordeón</w:t>
      </w:r>
      <w:proofErr w:type="gramEnd"/>
      <w:r w:rsidR="008335B6" w:rsidRPr="00BC080A">
        <w:rPr>
          <w:rFonts w:cstheme="minorHAnsi"/>
        </w:rPr>
        <w:t>,</w:t>
      </w:r>
      <w:r w:rsidRPr="00BC080A">
        <w:rPr>
          <w:rFonts w:cstheme="minorHAnsi"/>
          <w:lang w:val="es-MX"/>
        </w:rPr>
        <w:t xml:space="preserve"> </w:t>
      </w:r>
      <w:r w:rsidR="00FE7457">
        <w:rPr>
          <w:rFonts w:cstheme="minorHAnsi"/>
          <w:lang w:val="es-MX"/>
        </w:rPr>
        <w:t xml:space="preserve">va título + </w:t>
      </w:r>
      <w:r w:rsidR="00FE7457">
        <w:rPr>
          <w:rFonts w:cstheme="minorHAnsi"/>
        </w:rPr>
        <w:t>4 secciones</w:t>
      </w:r>
      <w:r w:rsidR="003E4AEA" w:rsidRPr="00BC080A">
        <w:rPr>
          <w:rFonts w:cstheme="minorHAnsi"/>
        </w:rPr>
        <w:t xml:space="preserve"> (van subrayados)</w:t>
      </w:r>
      <w:r w:rsidR="00ED44CF" w:rsidRPr="00BC080A">
        <w:rPr>
          <w:rFonts w:cstheme="minorHAnsi"/>
        </w:rPr>
        <w:t xml:space="preserve"> </w:t>
      </w:r>
      <w:r w:rsidR="00345567">
        <w:rPr>
          <w:rFonts w:cstheme="minorHAnsi"/>
        </w:rPr>
        <w:t xml:space="preserve">los textos de cada una se deben poner en infografías. </w:t>
      </w:r>
      <w:r w:rsidR="008B4BC9" w:rsidRPr="00BC080A">
        <w:rPr>
          <w:rFonts w:cstheme="minorHAnsi"/>
        </w:rPr>
        <w:t>Se deb</w:t>
      </w:r>
      <w:r w:rsidR="008B71A5" w:rsidRPr="00BC080A">
        <w:rPr>
          <w:rFonts w:cstheme="minorHAnsi"/>
        </w:rPr>
        <w:t>e</w:t>
      </w:r>
      <w:r w:rsidR="008B4BC9" w:rsidRPr="00BC080A">
        <w:rPr>
          <w:rFonts w:cstheme="minorHAnsi"/>
        </w:rPr>
        <w:t xml:space="preserve">n poner algunas referencias al final de cada página o subtítulo, se ponen en color </w:t>
      </w:r>
      <w:r w:rsidR="008B4BC9" w:rsidRPr="00BC080A">
        <w:rPr>
          <w:rFonts w:cstheme="minorHAnsi"/>
          <w:highlight w:val="cyan"/>
        </w:rPr>
        <w:t>azul.</w:t>
      </w:r>
    </w:p>
    <w:p w:rsidR="000C64D4" w:rsidRPr="00BC080A" w:rsidRDefault="000C64D4" w:rsidP="00FD1819">
      <w:pPr>
        <w:rPr>
          <w:rFonts w:cstheme="minorHAnsi"/>
        </w:rPr>
      </w:pPr>
    </w:p>
    <w:p w:rsidR="00CD2D08" w:rsidRDefault="00CD2D08" w:rsidP="00CD2D08">
      <w:pPr>
        <w:jc w:val="center"/>
        <w:rPr>
          <w:rFonts w:cstheme="minorHAnsi"/>
          <w:b/>
          <w:color w:val="4472C4" w:themeColor="accent5"/>
          <w:lang w:val="es-MX"/>
        </w:rPr>
      </w:pPr>
      <w:r w:rsidRPr="00BC080A">
        <w:rPr>
          <w:rFonts w:cstheme="minorHAnsi"/>
          <w:b/>
          <w:color w:val="4472C4" w:themeColor="accent5"/>
        </w:rPr>
        <w:t>Para conocer algunas definiciones y concepciones de Estado haga clic en</w:t>
      </w:r>
      <w:r w:rsidR="007A43CE" w:rsidRPr="00BC080A">
        <w:rPr>
          <w:rFonts w:cstheme="minorHAnsi"/>
          <w:b/>
          <w:color w:val="4472C4" w:themeColor="accent5"/>
        </w:rPr>
        <w:t xml:space="preserve"> </w:t>
      </w:r>
      <w:r w:rsidR="008B71A5" w:rsidRPr="00BC080A">
        <w:rPr>
          <w:rFonts w:cstheme="minorHAnsi"/>
          <w:b/>
          <w:color w:val="4472C4" w:themeColor="accent5"/>
          <w:lang w:val="es-MX"/>
        </w:rPr>
        <w:t>cada título:</w:t>
      </w:r>
    </w:p>
    <w:p w:rsidR="000C64D4" w:rsidRPr="00BC080A" w:rsidRDefault="000C64D4" w:rsidP="00CD2D08">
      <w:pPr>
        <w:jc w:val="center"/>
        <w:rPr>
          <w:rFonts w:cstheme="minorHAnsi"/>
          <w:b/>
          <w:color w:val="4472C4" w:themeColor="accent5"/>
        </w:rPr>
      </w:pPr>
    </w:p>
    <w:p w:rsidR="00ED44CF" w:rsidRPr="00BC080A" w:rsidRDefault="00C5033B" w:rsidP="00345DA2">
      <w:pPr>
        <w:rPr>
          <w:rFonts w:cs="Arial"/>
          <w:b/>
          <w:u w:val="single"/>
        </w:rPr>
      </w:pPr>
      <w:r w:rsidRPr="00BC080A">
        <w:rPr>
          <w:rFonts w:cs="Arial"/>
          <w:b/>
          <w:u w:val="single"/>
        </w:rPr>
        <w:t xml:space="preserve">1. </w:t>
      </w:r>
      <w:r w:rsidR="00ED44CF" w:rsidRPr="00BC080A">
        <w:rPr>
          <w:rFonts w:cs="Arial"/>
          <w:b/>
          <w:u w:val="single"/>
        </w:rPr>
        <w:t>Definiciones</w:t>
      </w:r>
      <w:r w:rsidR="001C4566" w:rsidRPr="00BC080A">
        <w:rPr>
          <w:rFonts w:cs="Arial"/>
          <w:b/>
          <w:u w:val="single"/>
        </w:rPr>
        <w:t xml:space="preserve">  </w:t>
      </w:r>
      <w:r w:rsidR="001C4566" w:rsidRPr="00BC080A">
        <w:rPr>
          <w:rFonts w:cs="Arial"/>
          <w:b/>
        </w:rPr>
        <w:t xml:space="preserve">          </w:t>
      </w:r>
      <w:r w:rsidR="00033810" w:rsidRPr="00BC080A">
        <w:rPr>
          <w:rFonts w:cs="Arial"/>
          <w:b/>
        </w:rPr>
        <w:t xml:space="preserve"> </w:t>
      </w:r>
      <w:r w:rsidR="00033810" w:rsidRPr="00BC080A">
        <w:rPr>
          <w:rFonts w:cs="Arial"/>
        </w:rPr>
        <w:t>(</w:t>
      </w:r>
      <w:r w:rsidR="00DD1A89" w:rsidRPr="00BC080A">
        <w:rPr>
          <w:rFonts w:cs="Arial"/>
        </w:rPr>
        <w:t xml:space="preserve">Contenido en infografía: </w:t>
      </w:r>
      <w:hyperlink r:id="rId6" w:history="1">
        <w:r w:rsidR="00033810" w:rsidRPr="00BC080A">
          <w:rPr>
            <w:rStyle w:val="Hipervnculo"/>
            <w:rFonts w:cs="Arial"/>
            <w:highlight w:val="yellow"/>
            <w:u w:val="none"/>
          </w:rPr>
          <w:t>https://bit.</w:t>
        </w:r>
        <w:r w:rsidR="00033810" w:rsidRPr="00BC080A">
          <w:rPr>
            <w:rStyle w:val="Hipervnculo"/>
            <w:rFonts w:cs="Arial"/>
            <w:highlight w:val="yellow"/>
            <w:u w:val="none"/>
          </w:rPr>
          <w:t>l</w:t>
        </w:r>
        <w:r w:rsidR="00033810" w:rsidRPr="00BC080A">
          <w:rPr>
            <w:rStyle w:val="Hipervnculo"/>
            <w:rFonts w:cs="Arial"/>
            <w:highlight w:val="yellow"/>
            <w:u w:val="none"/>
          </w:rPr>
          <w:t>y/38Y7taa</w:t>
        </w:r>
      </w:hyperlink>
      <w:r w:rsidR="00033810" w:rsidRPr="00BC080A">
        <w:rPr>
          <w:rFonts w:cs="Arial"/>
          <w:highlight w:val="yellow"/>
          <w:u w:val="single"/>
        </w:rPr>
        <w:t xml:space="preserve">  </w:t>
      </w:r>
      <w:r w:rsidR="00033810" w:rsidRPr="00BC080A">
        <w:rPr>
          <w:rFonts w:cs="Arial"/>
          <w:highlight w:val="yellow"/>
        </w:rPr>
        <w:t xml:space="preserve"> - ING_12167_04178)</w:t>
      </w:r>
      <w:r w:rsidR="006462BD" w:rsidRPr="00BC080A">
        <w:rPr>
          <w:rFonts w:cs="Arial"/>
        </w:rPr>
        <w:t xml:space="preserve"> en los círculos van los nombres y los textos debajo.</w:t>
      </w:r>
    </w:p>
    <w:p w:rsidR="00345DA2" w:rsidRPr="00BC080A" w:rsidRDefault="00345DA2" w:rsidP="00345DA2">
      <w:pPr>
        <w:outlineLvl w:val="0"/>
        <w:rPr>
          <w:rFonts w:cs="Arial"/>
        </w:rPr>
      </w:pPr>
      <w:r w:rsidRPr="00BC080A">
        <w:rPr>
          <w:rFonts w:cs="Arial"/>
          <w:b/>
        </w:rPr>
        <w:t xml:space="preserve">Maurice </w:t>
      </w:r>
      <w:proofErr w:type="spellStart"/>
      <w:r w:rsidRPr="00BC080A">
        <w:rPr>
          <w:rFonts w:cs="Arial"/>
          <w:b/>
        </w:rPr>
        <w:t>Hauriou</w:t>
      </w:r>
      <w:proofErr w:type="spellEnd"/>
      <w:r w:rsidRPr="00BC080A">
        <w:rPr>
          <w:rFonts w:cs="Arial"/>
          <w:b/>
        </w:rPr>
        <w:t xml:space="preserve"> </w:t>
      </w:r>
      <w:r w:rsidRPr="00BC080A">
        <w:rPr>
          <w:rFonts w:cs="Arial"/>
          <w:b/>
        </w:rPr>
        <w:cr/>
      </w:r>
      <w:r w:rsidRPr="00BC080A">
        <w:rPr>
          <w:rFonts w:cs="Arial"/>
        </w:rPr>
        <w:t>Denomin</w:t>
      </w:r>
      <w:r w:rsidR="001C376E" w:rsidRPr="00BC080A">
        <w:rPr>
          <w:rFonts w:cs="Arial"/>
        </w:rPr>
        <w:t>ó</w:t>
      </w:r>
      <w:r w:rsidRPr="00BC080A">
        <w:rPr>
          <w:rFonts w:cs="Arial"/>
        </w:rPr>
        <w:t xml:space="preserve"> Estado al conjunto de población, de civilización ya avanzada, donde el poder político separado de todo elemento extraño, especialmente de toda "patrimonialidad"</w:t>
      </w:r>
      <w:r w:rsidR="001C376E" w:rsidRPr="00BC080A">
        <w:rPr>
          <w:rFonts w:cs="Arial"/>
        </w:rPr>
        <w:t>,</w:t>
      </w:r>
      <w:r w:rsidRPr="00BC080A">
        <w:rPr>
          <w:rFonts w:cs="Arial"/>
        </w:rPr>
        <w:t xml:space="preserve"> toma el aspecto de una autoridad soberana que se ejerce sobre los hombres </w:t>
      </w:r>
      <w:r w:rsidR="001C376E" w:rsidRPr="00BC080A">
        <w:rPr>
          <w:rFonts w:cs="Arial"/>
        </w:rPr>
        <w:t>libres.</w:t>
      </w:r>
    </w:p>
    <w:p w:rsidR="00270F1B" w:rsidRPr="00BC080A" w:rsidRDefault="00345DA2" w:rsidP="00345DA2">
      <w:pPr>
        <w:outlineLvl w:val="0"/>
        <w:rPr>
          <w:rFonts w:cs="Arial"/>
          <w:b/>
        </w:rPr>
      </w:pPr>
      <w:r w:rsidRPr="00BC080A">
        <w:rPr>
          <w:rFonts w:cs="Arial"/>
          <w:b/>
        </w:rPr>
        <w:t>Barón de Montesquieu</w:t>
      </w:r>
    </w:p>
    <w:p w:rsidR="00345DA2" w:rsidRPr="00BC080A" w:rsidRDefault="00345DA2" w:rsidP="00345DA2">
      <w:pPr>
        <w:outlineLvl w:val="0"/>
        <w:rPr>
          <w:rFonts w:cs="Arial"/>
        </w:rPr>
      </w:pPr>
      <w:r w:rsidRPr="00BC080A">
        <w:rPr>
          <w:rFonts w:cs="Arial"/>
        </w:rPr>
        <w:t>El Estado se crea para la obtención y la garantía de la libertad de los ciudadanos. El poder, que es solo uno de los elementos del Estado, se encuentra impedido para someter forzosamente a la población.</w:t>
      </w:r>
    </w:p>
    <w:p w:rsidR="00270F1B" w:rsidRPr="00BC080A" w:rsidRDefault="00345DA2" w:rsidP="00345DA2">
      <w:pPr>
        <w:outlineLvl w:val="0"/>
        <w:rPr>
          <w:rFonts w:cs="Arial"/>
          <w:b/>
        </w:rPr>
      </w:pPr>
      <w:r w:rsidRPr="00BC080A">
        <w:rPr>
          <w:rFonts w:cs="Arial"/>
          <w:b/>
        </w:rPr>
        <w:t>Hans Kelsen</w:t>
      </w:r>
    </w:p>
    <w:p w:rsidR="00FD1819" w:rsidRPr="00BC080A" w:rsidRDefault="00345DA2" w:rsidP="00345DA2">
      <w:pPr>
        <w:outlineLvl w:val="0"/>
        <w:rPr>
          <w:rFonts w:cs="Arial"/>
        </w:rPr>
      </w:pPr>
      <w:r w:rsidRPr="00BC080A">
        <w:rPr>
          <w:rFonts w:cs="Arial"/>
        </w:rPr>
        <w:t>Señala que la naturalez</w:t>
      </w:r>
      <w:r w:rsidR="001C376E" w:rsidRPr="00BC080A">
        <w:rPr>
          <w:rFonts w:cs="Arial"/>
        </w:rPr>
        <w:t xml:space="preserve">a del Estado, desde su origen, </w:t>
      </w:r>
      <w:r w:rsidRPr="00BC080A">
        <w:rPr>
          <w:rFonts w:cs="Arial"/>
        </w:rPr>
        <w:t>se ha encontrado determinada por la estructura que precisa de la no</w:t>
      </w:r>
      <w:r w:rsidR="00270F1B" w:rsidRPr="00BC080A">
        <w:rPr>
          <w:rFonts w:cs="Arial"/>
        </w:rPr>
        <w:t xml:space="preserve">rma jurídica, la Constitución, </w:t>
      </w:r>
      <w:r w:rsidRPr="00BC080A">
        <w:rPr>
          <w:rFonts w:cs="Arial"/>
        </w:rPr>
        <w:t>donde se determina el deber ser del propio Estado.</w:t>
      </w:r>
    </w:p>
    <w:p w:rsidR="003278C9" w:rsidRPr="00BC080A" w:rsidRDefault="003278C9" w:rsidP="003278C9">
      <w:pPr>
        <w:jc w:val="right"/>
        <w:outlineLvl w:val="0"/>
        <w:rPr>
          <w:rFonts w:cs="Arial"/>
          <w:lang w:val="es-MX"/>
        </w:rPr>
      </w:pPr>
      <w:r w:rsidRPr="00BC080A">
        <w:rPr>
          <w:rFonts w:cs="Arial"/>
          <w:highlight w:val="cyan"/>
          <w:lang w:val="es-ES"/>
        </w:rPr>
        <w:t xml:space="preserve">Elaborada a partir de </w:t>
      </w:r>
      <w:proofErr w:type="spellStart"/>
      <w:r w:rsidRPr="00BC080A">
        <w:rPr>
          <w:rFonts w:cs="Arial"/>
          <w:highlight w:val="cyan"/>
          <w:lang w:val="es-ES"/>
        </w:rPr>
        <w:t>Hauriou</w:t>
      </w:r>
      <w:proofErr w:type="spellEnd"/>
      <w:r w:rsidRPr="00BC080A">
        <w:rPr>
          <w:rFonts w:cs="Arial"/>
          <w:highlight w:val="cyan"/>
          <w:lang w:val="es-ES"/>
        </w:rPr>
        <w:t>, 2003</w:t>
      </w:r>
      <w:r w:rsidRPr="00BC080A">
        <w:rPr>
          <w:rFonts w:cs="Arial"/>
          <w:highlight w:val="cyan"/>
        </w:rPr>
        <w:t xml:space="preserve"> y </w:t>
      </w:r>
      <w:r w:rsidRPr="00BC080A">
        <w:rPr>
          <w:rFonts w:cs="Arial"/>
          <w:highlight w:val="cyan"/>
          <w:lang w:val="es-ES"/>
        </w:rPr>
        <w:t>Rozo Acuña, Introducción a la Ciencia Política, 1993.</w:t>
      </w:r>
    </w:p>
    <w:p w:rsidR="00CA32FC" w:rsidRPr="00BC080A" w:rsidRDefault="00C5033B" w:rsidP="00345DA2">
      <w:pPr>
        <w:outlineLvl w:val="0"/>
        <w:rPr>
          <w:rFonts w:cs="Arial"/>
          <w:b/>
          <w:u w:val="single"/>
        </w:rPr>
      </w:pPr>
      <w:r w:rsidRPr="00BC080A">
        <w:rPr>
          <w:rFonts w:cs="Arial"/>
          <w:b/>
          <w:u w:val="single"/>
        </w:rPr>
        <w:t xml:space="preserve">2. </w:t>
      </w:r>
      <w:r w:rsidR="00CA32FC" w:rsidRPr="00BC080A">
        <w:rPr>
          <w:rFonts w:cs="Arial"/>
          <w:b/>
          <w:u w:val="single"/>
        </w:rPr>
        <w:t xml:space="preserve">Origen </w:t>
      </w:r>
      <w:r w:rsidR="00297828" w:rsidRPr="00BC080A">
        <w:rPr>
          <w:rFonts w:cs="Arial"/>
          <w:b/>
          <w:u w:val="single"/>
        </w:rPr>
        <w:t xml:space="preserve">  (</w:t>
      </w:r>
      <w:r w:rsidR="00297828" w:rsidRPr="00BC080A">
        <w:rPr>
          <w:rFonts w:cs="Arial"/>
          <w:b/>
          <w:highlight w:val="yellow"/>
          <w:u w:val="single"/>
        </w:rPr>
        <w:t xml:space="preserve">poner imagen: </w:t>
      </w:r>
      <w:hyperlink r:id="rId7" w:history="1">
        <w:r w:rsidR="00297828" w:rsidRPr="00BC080A">
          <w:rPr>
            <w:rStyle w:val="Hipervnculo"/>
            <w:rFonts w:cs="Arial"/>
            <w:b/>
            <w:highlight w:val="yellow"/>
          </w:rPr>
          <w:t>https://bit.ly/3b3dT9K</w:t>
        </w:r>
      </w:hyperlink>
      <w:r w:rsidR="00297828" w:rsidRPr="00BC080A">
        <w:rPr>
          <w:rFonts w:cs="Arial"/>
          <w:b/>
          <w:highlight w:val="yellow"/>
          <w:u w:val="single"/>
        </w:rPr>
        <w:t xml:space="preserve">   </w:t>
      </w:r>
      <w:r w:rsidR="00297828" w:rsidRPr="00BC080A">
        <w:rPr>
          <w:rFonts w:cs="Arial"/>
          <w:b/>
          <w:highlight w:val="yellow"/>
        </w:rPr>
        <w:t>- IST_18431_10139)</w:t>
      </w:r>
      <w:r w:rsidR="006238E1" w:rsidRPr="00BC080A">
        <w:rPr>
          <w:rFonts w:cs="Arial"/>
          <w:b/>
        </w:rPr>
        <w:t xml:space="preserve"> en </w:t>
      </w:r>
      <w:r w:rsidR="00DD1A89" w:rsidRPr="00BC080A">
        <w:rPr>
          <w:rFonts w:cs="Arial"/>
          <w:b/>
        </w:rPr>
        <w:t xml:space="preserve">infografía o </w:t>
      </w:r>
      <w:r w:rsidR="006238E1" w:rsidRPr="00BC080A">
        <w:rPr>
          <w:rFonts w:cs="Arial"/>
          <w:b/>
        </w:rPr>
        <w:t xml:space="preserve">plantilla: </w:t>
      </w:r>
      <w:hyperlink r:id="rId8" w:history="1">
        <w:r w:rsidR="006238E1" w:rsidRPr="00BC080A">
          <w:rPr>
            <w:rStyle w:val="Hipervnculo"/>
            <w:rFonts w:cs="Arial"/>
            <w:b/>
          </w:rPr>
          <w:t>https:</w:t>
        </w:r>
        <w:r w:rsidR="006238E1" w:rsidRPr="00BC080A">
          <w:rPr>
            <w:rStyle w:val="Hipervnculo"/>
            <w:rFonts w:cs="Arial"/>
            <w:b/>
          </w:rPr>
          <w:t>/</w:t>
        </w:r>
        <w:r w:rsidR="006238E1" w:rsidRPr="00BC080A">
          <w:rPr>
            <w:rStyle w:val="Hipervnculo"/>
            <w:rFonts w:cs="Arial"/>
            <w:b/>
          </w:rPr>
          <w:t>/bit.ly/2TY2vpP</w:t>
        </w:r>
      </w:hyperlink>
      <w:r w:rsidR="006238E1" w:rsidRPr="00BC080A">
        <w:rPr>
          <w:rFonts w:cs="Arial"/>
          <w:b/>
        </w:rPr>
        <w:t xml:space="preserve"> </w:t>
      </w:r>
      <w:r w:rsidR="00FA1CE3" w:rsidRPr="00BC080A">
        <w:rPr>
          <w:rFonts w:cs="Arial"/>
          <w:b/>
        </w:rPr>
        <w:t xml:space="preserve">o </w:t>
      </w:r>
      <w:r w:rsidR="006238E1" w:rsidRPr="00BC080A">
        <w:rPr>
          <w:rFonts w:cs="Arial"/>
          <w:b/>
        </w:rPr>
        <w:t>similar.</w:t>
      </w:r>
    </w:p>
    <w:p w:rsidR="002D26E5" w:rsidRPr="00BC080A" w:rsidRDefault="008B71A5" w:rsidP="00345DA2">
      <w:pPr>
        <w:outlineLvl w:val="0"/>
        <w:rPr>
          <w:rFonts w:cs="Arial"/>
          <w:b/>
          <w:u w:val="single"/>
        </w:rPr>
      </w:pPr>
      <w:r w:rsidRPr="00BC080A">
        <w:rPr>
          <w:noProof/>
          <w:lang w:val="en-US"/>
        </w:rPr>
        <w:drawing>
          <wp:anchor distT="0" distB="0" distL="114300" distR="114300" simplePos="0" relativeHeight="251663360" behindDoc="0" locked="0" layoutInCell="1" allowOverlap="1" wp14:anchorId="10E16942" wp14:editId="328FCE96">
            <wp:simplePos x="0" y="0"/>
            <wp:positionH relativeFrom="margin">
              <wp:posOffset>2263141</wp:posOffset>
            </wp:positionH>
            <wp:positionV relativeFrom="paragraph">
              <wp:posOffset>6985</wp:posOffset>
            </wp:positionV>
            <wp:extent cx="1314450" cy="1148793"/>
            <wp:effectExtent l="0" t="0" r="0" b="0"/>
            <wp:wrapNone/>
            <wp:docPr id="2" name="Imagen 2" descr="colomb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mbia 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616" cy="11524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819" w:rsidRPr="00BC080A" w:rsidRDefault="00FD1819" w:rsidP="00FD1819">
      <w:pPr>
        <w:outlineLvl w:val="0"/>
        <w:rPr>
          <w:rFonts w:cs="Arial"/>
          <w:lang w:val="es-ES"/>
        </w:rPr>
      </w:pPr>
    </w:p>
    <w:p w:rsidR="002D26E5" w:rsidRPr="00BC080A" w:rsidRDefault="002D26E5" w:rsidP="00FD1819">
      <w:pPr>
        <w:outlineLvl w:val="0"/>
        <w:rPr>
          <w:rFonts w:cs="Arial"/>
          <w:lang w:val="es-ES"/>
        </w:rPr>
      </w:pPr>
    </w:p>
    <w:p w:rsidR="002D26E5" w:rsidRPr="00BC080A" w:rsidRDefault="002D26E5" w:rsidP="00FD1819">
      <w:pPr>
        <w:outlineLvl w:val="0"/>
        <w:rPr>
          <w:rFonts w:cs="Arial"/>
          <w:lang w:val="es-ES"/>
        </w:rPr>
      </w:pPr>
    </w:p>
    <w:p w:rsidR="002D26E5" w:rsidRPr="00BC080A" w:rsidRDefault="0089548B" w:rsidP="00FD1819">
      <w:pPr>
        <w:outlineLvl w:val="0"/>
        <w:rPr>
          <w:rFonts w:cs="Arial"/>
          <w:lang w:val="es-ES"/>
        </w:rPr>
      </w:pPr>
      <w:r w:rsidRPr="00BC080A">
        <w:rPr>
          <w:rFonts w:cs="Arial"/>
          <w:b/>
          <w:noProof/>
          <w:u w:val="single"/>
          <w:lang w:val="en-US"/>
        </w:rPr>
        <mc:AlternateContent>
          <mc:Choice Requires="wps">
            <w:drawing>
              <wp:anchor distT="0" distB="0" distL="114300" distR="114300" simplePos="0" relativeHeight="251660288" behindDoc="0" locked="0" layoutInCell="1" allowOverlap="1" wp14:anchorId="7BC70AC4" wp14:editId="1DF4EE27">
                <wp:simplePos x="0" y="0"/>
                <wp:positionH relativeFrom="margin">
                  <wp:posOffset>-28575</wp:posOffset>
                </wp:positionH>
                <wp:positionV relativeFrom="paragraph">
                  <wp:posOffset>145415</wp:posOffset>
                </wp:positionV>
                <wp:extent cx="2876550" cy="17716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876550" cy="1771650"/>
                        </a:xfrm>
                        <a:prstGeom prst="rect">
                          <a:avLst/>
                        </a:prstGeom>
                        <a:solidFill>
                          <a:schemeClr val="lt1"/>
                        </a:solidFill>
                        <a:ln w="6350">
                          <a:solidFill>
                            <a:prstClr val="black"/>
                          </a:solidFill>
                        </a:ln>
                      </wps:spPr>
                      <wps:txbx>
                        <w:txbxContent>
                          <w:p w:rsidR="002D26E5" w:rsidRPr="00D84094" w:rsidRDefault="002D26E5" w:rsidP="002D26E5">
                            <w:pPr>
                              <w:jc w:val="both"/>
                              <w:rPr>
                                <w:sz w:val="20"/>
                                <w:szCs w:val="20"/>
                              </w:rPr>
                            </w:pPr>
                            <w:r w:rsidRPr="00D84094">
                              <w:rPr>
                                <w:sz w:val="20"/>
                                <w:szCs w:val="20"/>
                              </w:rPr>
                              <w:t>En Colombia, estudiosos afirman que el origen del Estado colombiano surge después de la emancipación de la corona española, aunque se advierte que también constituyeron Estados en las poblaciones precolombinas como la impuesta por la monarquía –Estado monárquico. En la época de la Colonia había discusiones sobre este particular, pero partiendo del Estado moderno, podría decirse que se toma como punto de partida el Acta de Independencia del 20 de julio de 1810.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70AC4" id="_x0000_t202" coordsize="21600,21600" o:spt="202" path="m,l,21600r21600,l21600,xe">
                <v:stroke joinstyle="miter"/>
                <v:path gradientshapeok="t" o:connecttype="rect"/>
              </v:shapetype>
              <v:shape id="Cuadro de texto 3" o:spid="_x0000_s1026" type="#_x0000_t202" style="position:absolute;margin-left:-2.25pt;margin-top:11.45pt;width:226.5pt;height:1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" fillcolor="white [3201]" strokeweight=".5pt">
                <v:textbox>
                  <w:txbxContent>
                    <w:p w:rsidR="002D26E5" w:rsidRPr="00D84094" w:rsidRDefault="002D26E5" w:rsidP="002D26E5">
                      <w:pPr>
                        <w:jc w:val="both"/>
                        <w:rPr>
                          <w:sz w:val="20"/>
                          <w:szCs w:val="20"/>
                        </w:rPr>
                      </w:pPr>
                      <w:r w:rsidRPr="00D84094">
                        <w:rPr>
                          <w:sz w:val="20"/>
                          <w:szCs w:val="20"/>
                        </w:rPr>
                        <w:t>En Colombia, estudiosos afirman que el origen del Estado colombiano surge después de la emancipación de la corona española, aunque se advierte que también constituyeron Estados en las poblaciones precolombinas como la impuesta por la monarquía –Estado monárquico. En la época de la Colonia había discusiones sobre este particular, pero partiendo del Estado moderno, podría decirse que se toma como punto de partida el Acta de Independencia del 20 de julio de 1810.</w:t>
                      </w:r>
                    </w:p>
                  </w:txbxContent>
                </v:textbox>
                <w10:wrap anchorx="margin"/>
              </v:shape>
            </w:pict>
          </mc:Fallback>
        </mc:AlternateContent>
      </w:r>
    </w:p>
    <w:p w:rsidR="002D26E5" w:rsidRPr="00BC080A" w:rsidRDefault="0089548B" w:rsidP="00FD1819">
      <w:pPr>
        <w:outlineLvl w:val="0"/>
        <w:rPr>
          <w:rFonts w:cs="Arial"/>
          <w:lang w:val="es-ES"/>
        </w:rPr>
      </w:pPr>
      <w:r w:rsidRPr="00BC080A">
        <w:rPr>
          <w:rFonts w:cs="Arial"/>
          <w:b/>
          <w:noProof/>
          <w:u w:val="single"/>
          <w:lang w:val="en-US"/>
        </w:rPr>
        <mc:AlternateContent>
          <mc:Choice Requires="wps">
            <w:drawing>
              <wp:anchor distT="0" distB="0" distL="114300" distR="114300" simplePos="0" relativeHeight="251662336" behindDoc="0" locked="0" layoutInCell="1" allowOverlap="1" wp14:anchorId="69FE8D4A" wp14:editId="657F4E49">
                <wp:simplePos x="0" y="0"/>
                <wp:positionH relativeFrom="margin">
                  <wp:posOffset>3282315</wp:posOffset>
                </wp:positionH>
                <wp:positionV relativeFrom="paragraph">
                  <wp:posOffset>12065</wp:posOffset>
                </wp:positionV>
                <wp:extent cx="2876550" cy="15621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876550" cy="1562100"/>
                        </a:xfrm>
                        <a:prstGeom prst="rect">
                          <a:avLst/>
                        </a:prstGeom>
                        <a:solidFill>
                          <a:schemeClr val="lt1"/>
                        </a:solidFill>
                        <a:ln w="6350">
                          <a:solidFill>
                            <a:prstClr val="black"/>
                          </a:solidFill>
                        </a:ln>
                      </wps:spPr>
                      <wps:txbx>
                        <w:txbxContent>
                          <w:p w:rsidR="002D26E5" w:rsidRPr="00D84094" w:rsidRDefault="002D26E5" w:rsidP="00D84094">
                            <w:pPr>
                              <w:jc w:val="both"/>
                              <w:outlineLvl w:val="0"/>
                              <w:rPr>
                                <w:rFonts w:cs="Arial"/>
                                <w:bCs/>
                                <w:sz w:val="20"/>
                                <w:szCs w:val="20"/>
                              </w:rPr>
                            </w:pPr>
                            <w:r w:rsidRPr="00D84094">
                              <w:rPr>
                                <w:rFonts w:cs="Arial"/>
                                <w:bCs/>
                                <w:sz w:val="20"/>
                                <w:szCs w:val="20"/>
                              </w:rPr>
                              <w:t xml:space="preserve">En nombre de la soberanía popular, los patriotas de la Nueva Granada organizaron un nuevo Estado nacional, delineado en una democracia republicana. Con el nacimiento y conformación de la primera República Granadina surgen enfrentamientos internos propios de estos primeros Estados como producto del regionalismo, caudillismo y el gamonalismo. </w:t>
                            </w:r>
                          </w:p>
                          <w:p w:rsidR="002D26E5" w:rsidRDefault="002D26E5" w:rsidP="002D26E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E8D4A" id="Cuadro de texto 4" o:spid="_x0000_s1027" type="#_x0000_t202" style="position:absolute;margin-left:258.45pt;margin-top:.95pt;width:226.5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" fillcolor="white [3201]" strokeweight=".5pt">
                <v:textbox>
                  <w:txbxContent>
                    <w:p w:rsidR="002D26E5" w:rsidRPr="00D84094" w:rsidRDefault="002D26E5" w:rsidP="00D84094">
                      <w:pPr>
                        <w:jc w:val="both"/>
                        <w:outlineLvl w:val="0"/>
                        <w:rPr>
                          <w:rFonts w:cs="Arial"/>
                          <w:bCs/>
                          <w:sz w:val="20"/>
                          <w:szCs w:val="20"/>
                        </w:rPr>
                      </w:pPr>
                      <w:r w:rsidRPr="00D84094">
                        <w:rPr>
                          <w:rFonts w:cs="Arial"/>
                          <w:bCs/>
                          <w:sz w:val="20"/>
                          <w:szCs w:val="20"/>
                        </w:rPr>
                        <w:t xml:space="preserve">En nombre de la soberanía popular, los patriotas de la Nueva Granada organizaron un nuevo Estado nacional, delineado en una democracia republicana. Con el nacimiento y conformación de la primera República Granadina surgen enfrentamientos internos propios de estos primeros Estados como producto del regionalismo, caudillismo y el gamonalismo. </w:t>
                      </w:r>
                    </w:p>
                    <w:p w:rsidR="002D26E5" w:rsidRDefault="002D26E5" w:rsidP="002D26E5">
                      <w:pPr>
                        <w:jc w:val="both"/>
                      </w:pPr>
                    </w:p>
                  </w:txbxContent>
                </v:textbox>
                <w10:wrap anchorx="margin"/>
              </v:shape>
            </w:pict>
          </mc:Fallback>
        </mc:AlternateContent>
      </w:r>
    </w:p>
    <w:p w:rsidR="002D26E5" w:rsidRPr="00BC080A" w:rsidRDefault="002D26E5" w:rsidP="00FD1819">
      <w:pPr>
        <w:outlineLvl w:val="0"/>
        <w:rPr>
          <w:rFonts w:cs="Arial"/>
          <w:lang w:val="es-ES"/>
        </w:rPr>
      </w:pPr>
    </w:p>
    <w:p w:rsidR="00D84094" w:rsidRPr="00BC080A" w:rsidRDefault="00D84094" w:rsidP="00FD1819">
      <w:pPr>
        <w:outlineLvl w:val="0"/>
        <w:rPr>
          <w:rFonts w:cs="Arial"/>
          <w:lang w:val="es-ES"/>
        </w:rPr>
      </w:pPr>
    </w:p>
    <w:p w:rsidR="00D84094" w:rsidRPr="00BC080A" w:rsidRDefault="00D84094" w:rsidP="00FD1819">
      <w:pPr>
        <w:outlineLvl w:val="0"/>
        <w:rPr>
          <w:rFonts w:cs="Arial"/>
          <w:lang w:val="es-ES"/>
        </w:rPr>
      </w:pPr>
    </w:p>
    <w:p w:rsidR="00D84094" w:rsidRPr="00BC080A" w:rsidRDefault="00C5033B" w:rsidP="009E0C07">
      <w:pPr>
        <w:jc w:val="both"/>
        <w:outlineLvl w:val="0"/>
        <w:rPr>
          <w:rFonts w:cs="Arial"/>
          <w:b/>
          <w:u w:val="single"/>
          <w:lang w:val="es-ES"/>
        </w:rPr>
      </w:pPr>
      <w:r w:rsidRPr="00BC080A">
        <w:rPr>
          <w:rFonts w:cs="Arial"/>
          <w:b/>
          <w:u w:val="single"/>
          <w:lang w:val="es-ES"/>
        </w:rPr>
        <w:lastRenderedPageBreak/>
        <w:t xml:space="preserve">3. </w:t>
      </w:r>
      <w:r w:rsidR="008B4BC9" w:rsidRPr="00BC080A">
        <w:rPr>
          <w:rFonts w:cs="Arial"/>
          <w:b/>
          <w:u w:val="single"/>
          <w:lang w:val="es-ES"/>
        </w:rPr>
        <w:t>Concepción de Estado</w:t>
      </w:r>
      <w:r w:rsidR="001A3120" w:rsidRPr="00BC080A">
        <w:rPr>
          <w:rFonts w:cs="Arial"/>
          <w:b/>
          <w:u w:val="single"/>
          <w:lang w:val="es-ES"/>
        </w:rPr>
        <w:t xml:space="preserve"> (</w:t>
      </w:r>
      <w:r w:rsidR="00BC080A">
        <w:rPr>
          <w:rFonts w:cs="Arial"/>
        </w:rPr>
        <w:t xml:space="preserve">Contenido en infografía: </w:t>
      </w:r>
      <w:hyperlink r:id="rId10" w:history="1">
        <w:r w:rsidR="001A3120" w:rsidRPr="00BC080A">
          <w:rPr>
            <w:rStyle w:val="Hipervnculo"/>
            <w:rFonts w:cs="Arial"/>
            <w:highlight w:val="yellow"/>
            <w:lang w:val="es-ES"/>
          </w:rPr>
          <w:t>https://bit.ly/3b2IgwR</w:t>
        </w:r>
      </w:hyperlink>
      <w:r w:rsidR="001A3120" w:rsidRPr="00BC080A">
        <w:rPr>
          <w:rFonts w:cs="Arial"/>
          <w:highlight w:val="yellow"/>
          <w:u w:val="single"/>
          <w:lang w:val="es-ES"/>
        </w:rPr>
        <w:t xml:space="preserve">  </w:t>
      </w:r>
      <w:r w:rsidR="001A3120" w:rsidRPr="00BC080A">
        <w:rPr>
          <w:rFonts w:cs="Arial"/>
          <w:highlight w:val="yellow"/>
          <w:lang w:val="es-ES"/>
        </w:rPr>
        <w:t xml:space="preserve"> -</w:t>
      </w:r>
      <w:r w:rsidR="001A3120" w:rsidRPr="00BC080A">
        <w:rPr>
          <w:rFonts w:cs="Arial"/>
          <w:highlight w:val="yellow"/>
          <w:u w:val="single"/>
          <w:lang w:val="es-ES"/>
        </w:rPr>
        <w:t xml:space="preserve"> </w:t>
      </w:r>
      <w:r w:rsidR="001A3120" w:rsidRPr="00BC080A">
        <w:rPr>
          <w:rFonts w:cs="Arial"/>
          <w:highlight w:val="yellow"/>
          <w:lang w:val="es-ES"/>
        </w:rPr>
        <w:t>IST_15110_02841)</w:t>
      </w:r>
      <w:r w:rsidR="009E0C07" w:rsidRPr="00BC080A">
        <w:rPr>
          <w:rFonts w:cs="Arial"/>
          <w:lang w:val="es-ES"/>
        </w:rPr>
        <w:t xml:space="preserve"> en el círculo poner Concepción de Estado, al lado poner títulos en color rojo y en los números los textos. </w:t>
      </w:r>
    </w:p>
    <w:p w:rsidR="001A3120" w:rsidRPr="00BC080A" w:rsidRDefault="001A3120" w:rsidP="001A3120">
      <w:pPr>
        <w:jc w:val="center"/>
        <w:outlineLvl w:val="0"/>
        <w:rPr>
          <w:rFonts w:cs="Arial"/>
          <w:b/>
          <w:u w:val="single"/>
          <w:lang w:val="es-ES"/>
        </w:rPr>
      </w:pPr>
      <w:r w:rsidRPr="00BC080A">
        <w:rPr>
          <w:noProof/>
          <w:lang w:val="en-US"/>
        </w:rPr>
        <w:drawing>
          <wp:inline distT="0" distB="0" distL="0" distR="0" wp14:anchorId="7447B3A6" wp14:editId="7DC3E8ED">
            <wp:extent cx="1771650" cy="1771650"/>
            <wp:effectExtent l="0" t="0" r="0" b="0"/>
            <wp:docPr id="5" name="Imagen 5" descr="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graph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D84094" w:rsidRPr="00BC080A" w:rsidRDefault="00D84094" w:rsidP="00FD1819">
      <w:pPr>
        <w:outlineLvl w:val="0"/>
        <w:rPr>
          <w:rFonts w:cs="Arial"/>
          <w:lang w:val="es-ES"/>
        </w:rPr>
      </w:pPr>
    </w:p>
    <w:p w:rsidR="00D84094" w:rsidRPr="00BC080A" w:rsidRDefault="00280E66" w:rsidP="00FD1819">
      <w:pPr>
        <w:outlineLvl w:val="0"/>
        <w:rPr>
          <w:rFonts w:cs="Arial"/>
          <w:lang w:val="es-ES"/>
        </w:rPr>
      </w:pPr>
      <w:r w:rsidRPr="00BC080A">
        <w:rPr>
          <w:rFonts w:cs="Arial"/>
          <w:noProof/>
          <w:lang w:val="en-US"/>
        </w:rPr>
        <mc:AlternateContent>
          <mc:Choice Requires="wps">
            <w:drawing>
              <wp:anchor distT="0" distB="0" distL="114300" distR="114300" simplePos="0" relativeHeight="251665408" behindDoc="0" locked="0" layoutInCell="1" allowOverlap="1" wp14:anchorId="5FCBD597" wp14:editId="29CDE7AF">
                <wp:simplePos x="0" y="0"/>
                <wp:positionH relativeFrom="margin">
                  <wp:align>left</wp:align>
                </wp:positionH>
                <wp:positionV relativeFrom="paragraph">
                  <wp:posOffset>10795</wp:posOffset>
                </wp:positionV>
                <wp:extent cx="5286375" cy="831850"/>
                <wp:effectExtent l="0" t="0" r="0" b="0"/>
                <wp:wrapNone/>
                <wp:docPr id="67590" name="7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8637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403" w:rsidRDefault="00A93403"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 xml:space="preserve">1. </w:t>
                            </w:r>
                            <w:r w:rsidR="00280E66" w:rsidRPr="00280E66">
                              <w:rPr>
                                <w:rFonts w:asciiTheme="minorHAnsi" w:hAnsi="Calibri" w:cstheme="minorBidi"/>
                                <w:b/>
                                <w:bCs/>
                                <w:color w:val="FF0000"/>
                                <w:kern w:val="24"/>
                                <w:lang w:val="es-CO"/>
                              </w:rPr>
                              <w:t>En sentido amplio</w:t>
                            </w:r>
                          </w:p>
                          <w:p w:rsidR="00280E66" w:rsidRPr="00280E66" w:rsidRDefault="00A93403"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L</w:t>
                            </w:r>
                            <w:r w:rsidR="00280E66" w:rsidRPr="00280E66">
                              <w:rPr>
                                <w:rFonts w:asciiTheme="minorHAnsi" w:hAnsi="Calibri" w:cstheme="minorBidi"/>
                                <w:color w:val="000000"/>
                                <w:kern w:val="24"/>
                                <w:lang w:val="es-CO"/>
                              </w:rPr>
                              <w:t>a noción de Estado se refiere a la manera de ser o estar construida una comunidad humana.</w:t>
                            </w:r>
                          </w:p>
                        </w:txbxContent>
                      </wps:txbx>
                      <wps:bodyPr wrap="square">
                        <a:spAutoFit/>
                      </wps:bodyPr>
                    </wps:wsp>
                  </a:graphicData>
                </a:graphic>
                <wp14:sizeRelH relativeFrom="margin">
                  <wp14:pctWidth>0</wp14:pctWidth>
                </wp14:sizeRelH>
              </wp:anchor>
            </w:drawing>
          </mc:Choice>
          <mc:Fallback>
            <w:pict>
              <v:rect w14:anchorId="5FCBD597" id="76 Rectángulo" o:spid="_x0000_s1028" style="position:absolute;margin-left:0;margin-top:.85pt;width:416.25pt;height:65.5pt;flip:x;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" filled="f" stroked="f">
                <v:textbox style="mso-fit-shape-to-text:t">
                  <w:txbxContent>
                    <w:p w:rsidR="00A93403" w:rsidRDefault="00A93403"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 xml:space="preserve">1. </w:t>
                      </w:r>
                      <w:r w:rsidR="00280E66" w:rsidRPr="00280E66">
                        <w:rPr>
                          <w:rFonts w:asciiTheme="minorHAnsi" w:hAnsi="Calibri" w:cstheme="minorBidi"/>
                          <w:b/>
                          <w:bCs/>
                          <w:color w:val="FF0000"/>
                          <w:kern w:val="24"/>
                          <w:lang w:val="es-CO"/>
                        </w:rPr>
                        <w:t>En sentido amplio</w:t>
                      </w:r>
                    </w:p>
                    <w:p w:rsidR="00280E66" w:rsidRPr="00280E66" w:rsidRDefault="00A93403"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L</w:t>
                      </w:r>
                      <w:r w:rsidR="00280E66" w:rsidRPr="00280E66">
                        <w:rPr>
                          <w:rFonts w:asciiTheme="minorHAnsi" w:hAnsi="Calibri" w:cstheme="minorBidi"/>
                          <w:color w:val="000000"/>
                          <w:kern w:val="24"/>
                          <w:lang w:val="es-CO"/>
                        </w:rPr>
                        <w:t>a noción de Estado se refiere a la manera de ser o estar construida una comunidad humana.</w:t>
                      </w:r>
                    </w:p>
                  </w:txbxContent>
                </v:textbox>
                <w10:wrap anchorx="margin"/>
              </v:rect>
            </w:pict>
          </mc:Fallback>
        </mc:AlternateContent>
      </w:r>
    </w:p>
    <w:p w:rsidR="00280E66" w:rsidRPr="00BC080A" w:rsidRDefault="00280E66" w:rsidP="00FD1819">
      <w:pPr>
        <w:outlineLvl w:val="0"/>
        <w:rPr>
          <w:rFonts w:cs="Arial"/>
          <w:lang w:val="es-ES"/>
        </w:rPr>
      </w:pPr>
    </w:p>
    <w:p w:rsidR="00280E66" w:rsidRPr="00BC080A" w:rsidRDefault="00280E66" w:rsidP="00FD1819">
      <w:pPr>
        <w:outlineLvl w:val="0"/>
        <w:rPr>
          <w:rFonts w:cs="Arial"/>
          <w:lang w:val="es-ES"/>
        </w:rPr>
      </w:pPr>
      <w:r w:rsidRPr="00BC080A">
        <w:rPr>
          <w:rFonts w:cs="Arial"/>
          <w:noProof/>
          <w:lang w:val="en-US"/>
        </w:rPr>
        <mc:AlternateContent>
          <mc:Choice Requires="wps">
            <w:drawing>
              <wp:anchor distT="0" distB="0" distL="114300" distR="114300" simplePos="0" relativeHeight="251666432" behindDoc="0" locked="0" layoutInCell="1" allowOverlap="1" wp14:anchorId="5B3DF8A4" wp14:editId="7378A423">
                <wp:simplePos x="0" y="0"/>
                <wp:positionH relativeFrom="margin">
                  <wp:posOffset>5714</wp:posOffset>
                </wp:positionH>
                <wp:positionV relativeFrom="paragraph">
                  <wp:posOffset>154305</wp:posOffset>
                </wp:positionV>
                <wp:extent cx="5286375" cy="1077595"/>
                <wp:effectExtent l="0" t="0" r="0" b="0"/>
                <wp:wrapNone/>
                <wp:docPr id="67592" name="7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86375" cy="107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F59" w:rsidRDefault="00EA2F59"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2. Como estructura de poder</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S</w:t>
                            </w:r>
                            <w:r w:rsidR="00280E66" w:rsidRPr="00280E66">
                              <w:rPr>
                                <w:rFonts w:asciiTheme="minorHAnsi" w:hAnsi="Calibri" w:cstheme="minorBidi"/>
                                <w:color w:val="000000"/>
                                <w:kern w:val="24"/>
                                <w:lang w:val="es-CO"/>
                              </w:rPr>
                              <w:t>e refiere a las relaciones de mando (entre gobernantes y gobernados y sus vínculos jurídicos) e implica el ejercicio del poder público en la sociedad.</w:t>
                            </w:r>
                          </w:p>
                        </w:txbxContent>
                      </wps:txbx>
                      <wps:bodyPr wrap="square">
                        <a:spAutoFit/>
                      </wps:bodyPr>
                    </wps:wsp>
                  </a:graphicData>
                </a:graphic>
                <wp14:sizeRelH relativeFrom="margin">
                  <wp14:pctWidth>0</wp14:pctWidth>
                </wp14:sizeRelH>
              </wp:anchor>
            </w:drawing>
          </mc:Choice>
          <mc:Fallback>
            <w:pict>
              <v:rect w14:anchorId="5B3DF8A4" id="77 Rectángulo" o:spid="_x0000_s1029" style="position:absolute;margin-left:.45pt;margin-top:12.15pt;width:416.25pt;height:84.85pt;flip:x;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" filled="f" stroked="f">
                <v:textbox style="mso-fit-shape-to-text:t">
                  <w:txbxContent>
                    <w:p w:rsidR="00EA2F59" w:rsidRDefault="00EA2F59"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2. Como estructura de poder</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S</w:t>
                      </w:r>
                      <w:r w:rsidR="00280E66" w:rsidRPr="00280E66">
                        <w:rPr>
                          <w:rFonts w:asciiTheme="minorHAnsi" w:hAnsi="Calibri" w:cstheme="minorBidi"/>
                          <w:color w:val="000000"/>
                          <w:kern w:val="24"/>
                          <w:lang w:val="es-CO"/>
                        </w:rPr>
                        <w:t>e refiere a las relaciones de mando (entre gobernantes y gobernados y sus vínculos jurídicos) e implica el ejercicio del poder público en la sociedad.</w:t>
                      </w:r>
                    </w:p>
                  </w:txbxContent>
                </v:textbox>
                <w10:wrap anchorx="margin"/>
              </v:rect>
            </w:pict>
          </mc:Fallback>
        </mc:AlternateContent>
      </w:r>
    </w:p>
    <w:p w:rsidR="00280E66" w:rsidRPr="00BC080A" w:rsidRDefault="00280E66" w:rsidP="00FD1819">
      <w:pPr>
        <w:outlineLvl w:val="0"/>
        <w:rPr>
          <w:rFonts w:cs="Arial"/>
          <w:lang w:val="es-ES"/>
        </w:rPr>
      </w:pPr>
    </w:p>
    <w:p w:rsidR="00280E66" w:rsidRPr="00BC080A" w:rsidRDefault="00280E66" w:rsidP="00FD1819">
      <w:pPr>
        <w:outlineLvl w:val="0"/>
        <w:rPr>
          <w:rFonts w:cs="Arial"/>
          <w:lang w:val="es-ES"/>
        </w:rPr>
      </w:pPr>
    </w:p>
    <w:p w:rsidR="00280E66" w:rsidRPr="00BC080A" w:rsidRDefault="00EA2F59" w:rsidP="00FD1819">
      <w:pPr>
        <w:outlineLvl w:val="0"/>
        <w:rPr>
          <w:rFonts w:cs="Arial"/>
          <w:lang w:val="es-ES"/>
        </w:rPr>
      </w:pPr>
      <w:r w:rsidRPr="00BC080A">
        <w:rPr>
          <w:rFonts w:cs="Arial"/>
          <w:noProof/>
          <w:lang w:val="en-US"/>
        </w:rPr>
        <mc:AlternateContent>
          <mc:Choice Requires="wps">
            <w:drawing>
              <wp:anchor distT="0" distB="0" distL="114300" distR="114300" simplePos="0" relativeHeight="251668480" behindDoc="0" locked="0" layoutInCell="1" allowOverlap="1" wp14:anchorId="763DB684" wp14:editId="388FE40F">
                <wp:simplePos x="0" y="0"/>
                <wp:positionH relativeFrom="margin">
                  <wp:align>left</wp:align>
                </wp:positionH>
                <wp:positionV relativeFrom="paragraph">
                  <wp:posOffset>11430</wp:posOffset>
                </wp:positionV>
                <wp:extent cx="5438775" cy="463550"/>
                <wp:effectExtent l="0" t="0" r="0" b="0"/>
                <wp:wrapNone/>
                <wp:docPr id="67596" name="8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F59" w:rsidRDefault="00EA2F59"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 xml:space="preserve">3. </w:t>
                            </w:r>
                            <w:r w:rsidR="00280E66" w:rsidRPr="00280E66">
                              <w:rPr>
                                <w:rFonts w:asciiTheme="minorHAnsi" w:hAnsi="Calibri" w:cstheme="minorBidi"/>
                                <w:b/>
                                <w:bCs/>
                                <w:color w:val="FF0000"/>
                                <w:kern w:val="24"/>
                                <w:lang w:val="es-CO"/>
                              </w:rPr>
                              <w:t xml:space="preserve">Como estructura social </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E</w:t>
                            </w:r>
                            <w:r w:rsidR="00280E66" w:rsidRPr="00280E66">
                              <w:rPr>
                                <w:rFonts w:asciiTheme="minorHAnsi" w:hAnsi="Calibri" w:cstheme="minorBidi"/>
                                <w:color w:val="000000"/>
                                <w:kern w:val="24"/>
                                <w:lang w:val="es-CO"/>
                              </w:rPr>
                              <w:t>s el fundamento de los hechos sociales y de las relaciones humanas</w:t>
                            </w:r>
                            <w:r>
                              <w:rPr>
                                <w:rFonts w:asciiTheme="minorHAnsi" w:hAnsi="Calibri" w:cstheme="minorBidi"/>
                                <w:color w:val="000000"/>
                                <w:kern w:val="24"/>
                                <w:lang w:val="es-CO"/>
                              </w:rPr>
                              <w:t>.</w:t>
                            </w:r>
                          </w:p>
                        </w:txbxContent>
                      </wps:txbx>
                      <wps:bodyPr wrap="square">
                        <a:spAutoFit/>
                      </wps:bodyPr>
                    </wps:wsp>
                  </a:graphicData>
                </a:graphic>
                <wp14:sizeRelH relativeFrom="margin">
                  <wp14:pctWidth>0</wp14:pctWidth>
                </wp14:sizeRelH>
              </wp:anchor>
            </w:drawing>
          </mc:Choice>
          <mc:Fallback>
            <w:pict>
              <v:rect w14:anchorId="763DB684" id="84 Rectángulo" o:spid="_x0000_s1030" style="position:absolute;margin-left:0;margin-top:.9pt;width:428.25pt;height:36.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" filled="f" stroked="f">
                <v:textbox style="mso-fit-shape-to-text:t">
                  <w:txbxContent>
                    <w:p w:rsidR="00EA2F59" w:rsidRDefault="00EA2F59" w:rsidP="00280E66">
                      <w:pPr>
                        <w:pStyle w:val="NormalWeb"/>
                        <w:spacing w:before="0" w:beforeAutospacing="0" w:after="0" w:afterAutospacing="0"/>
                        <w:jc w:val="both"/>
                        <w:textAlignment w:val="baseline"/>
                        <w:rPr>
                          <w:rFonts w:asciiTheme="minorHAnsi" w:hAnsi="Calibri" w:cstheme="minorBidi"/>
                          <w:b/>
                          <w:bCs/>
                          <w:color w:val="FF0000"/>
                          <w:kern w:val="24"/>
                          <w:lang w:val="es-CO"/>
                        </w:rPr>
                      </w:pPr>
                      <w:r>
                        <w:rPr>
                          <w:rFonts w:asciiTheme="minorHAnsi" w:hAnsi="Calibri" w:cstheme="minorBidi"/>
                          <w:b/>
                          <w:bCs/>
                          <w:color w:val="FF0000"/>
                          <w:kern w:val="24"/>
                          <w:lang w:val="es-CO"/>
                        </w:rPr>
                        <w:t xml:space="preserve">3. </w:t>
                      </w:r>
                      <w:r w:rsidR="00280E66" w:rsidRPr="00280E66">
                        <w:rPr>
                          <w:rFonts w:asciiTheme="minorHAnsi" w:hAnsi="Calibri" w:cstheme="minorBidi"/>
                          <w:b/>
                          <w:bCs/>
                          <w:color w:val="FF0000"/>
                          <w:kern w:val="24"/>
                          <w:lang w:val="es-CO"/>
                        </w:rPr>
                        <w:t xml:space="preserve">Como estructura social </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E</w:t>
                      </w:r>
                      <w:r w:rsidR="00280E66" w:rsidRPr="00280E66">
                        <w:rPr>
                          <w:rFonts w:asciiTheme="minorHAnsi" w:hAnsi="Calibri" w:cstheme="minorBidi"/>
                          <w:color w:val="000000"/>
                          <w:kern w:val="24"/>
                          <w:lang w:val="es-CO"/>
                        </w:rPr>
                        <w:t>s el fundamento de los hechos sociales y de las relaciones humanas</w:t>
                      </w:r>
                      <w:r>
                        <w:rPr>
                          <w:rFonts w:asciiTheme="minorHAnsi" w:hAnsi="Calibri" w:cstheme="minorBidi"/>
                          <w:color w:val="000000"/>
                          <w:kern w:val="24"/>
                          <w:lang w:val="es-CO"/>
                        </w:rPr>
                        <w:t>.</w:t>
                      </w:r>
                    </w:p>
                  </w:txbxContent>
                </v:textbox>
                <w10:wrap anchorx="margin"/>
              </v:rect>
            </w:pict>
          </mc:Fallback>
        </mc:AlternateContent>
      </w:r>
    </w:p>
    <w:p w:rsidR="00D84094" w:rsidRPr="00BC080A" w:rsidRDefault="00D84094" w:rsidP="00FD1819">
      <w:pPr>
        <w:outlineLvl w:val="0"/>
        <w:rPr>
          <w:rFonts w:cs="Arial"/>
          <w:lang w:val="es-ES"/>
        </w:rPr>
      </w:pPr>
    </w:p>
    <w:p w:rsidR="00D84094" w:rsidRPr="00BC080A" w:rsidRDefault="00EA2F59" w:rsidP="00FD1819">
      <w:pPr>
        <w:outlineLvl w:val="0"/>
        <w:rPr>
          <w:rFonts w:cs="Arial"/>
          <w:lang w:val="es-ES"/>
        </w:rPr>
      </w:pPr>
      <w:r w:rsidRPr="00BC080A">
        <w:rPr>
          <w:rFonts w:cs="Arial"/>
          <w:noProof/>
          <w:lang w:val="en-US"/>
        </w:rPr>
        <mc:AlternateContent>
          <mc:Choice Requires="wps">
            <w:drawing>
              <wp:anchor distT="0" distB="0" distL="114300" distR="114300" simplePos="0" relativeHeight="251667456" behindDoc="0" locked="0" layoutInCell="1" allowOverlap="1" wp14:anchorId="032CE1E7" wp14:editId="6BE31536">
                <wp:simplePos x="0" y="0"/>
                <wp:positionH relativeFrom="margin">
                  <wp:align>left</wp:align>
                </wp:positionH>
                <wp:positionV relativeFrom="paragraph">
                  <wp:posOffset>97790</wp:posOffset>
                </wp:positionV>
                <wp:extent cx="5362575" cy="1816100"/>
                <wp:effectExtent l="0" t="0" r="0" b="6985"/>
                <wp:wrapNone/>
                <wp:docPr id="67594" name="7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62575"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F59" w:rsidRDefault="00EA2F59" w:rsidP="00280E66">
                            <w:pPr>
                              <w:pStyle w:val="NormalWeb"/>
                              <w:spacing w:before="0" w:beforeAutospacing="0" w:after="0" w:afterAutospacing="0"/>
                              <w:jc w:val="both"/>
                              <w:textAlignment w:val="baseline"/>
                              <w:rPr>
                                <w:rFonts w:asciiTheme="minorHAnsi" w:hAnsi="Calibri" w:cstheme="minorBidi"/>
                                <w:color w:val="000000"/>
                                <w:kern w:val="24"/>
                                <w:lang w:val="es-CO"/>
                              </w:rPr>
                            </w:pPr>
                            <w:r>
                              <w:rPr>
                                <w:rFonts w:asciiTheme="minorHAnsi" w:hAnsi="Calibri" w:cstheme="minorBidi"/>
                                <w:b/>
                                <w:bCs/>
                                <w:color w:val="FF0000"/>
                                <w:kern w:val="24"/>
                                <w:lang w:val="es-CO"/>
                              </w:rPr>
                              <w:t xml:space="preserve">4. </w:t>
                            </w:r>
                            <w:r w:rsidR="00280E66" w:rsidRPr="00280E66">
                              <w:rPr>
                                <w:rFonts w:asciiTheme="minorHAnsi" w:hAnsi="Calibri" w:cstheme="minorBidi"/>
                                <w:b/>
                                <w:bCs/>
                                <w:color w:val="FF0000"/>
                                <w:kern w:val="24"/>
                                <w:lang w:val="es-CO"/>
                              </w:rPr>
                              <w:t>Como definición</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Es</w:t>
                            </w:r>
                            <w:r w:rsidR="00280E66" w:rsidRPr="00280E66">
                              <w:rPr>
                                <w:rFonts w:asciiTheme="minorHAnsi" w:hAnsi="Calibri" w:cstheme="minorBidi"/>
                                <w:color w:val="000000"/>
                                <w:kern w:val="24"/>
                                <w:lang w:val="es-CO"/>
                              </w:rPr>
                              <w:t>tado se refiere al conglomerado social, político y jurídicamente constituido, asentado sobre un territorio determinado, sometido a una autoridad que se ejerce a través de sus propios órganos y cuya autoridad (soberanía) es reconocida por otros Estados.</w:t>
                            </w:r>
                          </w:p>
                        </w:txbxContent>
                      </wps:txbx>
                      <wps:bodyPr wrap="square">
                        <a:spAutoFit/>
                      </wps:bodyPr>
                    </wps:wsp>
                  </a:graphicData>
                </a:graphic>
                <wp14:sizeRelH relativeFrom="margin">
                  <wp14:pctWidth>0</wp14:pctWidth>
                </wp14:sizeRelH>
              </wp:anchor>
            </w:drawing>
          </mc:Choice>
          <mc:Fallback>
            <w:pict>
              <v:rect w14:anchorId="032CE1E7" id="78 Rectángulo" o:spid="_x0000_s1031" style="position:absolute;margin-left:0;margin-top:7.7pt;width:422.25pt;height:143pt;flip:x;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" filled="f" stroked="f">
                <v:textbox style="mso-fit-shape-to-text:t">
                  <w:txbxContent>
                    <w:p w:rsidR="00EA2F59" w:rsidRDefault="00EA2F59" w:rsidP="00280E66">
                      <w:pPr>
                        <w:pStyle w:val="NormalWeb"/>
                        <w:spacing w:before="0" w:beforeAutospacing="0" w:after="0" w:afterAutospacing="0"/>
                        <w:jc w:val="both"/>
                        <w:textAlignment w:val="baseline"/>
                        <w:rPr>
                          <w:rFonts w:asciiTheme="minorHAnsi" w:hAnsi="Calibri" w:cstheme="minorBidi"/>
                          <w:color w:val="000000"/>
                          <w:kern w:val="24"/>
                          <w:lang w:val="es-CO"/>
                        </w:rPr>
                      </w:pPr>
                      <w:r>
                        <w:rPr>
                          <w:rFonts w:asciiTheme="minorHAnsi" w:hAnsi="Calibri" w:cstheme="minorBidi"/>
                          <w:b/>
                          <w:bCs/>
                          <w:color w:val="FF0000"/>
                          <w:kern w:val="24"/>
                          <w:lang w:val="es-CO"/>
                        </w:rPr>
                        <w:t xml:space="preserve">4. </w:t>
                      </w:r>
                      <w:r w:rsidR="00280E66" w:rsidRPr="00280E66">
                        <w:rPr>
                          <w:rFonts w:asciiTheme="minorHAnsi" w:hAnsi="Calibri" w:cstheme="minorBidi"/>
                          <w:b/>
                          <w:bCs/>
                          <w:color w:val="FF0000"/>
                          <w:kern w:val="24"/>
                          <w:lang w:val="es-CO"/>
                        </w:rPr>
                        <w:t>Como definición</w:t>
                      </w:r>
                    </w:p>
                    <w:p w:rsidR="00280E66" w:rsidRPr="00280E66" w:rsidRDefault="00EA2F59" w:rsidP="00280E66">
                      <w:pPr>
                        <w:pStyle w:val="NormalWeb"/>
                        <w:spacing w:before="0" w:beforeAutospacing="0" w:after="0" w:afterAutospacing="0"/>
                        <w:jc w:val="both"/>
                        <w:textAlignment w:val="baseline"/>
                        <w:rPr>
                          <w:lang w:val="es-MX"/>
                        </w:rPr>
                      </w:pPr>
                      <w:r>
                        <w:rPr>
                          <w:rFonts w:asciiTheme="minorHAnsi" w:hAnsi="Calibri" w:cstheme="minorBidi"/>
                          <w:color w:val="000000"/>
                          <w:kern w:val="24"/>
                          <w:lang w:val="es-CO"/>
                        </w:rPr>
                        <w:t>Es</w:t>
                      </w:r>
                      <w:r w:rsidR="00280E66" w:rsidRPr="00280E66">
                        <w:rPr>
                          <w:rFonts w:asciiTheme="minorHAnsi" w:hAnsi="Calibri" w:cstheme="minorBidi"/>
                          <w:color w:val="000000"/>
                          <w:kern w:val="24"/>
                          <w:lang w:val="es-CO"/>
                        </w:rPr>
                        <w:t>tado se refiere al conglomerado social, político y jurídicamente constituido, asentado sobre un territorio determinado, sometido a una autoridad que se ejerce a través de sus propios órganos y cuya autoridad (soberanía) es reconocida por otros Estados.</w:t>
                      </w:r>
                    </w:p>
                  </w:txbxContent>
                </v:textbox>
                <w10:wrap anchorx="margin"/>
              </v:rect>
            </w:pict>
          </mc:Fallback>
        </mc:AlternateContent>
      </w:r>
    </w:p>
    <w:p w:rsidR="00D84094" w:rsidRPr="00BC080A" w:rsidRDefault="00D84094" w:rsidP="00FD1819">
      <w:pPr>
        <w:outlineLvl w:val="0"/>
        <w:rPr>
          <w:rFonts w:cs="Arial"/>
          <w:lang w:val="es-ES"/>
        </w:rPr>
      </w:pPr>
    </w:p>
    <w:p w:rsidR="00280E66" w:rsidRPr="00BC080A" w:rsidRDefault="00280E66" w:rsidP="00FD1819">
      <w:pPr>
        <w:outlineLvl w:val="0"/>
        <w:rPr>
          <w:rFonts w:cs="Arial"/>
          <w:lang w:val="es-ES"/>
        </w:rPr>
      </w:pPr>
    </w:p>
    <w:p w:rsidR="00280E66" w:rsidRPr="00BC080A" w:rsidRDefault="00280E66" w:rsidP="00FD1819">
      <w:pPr>
        <w:outlineLvl w:val="0"/>
        <w:rPr>
          <w:rFonts w:cs="Arial"/>
          <w:lang w:val="es-ES"/>
        </w:rPr>
      </w:pPr>
    </w:p>
    <w:p w:rsidR="00FD1819" w:rsidRPr="00BC080A" w:rsidRDefault="006644D4" w:rsidP="006644D4">
      <w:pPr>
        <w:jc w:val="right"/>
        <w:outlineLvl w:val="0"/>
        <w:rPr>
          <w:rFonts w:cs="Arial"/>
        </w:rPr>
      </w:pPr>
      <w:r w:rsidRPr="00BC080A">
        <w:rPr>
          <w:rFonts w:cs="Arial"/>
          <w:highlight w:val="cyan"/>
        </w:rPr>
        <w:t>E</w:t>
      </w:r>
      <w:r w:rsidR="00FD1819" w:rsidRPr="00BC080A">
        <w:rPr>
          <w:rFonts w:cs="Arial"/>
          <w:highlight w:val="cyan"/>
        </w:rPr>
        <w:t xml:space="preserve">laborada a </w:t>
      </w:r>
      <w:r w:rsidRPr="00BC080A">
        <w:rPr>
          <w:rFonts w:cs="Arial"/>
          <w:highlight w:val="cyan"/>
        </w:rPr>
        <w:t>partir de Madrid Malo, 2005.</w:t>
      </w:r>
    </w:p>
    <w:p w:rsidR="00656D11" w:rsidRPr="00BC080A" w:rsidRDefault="00C5033B" w:rsidP="00FD1819">
      <w:pPr>
        <w:outlineLvl w:val="0"/>
        <w:rPr>
          <w:rFonts w:cs="Arial"/>
          <w:b/>
          <w:u w:val="single"/>
        </w:rPr>
      </w:pPr>
      <w:r w:rsidRPr="00BC080A">
        <w:rPr>
          <w:rFonts w:cs="Arial"/>
          <w:b/>
          <w:u w:val="single"/>
        </w:rPr>
        <w:t xml:space="preserve">4. </w:t>
      </w:r>
      <w:r w:rsidR="00656D11" w:rsidRPr="00BC080A">
        <w:rPr>
          <w:rFonts w:cs="Arial"/>
          <w:b/>
          <w:u w:val="single"/>
        </w:rPr>
        <w:t>Estado, sociedad, familia, individuo</w:t>
      </w:r>
      <w:r w:rsidR="005C2692" w:rsidRPr="00BC080A">
        <w:rPr>
          <w:rFonts w:cs="Arial"/>
          <w:b/>
          <w:u w:val="single"/>
        </w:rPr>
        <w:t xml:space="preserve"> (</w:t>
      </w:r>
      <w:r w:rsidR="00953149" w:rsidRPr="00BC080A">
        <w:rPr>
          <w:rFonts w:cs="Arial"/>
        </w:rPr>
        <w:t>contenido en infografía:</w:t>
      </w:r>
      <w:r w:rsidR="00546006" w:rsidRPr="00BC080A">
        <w:rPr>
          <w:rFonts w:cs="Arial"/>
        </w:rPr>
        <w:t xml:space="preserve"> ISS_15110_00308 (sin íconos</w:t>
      </w:r>
      <w:proofErr w:type="gramStart"/>
      <w:r w:rsidR="00546006" w:rsidRPr="00BC080A">
        <w:rPr>
          <w:rFonts w:cs="Arial"/>
        </w:rPr>
        <w:t>) .</w:t>
      </w:r>
      <w:proofErr w:type="gramEnd"/>
    </w:p>
    <w:p w:rsidR="00BF520A" w:rsidRPr="00BC080A" w:rsidRDefault="00546006" w:rsidP="007D16FE">
      <w:pPr>
        <w:pStyle w:val="Prrafodelista"/>
        <w:numPr>
          <w:ilvl w:val="0"/>
          <w:numId w:val="2"/>
        </w:numPr>
        <w:jc w:val="both"/>
        <w:outlineLvl w:val="0"/>
        <w:rPr>
          <w:rFonts w:cs="Arial"/>
          <w:bCs/>
          <w:lang w:val="es-MX"/>
        </w:rPr>
      </w:pPr>
      <w:r w:rsidRPr="00BC080A">
        <w:rPr>
          <w:rFonts w:cs="Arial"/>
          <w:lang w:val="es-ES"/>
        </w:rPr>
        <w:t>I</w:t>
      </w:r>
      <w:r w:rsidR="00BF520A" w:rsidRPr="00BC080A">
        <w:rPr>
          <w:rFonts w:cs="Arial"/>
          <w:lang w:val="es-ES"/>
        </w:rPr>
        <w:t>ndividuo</w:t>
      </w:r>
      <w:r w:rsidRPr="00BC080A">
        <w:rPr>
          <w:rFonts w:cs="Arial"/>
          <w:lang w:val="es-ES"/>
        </w:rPr>
        <w:t xml:space="preserve">. </w:t>
      </w:r>
      <w:r w:rsidR="002C6F80" w:rsidRPr="00BC080A">
        <w:rPr>
          <w:rFonts w:cs="Arial"/>
          <w:lang w:val="es-ES"/>
        </w:rPr>
        <w:t>El ser humano nace en una familia y este tiene una inclinación natural a vivir en sociedad. Sociedad que está inserta en un Estado que la regula. Estado que a su vez se conforma y se nutre con la sociedad, la familia y los seres humanos que le han dado el poder.</w:t>
      </w:r>
      <w:r w:rsidR="002C6F80" w:rsidRPr="00BC080A">
        <w:rPr>
          <w:rFonts w:cs="Arial"/>
          <w:lang w:val="es-ES"/>
        </w:rPr>
        <w:br/>
      </w:r>
    </w:p>
    <w:p w:rsidR="00210CC8" w:rsidRPr="00BC080A" w:rsidRDefault="00546006" w:rsidP="007D16FE">
      <w:pPr>
        <w:pStyle w:val="Prrafodelista"/>
        <w:numPr>
          <w:ilvl w:val="0"/>
          <w:numId w:val="2"/>
        </w:numPr>
        <w:jc w:val="both"/>
        <w:outlineLvl w:val="0"/>
        <w:rPr>
          <w:rFonts w:cs="Arial"/>
        </w:rPr>
      </w:pPr>
      <w:r w:rsidRPr="00BC080A">
        <w:rPr>
          <w:rFonts w:cs="Arial"/>
          <w:bCs/>
          <w:lang w:val="es-MX"/>
        </w:rPr>
        <w:t>F</w:t>
      </w:r>
      <w:r w:rsidR="00BF520A" w:rsidRPr="00BC080A">
        <w:rPr>
          <w:rFonts w:cs="Arial"/>
          <w:bCs/>
          <w:lang w:val="es-MX"/>
        </w:rPr>
        <w:t>amilia</w:t>
      </w:r>
      <w:r w:rsidRPr="00BC080A">
        <w:rPr>
          <w:rFonts w:cs="Arial"/>
          <w:bCs/>
          <w:lang w:val="es-MX"/>
        </w:rPr>
        <w:t>.</w:t>
      </w:r>
      <w:r w:rsidR="00BF520A" w:rsidRPr="00BC080A">
        <w:rPr>
          <w:rFonts w:cs="Arial"/>
          <w:bCs/>
          <w:lang w:val="es-MX"/>
        </w:rPr>
        <w:t xml:space="preserve"> </w:t>
      </w:r>
      <w:r w:rsidR="002C6F80" w:rsidRPr="00BC080A">
        <w:rPr>
          <w:rFonts w:cs="Arial"/>
          <w:bCs/>
          <w:lang w:val="es-MX"/>
        </w:rPr>
        <w:t>“La familia es, si se quiere decir, el primer modelo de las sociedades políticas: el jefe es la imagen del padre, el pueblo la de los hijos y, todos, habiendo nacido iguales y libres, no enajenan su liberta</w:t>
      </w:r>
      <w:r w:rsidRPr="00BC080A">
        <w:rPr>
          <w:rFonts w:cs="Arial"/>
          <w:bCs/>
          <w:lang w:val="es-MX"/>
        </w:rPr>
        <w:t>d sino en cambio de su utilidad</w:t>
      </w:r>
      <w:r w:rsidR="002C6F80" w:rsidRPr="00BC080A">
        <w:rPr>
          <w:rFonts w:cs="Arial"/>
          <w:bCs/>
          <w:lang w:val="es-MX"/>
        </w:rPr>
        <w:t>”</w:t>
      </w:r>
      <w:sdt>
        <w:sdtPr>
          <w:rPr>
            <w:lang w:val="es-MX"/>
          </w:rPr>
          <w:id w:val="-294761167"/>
          <w:citation/>
        </w:sdtPr>
        <w:sdtEndPr/>
        <w:sdtContent>
          <w:r w:rsidR="002C6F80" w:rsidRPr="00BC080A">
            <w:rPr>
              <w:rFonts w:cs="Arial"/>
              <w:bCs/>
              <w:lang w:val="es-MX"/>
            </w:rPr>
            <w:fldChar w:fldCharType="begin"/>
          </w:r>
          <w:r w:rsidR="002C6F80" w:rsidRPr="00BC080A">
            <w:rPr>
              <w:rFonts w:cs="Arial"/>
              <w:bCs/>
              <w:lang w:val="es-ES"/>
            </w:rPr>
            <w:instrText xml:space="preserve">CITATION Rou83 \p 5 \l 3082 </w:instrText>
          </w:r>
          <w:r w:rsidR="002C6F80" w:rsidRPr="00BC080A">
            <w:rPr>
              <w:rFonts w:cs="Arial"/>
              <w:bCs/>
              <w:lang w:val="es-MX"/>
            </w:rPr>
            <w:fldChar w:fldCharType="separate"/>
          </w:r>
          <w:r w:rsidR="002C6F80" w:rsidRPr="00BC080A">
            <w:rPr>
              <w:rFonts w:cs="Arial"/>
              <w:bCs/>
              <w:noProof/>
              <w:lang w:val="es-ES"/>
            </w:rPr>
            <w:t xml:space="preserve"> </w:t>
          </w:r>
          <w:r w:rsidR="002C6F80" w:rsidRPr="00BC080A">
            <w:rPr>
              <w:rFonts w:cs="Arial"/>
              <w:noProof/>
              <w:lang w:val="es-ES"/>
            </w:rPr>
            <w:t>(Rousseau J. , 1983, pág. 5)</w:t>
          </w:r>
          <w:r w:rsidR="002C6F80" w:rsidRPr="00BC080A">
            <w:rPr>
              <w:rFonts w:cs="Arial"/>
              <w:bCs/>
              <w:lang w:val="es-MX"/>
            </w:rPr>
            <w:fldChar w:fldCharType="end"/>
          </w:r>
        </w:sdtContent>
      </w:sdt>
      <w:r w:rsidR="002C6F80" w:rsidRPr="00BC080A">
        <w:rPr>
          <w:rFonts w:cs="Arial"/>
          <w:bCs/>
          <w:lang w:val="es-MX"/>
        </w:rPr>
        <w:t>.</w:t>
      </w:r>
    </w:p>
    <w:p w:rsidR="00210CC8" w:rsidRPr="00BC080A" w:rsidRDefault="00210CC8" w:rsidP="00210CC8">
      <w:pPr>
        <w:pStyle w:val="Prrafodelista"/>
        <w:jc w:val="both"/>
        <w:outlineLvl w:val="0"/>
        <w:rPr>
          <w:rFonts w:cs="Arial"/>
        </w:rPr>
      </w:pPr>
    </w:p>
    <w:p w:rsidR="002C6F80" w:rsidRPr="00BC080A" w:rsidRDefault="00546006" w:rsidP="007D16FE">
      <w:pPr>
        <w:pStyle w:val="Prrafodelista"/>
        <w:numPr>
          <w:ilvl w:val="0"/>
          <w:numId w:val="2"/>
        </w:numPr>
        <w:jc w:val="both"/>
        <w:outlineLvl w:val="0"/>
        <w:rPr>
          <w:rFonts w:cs="Arial"/>
        </w:rPr>
      </w:pPr>
      <w:r w:rsidRPr="00BC080A">
        <w:rPr>
          <w:rFonts w:cs="Arial"/>
          <w:lang w:val="es-MX"/>
        </w:rPr>
        <w:t>Sociedad.</w:t>
      </w:r>
      <w:r w:rsidR="00BF520A" w:rsidRPr="00BC080A">
        <w:rPr>
          <w:rFonts w:cs="Arial"/>
          <w:lang w:val="es-MX"/>
        </w:rPr>
        <w:t xml:space="preserve"> </w:t>
      </w:r>
      <w:r w:rsidR="002C6F80" w:rsidRPr="00BC080A">
        <w:rPr>
          <w:rFonts w:cs="Arial"/>
        </w:rPr>
        <w:t>Es en la sociedad donde reside el mandato político y la soberanía como elemento fundamental de la nación.</w:t>
      </w:r>
    </w:p>
    <w:p w:rsidR="00210CC8" w:rsidRPr="00BC080A" w:rsidRDefault="00210CC8" w:rsidP="00210CC8">
      <w:pPr>
        <w:pStyle w:val="Prrafodelista"/>
        <w:rPr>
          <w:rFonts w:cs="Arial"/>
        </w:rPr>
      </w:pPr>
    </w:p>
    <w:p w:rsidR="00FD1819" w:rsidRPr="00BC080A" w:rsidRDefault="00BF520A" w:rsidP="00142889">
      <w:pPr>
        <w:pStyle w:val="Prrafodelista"/>
        <w:numPr>
          <w:ilvl w:val="0"/>
          <w:numId w:val="2"/>
        </w:numPr>
        <w:jc w:val="both"/>
        <w:outlineLvl w:val="0"/>
      </w:pPr>
      <w:r w:rsidRPr="00BC080A">
        <w:rPr>
          <w:rFonts w:cs="Arial"/>
        </w:rPr>
        <w:t>Estado</w:t>
      </w:r>
      <w:r w:rsidR="00546006" w:rsidRPr="00BC080A">
        <w:rPr>
          <w:rFonts w:cs="Arial"/>
        </w:rPr>
        <w:t>.</w:t>
      </w:r>
      <w:r w:rsidRPr="00BC080A">
        <w:rPr>
          <w:rFonts w:cs="Arial"/>
        </w:rPr>
        <w:t xml:space="preserve"> </w:t>
      </w:r>
      <w:r w:rsidR="00720F60" w:rsidRPr="00BC080A">
        <w:rPr>
          <w:rFonts w:cs="Arial"/>
        </w:rPr>
        <w:t>E</w:t>
      </w:r>
      <w:r w:rsidR="00FD1819" w:rsidRPr="00BC080A">
        <w:rPr>
          <w:rFonts w:cs="Arial"/>
        </w:rPr>
        <w:t xml:space="preserve">l Estado es una forma de organización de una sociedad que le ha cedido su poder, enajenando sus derechos a favor de la comunidad y el bien común, donde cada asociado es igual para todos y “cada uno </w:t>
      </w:r>
      <w:r w:rsidR="00FD1819" w:rsidRPr="00BC080A">
        <w:t>pone en común su persona y todo su poder bajo la suprema dirección de la voluntad general, y cada miembro</w:t>
      </w:r>
      <w:r w:rsidR="00CD2D08" w:rsidRPr="00BC080A">
        <w:t xml:space="preserve"> es</w:t>
      </w:r>
      <w:r w:rsidR="00FD1819" w:rsidRPr="00BC080A">
        <w:t xml:space="preserve"> considerado c</w:t>
      </w:r>
      <w:r w:rsidR="007D16FE" w:rsidRPr="00BC080A">
        <w:t>omo parte indivisible del todo”</w:t>
      </w:r>
      <w:r w:rsidR="00142889" w:rsidRPr="00BC080A">
        <w:t xml:space="preserve"> (Rousseau J., 1983, págs. 14-16).</w:t>
      </w:r>
    </w:p>
    <w:sectPr w:rsidR="00FD1819" w:rsidRPr="00BC08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353E5"/>
    <w:multiLevelType w:val="hybridMultilevel"/>
    <w:tmpl w:val="9CDE7D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C5231"/>
    <w:multiLevelType w:val="hybridMultilevel"/>
    <w:tmpl w:val="AD96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EC"/>
    <w:rsid w:val="00033810"/>
    <w:rsid w:val="000745E6"/>
    <w:rsid w:val="000A6224"/>
    <w:rsid w:val="000C64D4"/>
    <w:rsid w:val="00125BFE"/>
    <w:rsid w:val="00142889"/>
    <w:rsid w:val="001A3120"/>
    <w:rsid w:val="001A3F9E"/>
    <w:rsid w:val="001C376E"/>
    <w:rsid w:val="001C4566"/>
    <w:rsid w:val="001E04B1"/>
    <w:rsid w:val="00210CC8"/>
    <w:rsid w:val="0026353F"/>
    <w:rsid w:val="00270F1B"/>
    <w:rsid w:val="00280E66"/>
    <w:rsid w:val="00297828"/>
    <w:rsid w:val="002C6F80"/>
    <w:rsid w:val="002D26E5"/>
    <w:rsid w:val="002E212D"/>
    <w:rsid w:val="003278C9"/>
    <w:rsid w:val="00345567"/>
    <w:rsid w:val="00345DA2"/>
    <w:rsid w:val="003A7B63"/>
    <w:rsid w:val="003E4AEA"/>
    <w:rsid w:val="00546006"/>
    <w:rsid w:val="005851DD"/>
    <w:rsid w:val="005C2692"/>
    <w:rsid w:val="00604AFC"/>
    <w:rsid w:val="006238E1"/>
    <w:rsid w:val="006462BD"/>
    <w:rsid w:val="00656D11"/>
    <w:rsid w:val="006644D4"/>
    <w:rsid w:val="00687292"/>
    <w:rsid w:val="006B794A"/>
    <w:rsid w:val="00720F60"/>
    <w:rsid w:val="007264E8"/>
    <w:rsid w:val="0074075B"/>
    <w:rsid w:val="007637AB"/>
    <w:rsid w:val="00796CEC"/>
    <w:rsid w:val="007A43CE"/>
    <w:rsid w:val="007D16FE"/>
    <w:rsid w:val="008069AF"/>
    <w:rsid w:val="00812595"/>
    <w:rsid w:val="0082081E"/>
    <w:rsid w:val="008335B6"/>
    <w:rsid w:val="0089548B"/>
    <w:rsid w:val="00895BD3"/>
    <w:rsid w:val="008B4BC9"/>
    <w:rsid w:val="008B71A5"/>
    <w:rsid w:val="00953149"/>
    <w:rsid w:val="0097180A"/>
    <w:rsid w:val="009E0C07"/>
    <w:rsid w:val="00A0641C"/>
    <w:rsid w:val="00A440FB"/>
    <w:rsid w:val="00A93403"/>
    <w:rsid w:val="00AC1A70"/>
    <w:rsid w:val="00AD2A7A"/>
    <w:rsid w:val="00B462E2"/>
    <w:rsid w:val="00B63F38"/>
    <w:rsid w:val="00B75174"/>
    <w:rsid w:val="00BC080A"/>
    <w:rsid w:val="00BF520A"/>
    <w:rsid w:val="00C5033B"/>
    <w:rsid w:val="00CA32FC"/>
    <w:rsid w:val="00CD2D08"/>
    <w:rsid w:val="00D26ADB"/>
    <w:rsid w:val="00D84094"/>
    <w:rsid w:val="00D856F4"/>
    <w:rsid w:val="00DD1A89"/>
    <w:rsid w:val="00E62FA9"/>
    <w:rsid w:val="00E7174E"/>
    <w:rsid w:val="00E82799"/>
    <w:rsid w:val="00EA2F59"/>
    <w:rsid w:val="00ED44CF"/>
    <w:rsid w:val="00F11B2E"/>
    <w:rsid w:val="00FA1CE3"/>
    <w:rsid w:val="00FD1819"/>
    <w:rsid w:val="00FE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0CB6"/>
  <w15:chartTrackingRefBased/>
  <w15:docId w15:val="{EB199BEC-46FC-4455-B627-E39B7F1E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181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D1819"/>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FD1819"/>
    <w:rPr>
      <w:rFonts w:eastAsiaTheme="minorEastAsia"/>
      <w:sz w:val="24"/>
      <w:szCs w:val="24"/>
      <w:lang w:val="es-ES_tradnl" w:eastAsia="es-ES"/>
    </w:rPr>
  </w:style>
  <w:style w:type="character" w:styleId="Hipervnculo">
    <w:name w:val="Hyperlink"/>
    <w:basedOn w:val="Fuentedeprrafopredeter"/>
    <w:uiPriority w:val="99"/>
    <w:unhideWhenUsed/>
    <w:rsid w:val="00033810"/>
    <w:rPr>
      <w:color w:val="0563C1" w:themeColor="hyperlink"/>
      <w:u w:val="single"/>
    </w:rPr>
  </w:style>
  <w:style w:type="paragraph" w:styleId="NormalWeb">
    <w:name w:val="Normal (Web)"/>
    <w:basedOn w:val="Normal"/>
    <w:uiPriority w:val="99"/>
    <w:semiHidden/>
    <w:unhideWhenUsed/>
    <w:rsid w:val="00280E6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visitado">
    <w:name w:val="FollowedHyperlink"/>
    <w:basedOn w:val="Fuentedeprrafopredeter"/>
    <w:uiPriority w:val="99"/>
    <w:semiHidden/>
    <w:unhideWhenUsed/>
    <w:rsid w:val="008B71A5"/>
    <w:rPr>
      <w:color w:val="954F72" w:themeColor="followedHyperlink"/>
      <w:u w:val="single"/>
    </w:rPr>
  </w:style>
  <w:style w:type="paragraph" w:styleId="Prrafodelista">
    <w:name w:val="List Paragraph"/>
    <w:basedOn w:val="Normal"/>
    <w:uiPriority w:val="34"/>
    <w:qFormat/>
    <w:rsid w:val="0054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2099">
      <w:bodyDiv w:val="1"/>
      <w:marLeft w:val="0"/>
      <w:marRight w:val="0"/>
      <w:marTop w:val="0"/>
      <w:marBottom w:val="0"/>
      <w:divBdr>
        <w:top w:val="none" w:sz="0" w:space="0" w:color="auto"/>
        <w:left w:val="none" w:sz="0" w:space="0" w:color="auto"/>
        <w:bottom w:val="none" w:sz="0" w:space="0" w:color="auto"/>
        <w:right w:val="none" w:sz="0" w:space="0" w:color="auto"/>
      </w:divBdr>
      <w:divsChild>
        <w:div w:id="231812221">
          <w:marLeft w:val="547"/>
          <w:marRight w:val="0"/>
          <w:marTop w:val="0"/>
          <w:marBottom w:val="0"/>
          <w:divBdr>
            <w:top w:val="none" w:sz="0" w:space="0" w:color="auto"/>
            <w:left w:val="none" w:sz="0" w:space="0" w:color="auto"/>
            <w:bottom w:val="none" w:sz="0" w:space="0" w:color="auto"/>
            <w:right w:val="none" w:sz="0" w:space="0" w:color="auto"/>
          </w:divBdr>
        </w:div>
        <w:div w:id="893585331">
          <w:marLeft w:val="547"/>
          <w:marRight w:val="0"/>
          <w:marTop w:val="0"/>
          <w:marBottom w:val="0"/>
          <w:divBdr>
            <w:top w:val="none" w:sz="0" w:space="0" w:color="auto"/>
            <w:left w:val="none" w:sz="0" w:space="0" w:color="auto"/>
            <w:bottom w:val="none" w:sz="0" w:space="0" w:color="auto"/>
            <w:right w:val="none" w:sz="0" w:space="0" w:color="auto"/>
          </w:divBdr>
        </w:div>
        <w:div w:id="67700553">
          <w:marLeft w:val="547"/>
          <w:marRight w:val="0"/>
          <w:marTop w:val="0"/>
          <w:marBottom w:val="0"/>
          <w:divBdr>
            <w:top w:val="none" w:sz="0" w:space="0" w:color="auto"/>
            <w:left w:val="none" w:sz="0" w:space="0" w:color="auto"/>
            <w:bottom w:val="none" w:sz="0" w:space="0" w:color="auto"/>
            <w:right w:val="none" w:sz="0" w:space="0" w:color="auto"/>
          </w:divBdr>
        </w:div>
        <w:div w:id="1056050431">
          <w:marLeft w:val="547"/>
          <w:marRight w:val="0"/>
          <w:marTop w:val="0"/>
          <w:marBottom w:val="0"/>
          <w:divBdr>
            <w:top w:val="none" w:sz="0" w:space="0" w:color="auto"/>
            <w:left w:val="none" w:sz="0" w:space="0" w:color="auto"/>
            <w:bottom w:val="none" w:sz="0" w:space="0" w:color="auto"/>
            <w:right w:val="none" w:sz="0" w:space="0" w:color="auto"/>
          </w:divBdr>
        </w:div>
        <w:div w:id="2142453450">
          <w:marLeft w:val="547"/>
          <w:marRight w:val="0"/>
          <w:marTop w:val="0"/>
          <w:marBottom w:val="0"/>
          <w:divBdr>
            <w:top w:val="none" w:sz="0" w:space="0" w:color="auto"/>
            <w:left w:val="none" w:sz="0" w:space="0" w:color="auto"/>
            <w:bottom w:val="none" w:sz="0" w:space="0" w:color="auto"/>
            <w:right w:val="none" w:sz="0" w:space="0" w:color="auto"/>
          </w:divBdr>
        </w:div>
        <w:div w:id="1662393159">
          <w:marLeft w:val="547"/>
          <w:marRight w:val="0"/>
          <w:marTop w:val="0"/>
          <w:marBottom w:val="0"/>
          <w:divBdr>
            <w:top w:val="none" w:sz="0" w:space="0" w:color="auto"/>
            <w:left w:val="none" w:sz="0" w:space="0" w:color="auto"/>
            <w:bottom w:val="none" w:sz="0" w:space="0" w:color="auto"/>
            <w:right w:val="none" w:sz="0" w:space="0" w:color="auto"/>
          </w:divBdr>
        </w:div>
      </w:divsChild>
    </w:div>
    <w:div w:id="201287354">
      <w:bodyDiv w:val="1"/>
      <w:marLeft w:val="0"/>
      <w:marRight w:val="0"/>
      <w:marTop w:val="0"/>
      <w:marBottom w:val="0"/>
      <w:divBdr>
        <w:top w:val="none" w:sz="0" w:space="0" w:color="auto"/>
        <w:left w:val="none" w:sz="0" w:space="0" w:color="auto"/>
        <w:bottom w:val="none" w:sz="0" w:space="0" w:color="auto"/>
        <w:right w:val="none" w:sz="0" w:space="0" w:color="auto"/>
      </w:divBdr>
      <w:divsChild>
        <w:div w:id="600987761">
          <w:marLeft w:val="0"/>
          <w:marRight w:val="0"/>
          <w:marTop w:val="345"/>
          <w:marBottom w:val="0"/>
          <w:divBdr>
            <w:top w:val="none" w:sz="0" w:space="0" w:color="auto"/>
            <w:left w:val="none" w:sz="0" w:space="0" w:color="auto"/>
            <w:bottom w:val="none" w:sz="0" w:space="0" w:color="auto"/>
            <w:right w:val="none" w:sz="0" w:space="0" w:color="auto"/>
          </w:divBdr>
          <w:divsChild>
            <w:div w:id="17019304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640850">
      <w:bodyDiv w:val="1"/>
      <w:marLeft w:val="0"/>
      <w:marRight w:val="0"/>
      <w:marTop w:val="0"/>
      <w:marBottom w:val="0"/>
      <w:divBdr>
        <w:top w:val="none" w:sz="0" w:space="0" w:color="auto"/>
        <w:left w:val="none" w:sz="0" w:space="0" w:color="auto"/>
        <w:bottom w:val="none" w:sz="0" w:space="0" w:color="auto"/>
        <w:right w:val="none" w:sz="0" w:space="0" w:color="auto"/>
      </w:divBdr>
    </w:div>
    <w:div w:id="1360545819">
      <w:bodyDiv w:val="1"/>
      <w:marLeft w:val="0"/>
      <w:marRight w:val="0"/>
      <w:marTop w:val="0"/>
      <w:marBottom w:val="0"/>
      <w:divBdr>
        <w:top w:val="none" w:sz="0" w:space="0" w:color="auto"/>
        <w:left w:val="none" w:sz="0" w:space="0" w:color="auto"/>
        <w:bottom w:val="none" w:sz="0" w:space="0" w:color="auto"/>
        <w:right w:val="none" w:sz="0" w:space="0" w:color="auto"/>
      </w:divBdr>
    </w:div>
    <w:div w:id="1875537338">
      <w:bodyDiv w:val="1"/>
      <w:marLeft w:val="0"/>
      <w:marRight w:val="0"/>
      <w:marTop w:val="0"/>
      <w:marBottom w:val="0"/>
      <w:divBdr>
        <w:top w:val="none" w:sz="0" w:space="0" w:color="auto"/>
        <w:left w:val="none" w:sz="0" w:space="0" w:color="auto"/>
        <w:bottom w:val="none" w:sz="0" w:space="0" w:color="auto"/>
        <w:right w:val="none" w:sz="0" w:space="0" w:color="auto"/>
      </w:divBdr>
    </w:div>
    <w:div w:id="18797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TY2v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t.ly/3b3dT9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38Y7taa"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bit.ly/3b2IgwR"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Hau03</b:Tag>
    <b:SourceType>Book</b:SourceType>
    <b:Guid>{088556EA-AD3E-49AF-81E9-6F8B5C35C369}</b:Guid>
    <b:Title>Principios de Derecho Público y Constitucional</b:Title>
    <b:Year>2003</b:Year>
    <b:City>Madrid</b:City>
    <b:Publisher>Comares</b:Publisher>
    <b:Author>
      <b:Author>
        <b:NameList>
          <b:Person>
            <b:Last>Hauriou</b:Last>
            <b:First>Maurice</b:First>
          </b:Person>
        </b:NameList>
      </b:Author>
    </b:Author>
    <b:RefOrder>3</b:RefOrder>
  </b:Source>
  <b:Source>
    <b:Tag>Roz931</b:Tag>
    <b:SourceType>Book</b:SourceType>
    <b:Guid>{E020F5BD-57BA-4F95-A47B-098F6A9F94BA}</b:Guid>
    <b:Title>Introducción a la Ciencia Política</b:Title>
    <b:Year>1993</b:Year>
    <b:City>Bogotá</b:City>
    <b:Publisher>ESAP</b:Publisher>
    <b:Author>
      <b:Author>
        <b:NameList>
          <b:Person>
            <b:Last>Rozo Acuña</b:Last>
            <b:First>Eduardo</b:First>
          </b:Person>
        </b:NameList>
      </b:Author>
    </b:Author>
    <b:RefOrder>4</b:RefOrder>
  </b:Source>
  <b:Source>
    <b:Tag>Rou83</b:Tag>
    <b:SourceType>Book</b:SourceType>
    <b:Guid>{A6498D51-4B99-4CAF-A814-AF39A27DC260}</b:Guid>
    <b:Title>El Contrato Social</b:Title>
    <b:Year>1983</b:Year>
    <b:City>Madrid</b:City>
    <b:Publisher>Sarpe</b:Publisher>
    <b:Author>
      <b:Author>
        <b:NameList>
          <b:Person>
            <b:Last>Rousseau</b:Last>
            <b:First>Juan Jacobo</b:First>
          </b:Person>
        </b:NameList>
      </b:Author>
    </b:Author>
    <b:RefOrder>2</b:RefOrder>
  </b:Source>
  <b:Source>
    <b:Tag>Mad05</b:Tag>
    <b:SourceType>Book</b:SourceType>
    <b:Guid>{71BA5135-EADC-46C1-B39C-5E59CD77FEBF}</b:Guid>
    <b:Title>Diccionario de la Constitución Política de Colombia</b:Title>
    <b:Year>2005</b:Year>
    <b:City>Bogotá</b:City>
    <b:Publisher>Ediciones del Profesional 3o.Edición</b:Publisher>
    <b:Author>
      <b:Author>
        <b:NameList>
          <b:Person>
            <b:Last>Madrid Malo</b:Last>
            <b:First>Mario</b:First>
          </b:Person>
        </b:NameList>
      </b:Author>
    </b:Author>
    <b:RefOrder>5</b:RefOrder>
  </b:Source>
  <b:Source>
    <b:Tag>MarcadorDePosición1</b:Tag>
    <b:SourceType>Book</b:SourceType>
    <b:Guid>{BBC4BF45-B6AE-40E8-B628-B99DD52FAD5F}</b:Guid>
    <b:Title>Diccionario de la Constitución Política de Colombia</b:Title>
    <b:Year>2005</b:Year>
    <b:City>Bogotá</b:City>
    <b:Publisher>Ediciones del Profesional 3o.Edición</b:Publisher>
    <b:Author>
      <b:Author>
        <b:NameList>
          <b:Person>
            <b:Last>Madrid-Malo</b:Last>
            <b:First>Mario</b:First>
          </b:Person>
        </b:NameList>
      </b:Author>
    </b:Author>
    <b:RefOrder>1</b:RefOrder>
  </b:Source>
</b:Sources>
</file>

<file path=customXml/itemProps1.xml><?xml version="1.0" encoding="utf-8"?>
<ds:datastoreItem xmlns:ds="http://schemas.openxmlformats.org/officeDocument/2006/customXml" ds:itemID="{642ACC1E-F259-49CE-9397-EA44E735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465</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79</cp:revision>
  <dcterms:created xsi:type="dcterms:W3CDTF">2020-03-17T06:42:00Z</dcterms:created>
  <dcterms:modified xsi:type="dcterms:W3CDTF">2020-09-21T19:47:00Z</dcterms:modified>
</cp:coreProperties>
</file>