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C86F9B" w14:textId="77777777" w:rsidR="00406E1C" w:rsidRPr="00406E1C" w:rsidRDefault="00406E1C" w:rsidP="00406E1C">
      <w:pPr>
        <w:rPr>
          <w:rFonts w:ascii="Arial" w:hAnsi="Arial" w:cs="Arial"/>
        </w:rPr>
      </w:pPr>
      <w:r w:rsidRPr="00406E1C">
        <w:rPr>
          <w:rFonts w:ascii="Arial" w:hAnsi="Arial" w:cs="Arial"/>
          <w:b/>
        </w:rPr>
        <w:t>Título:</w:t>
      </w:r>
      <w:r w:rsidRPr="00406E1C">
        <w:rPr>
          <w:rFonts w:ascii="Arial" w:hAnsi="Arial" w:cs="Arial"/>
        </w:rPr>
        <w:t xml:space="preserve"> Teorema de los valores extremos</w:t>
      </w:r>
    </w:p>
    <w:p w14:paraId="286E6A5F" w14:textId="77777777" w:rsidR="00406E1C" w:rsidRPr="00406E1C" w:rsidRDefault="00406E1C" w:rsidP="00406E1C">
      <w:pPr>
        <w:rPr>
          <w:rFonts w:ascii="Arial" w:hAnsi="Arial" w:cs="Arial"/>
        </w:rPr>
      </w:pPr>
      <w:r w:rsidRPr="00406E1C">
        <w:rPr>
          <w:rFonts w:ascii="Arial" w:hAnsi="Arial" w:cs="Arial"/>
          <w:b/>
        </w:rPr>
        <w:t>Formato:</w:t>
      </w:r>
      <w:r w:rsidRPr="00406E1C">
        <w:rPr>
          <w:rFonts w:ascii="Arial" w:hAnsi="Arial" w:cs="Arial"/>
        </w:rPr>
        <w:t xml:space="preserve"> </w:t>
      </w:r>
      <w:proofErr w:type="spellStart"/>
      <w:r>
        <w:rPr>
          <w:rFonts w:ascii="Arial" w:hAnsi="Arial" w:cs="Arial"/>
        </w:rPr>
        <w:t>Videotutorial</w:t>
      </w:r>
      <w:proofErr w:type="spellEnd"/>
    </w:p>
    <w:p w14:paraId="2EF388EB" w14:textId="532A99EE" w:rsidR="00406E1C" w:rsidRPr="00406E1C" w:rsidRDefault="00406E1C" w:rsidP="00406E1C">
      <w:pPr>
        <w:rPr>
          <w:rFonts w:ascii="Arial" w:hAnsi="Arial" w:cs="Arial"/>
        </w:rPr>
      </w:pPr>
      <w:r w:rsidRPr="00406E1C">
        <w:rPr>
          <w:rFonts w:ascii="Arial" w:hAnsi="Arial" w:cs="Arial"/>
          <w:b/>
        </w:rPr>
        <w:t>Autor:</w:t>
      </w:r>
      <w:r w:rsidRPr="00406E1C">
        <w:rPr>
          <w:rFonts w:ascii="Arial" w:hAnsi="Arial" w:cs="Arial"/>
        </w:rPr>
        <w:t xml:space="preserve"> </w:t>
      </w:r>
      <w:r w:rsidR="004F719F" w:rsidRPr="004F719F">
        <w:rPr>
          <w:rFonts w:ascii="Arial" w:hAnsi="Arial" w:cs="Arial"/>
        </w:rPr>
        <w:t>Jorge Arturo León Rivera</w:t>
      </w:r>
    </w:p>
    <w:p w14:paraId="4FD86102" w14:textId="77777777" w:rsidR="00406E1C" w:rsidRDefault="00406E1C" w:rsidP="00406E1C">
      <w:pPr>
        <w:rPr>
          <w:rFonts w:ascii="Arial" w:hAnsi="Arial" w:cs="Arial"/>
        </w:rPr>
      </w:pPr>
      <w:r w:rsidRPr="00406E1C">
        <w:rPr>
          <w:rFonts w:ascii="Arial" w:hAnsi="Arial" w:cs="Arial"/>
          <w:b/>
        </w:rPr>
        <w:t>Libreto:</w:t>
      </w:r>
      <w:r w:rsidRPr="00406E1C">
        <w:rPr>
          <w:rFonts w:ascii="Arial" w:hAnsi="Arial" w:cs="Arial"/>
        </w:rPr>
        <w:t xml:space="preserve"> Edgar Andrés Castro Peña</w:t>
      </w:r>
    </w:p>
    <w:p w14:paraId="5EFAE75B" w14:textId="761185AF" w:rsidR="00666DCF" w:rsidRPr="00406E1C" w:rsidRDefault="00666DCF" w:rsidP="00406E1C">
      <w:pPr>
        <w:rPr>
          <w:rFonts w:ascii="Arial" w:hAnsi="Arial" w:cs="Arial"/>
        </w:rPr>
      </w:pPr>
      <w:r w:rsidRPr="00666DCF">
        <w:rPr>
          <w:rFonts w:ascii="Arial" w:hAnsi="Arial" w:cs="Arial"/>
          <w:b/>
        </w:rPr>
        <w:t>Presentador:</w:t>
      </w:r>
      <w:r>
        <w:rPr>
          <w:rFonts w:ascii="Arial" w:hAnsi="Arial" w:cs="Arial"/>
        </w:rPr>
        <w:t xml:space="preserve"> Edgar Beltrán</w:t>
      </w:r>
    </w:p>
    <w:p w14:paraId="3B0E6810" w14:textId="77777777" w:rsidR="00406E1C" w:rsidRPr="00406E1C" w:rsidRDefault="00406E1C" w:rsidP="00406E1C">
      <w:pPr>
        <w:rPr>
          <w:rFonts w:ascii="Arial" w:hAnsi="Arial" w:cs="Arial"/>
        </w:rPr>
      </w:pPr>
      <w:r w:rsidRPr="00406E1C">
        <w:rPr>
          <w:rFonts w:ascii="Arial" w:hAnsi="Arial" w:cs="Arial"/>
          <w:b/>
        </w:rPr>
        <w:t>Realizador:</w:t>
      </w:r>
      <w:r w:rsidRPr="00406E1C">
        <w:rPr>
          <w:rFonts w:ascii="Arial" w:hAnsi="Arial" w:cs="Arial"/>
        </w:rPr>
        <w:t xml:space="preserve"> Natalia Rivera</w:t>
      </w:r>
    </w:p>
    <w:p w14:paraId="32BAFB97" w14:textId="14B01F94" w:rsidR="00406E1C" w:rsidRPr="00406E1C" w:rsidRDefault="00406E1C" w:rsidP="00406E1C">
      <w:pPr>
        <w:rPr>
          <w:rFonts w:ascii="Arial" w:hAnsi="Arial" w:cs="Arial"/>
        </w:rPr>
      </w:pPr>
      <w:r w:rsidRPr="00406E1C">
        <w:rPr>
          <w:rFonts w:ascii="Arial" w:hAnsi="Arial" w:cs="Arial"/>
          <w:b/>
        </w:rPr>
        <w:t>Asignatura:</w:t>
      </w:r>
      <w:r w:rsidRPr="00406E1C">
        <w:rPr>
          <w:rFonts w:ascii="Arial" w:hAnsi="Arial" w:cs="Arial"/>
        </w:rPr>
        <w:t xml:space="preserve"> </w:t>
      </w:r>
      <w:r w:rsidR="004F719F">
        <w:rPr>
          <w:rFonts w:ascii="Arial" w:hAnsi="Arial" w:cs="Arial"/>
        </w:rPr>
        <w:t>Matemáticas II</w:t>
      </w:r>
    </w:p>
    <w:p w14:paraId="4A529829" w14:textId="43B81B53" w:rsidR="00406E1C" w:rsidRPr="00406E1C" w:rsidRDefault="00406E1C" w:rsidP="00406E1C">
      <w:pPr>
        <w:rPr>
          <w:rFonts w:ascii="Arial" w:hAnsi="Arial" w:cs="Arial"/>
        </w:rPr>
      </w:pPr>
      <w:r w:rsidRPr="00406E1C">
        <w:rPr>
          <w:rFonts w:ascii="Arial" w:hAnsi="Arial" w:cs="Arial"/>
          <w:b/>
        </w:rPr>
        <w:t>Programa:</w:t>
      </w:r>
      <w:r w:rsidRPr="00406E1C">
        <w:rPr>
          <w:rFonts w:ascii="Arial" w:hAnsi="Arial" w:cs="Arial"/>
        </w:rPr>
        <w:t xml:space="preserve"> </w:t>
      </w:r>
      <w:r w:rsidR="004F719F">
        <w:rPr>
          <w:rFonts w:ascii="Arial" w:hAnsi="Arial" w:cs="Arial"/>
        </w:rPr>
        <w:t>Administración de Empresas</w:t>
      </w:r>
    </w:p>
    <w:p w14:paraId="5DA44199" w14:textId="71B18E90" w:rsidR="00406E1C" w:rsidRPr="00406E1C" w:rsidRDefault="00406E1C" w:rsidP="00406E1C">
      <w:pPr>
        <w:rPr>
          <w:rFonts w:ascii="Arial" w:hAnsi="Arial" w:cs="Arial"/>
        </w:rPr>
      </w:pPr>
      <w:r w:rsidRPr="00406E1C">
        <w:rPr>
          <w:rFonts w:ascii="Arial" w:hAnsi="Arial" w:cs="Arial"/>
          <w:b/>
        </w:rPr>
        <w:t>Unidad:</w:t>
      </w:r>
      <w:r w:rsidR="004F719F">
        <w:rPr>
          <w:rFonts w:ascii="Arial" w:hAnsi="Arial" w:cs="Arial"/>
        </w:rPr>
        <w:t xml:space="preserve"> 3</w:t>
      </w:r>
    </w:p>
    <w:p w14:paraId="01756938" w14:textId="623ABA7A" w:rsidR="00406E1C" w:rsidRPr="00406E1C" w:rsidRDefault="00406E1C" w:rsidP="00406E1C">
      <w:pPr>
        <w:rPr>
          <w:rFonts w:ascii="Arial" w:hAnsi="Arial" w:cs="Arial"/>
        </w:rPr>
      </w:pPr>
      <w:r w:rsidRPr="00406E1C">
        <w:rPr>
          <w:rFonts w:ascii="Arial" w:hAnsi="Arial" w:cs="Arial"/>
          <w:b/>
        </w:rPr>
        <w:t>Pantalla:</w:t>
      </w:r>
      <w:r w:rsidRPr="00406E1C">
        <w:rPr>
          <w:rFonts w:ascii="Arial" w:hAnsi="Arial" w:cs="Arial"/>
        </w:rPr>
        <w:t xml:space="preserve"> </w:t>
      </w:r>
      <w:r w:rsidR="004F719F">
        <w:rPr>
          <w:rFonts w:ascii="Arial" w:hAnsi="Arial" w:cs="Arial"/>
        </w:rPr>
        <w:t>5</w:t>
      </w:r>
    </w:p>
    <w:p w14:paraId="10524CA2" w14:textId="77777777" w:rsidR="00406E1C" w:rsidRPr="00406E1C" w:rsidRDefault="00406E1C" w:rsidP="00406E1C">
      <w:pPr>
        <w:rPr>
          <w:rFonts w:ascii="Arial" w:hAnsi="Arial" w:cs="Arial"/>
        </w:rPr>
      </w:pPr>
    </w:p>
    <w:tbl>
      <w:tblPr>
        <w:tblStyle w:val="Tablaconcuadrcula"/>
        <w:tblW w:w="12186" w:type="dxa"/>
        <w:tblLook w:val="04A0" w:firstRow="1" w:lastRow="0" w:firstColumn="1" w:lastColumn="0" w:noHBand="0" w:noVBand="1"/>
      </w:tblPr>
      <w:tblGrid>
        <w:gridCol w:w="1557"/>
        <w:gridCol w:w="7093"/>
        <w:gridCol w:w="3536"/>
      </w:tblGrid>
      <w:tr w:rsidR="00406E1C" w:rsidRPr="00406E1C" w14:paraId="52F90548" w14:textId="77777777" w:rsidTr="00003067">
        <w:tc>
          <w:tcPr>
            <w:tcW w:w="1507" w:type="dxa"/>
            <w:vAlign w:val="center"/>
          </w:tcPr>
          <w:p w14:paraId="40529AAD" w14:textId="77777777" w:rsidR="00406E1C" w:rsidRPr="00406E1C" w:rsidRDefault="00406E1C" w:rsidP="00240E1B">
            <w:pPr>
              <w:jc w:val="center"/>
              <w:rPr>
                <w:rFonts w:ascii="Arial" w:hAnsi="Arial" w:cs="Arial"/>
                <w:b/>
                <w:sz w:val="18"/>
                <w:szCs w:val="18"/>
              </w:rPr>
            </w:pPr>
            <w:r w:rsidRPr="00406E1C">
              <w:rPr>
                <w:rFonts w:ascii="Arial" w:hAnsi="Arial" w:cs="Arial"/>
                <w:b/>
                <w:sz w:val="18"/>
                <w:szCs w:val="18"/>
              </w:rPr>
              <w:t>Imagen</w:t>
            </w:r>
          </w:p>
        </w:tc>
        <w:tc>
          <w:tcPr>
            <w:tcW w:w="7137" w:type="dxa"/>
            <w:vAlign w:val="center"/>
          </w:tcPr>
          <w:p w14:paraId="3C04AA30" w14:textId="77777777" w:rsidR="00406E1C" w:rsidRPr="00406E1C" w:rsidRDefault="00406E1C" w:rsidP="00240E1B">
            <w:pPr>
              <w:jc w:val="center"/>
              <w:rPr>
                <w:rFonts w:ascii="Arial" w:hAnsi="Arial" w:cs="Arial"/>
                <w:b/>
                <w:sz w:val="18"/>
                <w:szCs w:val="18"/>
              </w:rPr>
            </w:pPr>
            <w:r w:rsidRPr="00406E1C">
              <w:rPr>
                <w:rFonts w:ascii="Arial" w:hAnsi="Arial" w:cs="Arial"/>
                <w:b/>
                <w:sz w:val="18"/>
                <w:szCs w:val="18"/>
              </w:rPr>
              <w:t>Locución</w:t>
            </w:r>
          </w:p>
        </w:tc>
        <w:tc>
          <w:tcPr>
            <w:tcW w:w="3542" w:type="dxa"/>
            <w:vAlign w:val="center"/>
          </w:tcPr>
          <w:p w14:paraId="1A01D299" w14:textId="77777777" w:rsidR="00406E1C" w:rsidRPr="00406E1C" w:rsidRDefault="00406E1C" w:rsidP="00240E1B">
            <w:pPr>
              <w:jc w:val="center"/>
              <w:rPr>
                <w:rFonts w:ascii="Arial" w:hAnsi="Arial" w:cs="Arial"/>
                <w:b/>
                <w:sz w:val="18"/>
                <w:szCs w:val="18"/>
              </w:rPr>
            </w:pPr>
            <w:r w:rsidRPr="00406E1C">
              <w:rPr>
                <w:rFonts w:ascii="Arial" w:hAnsi="Arial" w:cs="Arial"/>
                <w:b/>
                <w:sz w:val="18"/>
                <w:szCs w:val="18"/>
              </w:rPr>
              <w:t>Imagen o subtítulos</w:t>
            </w:r>
          </w:p>
        </w:tc>
      </w:tr>
      <w:tr w:rsidR="00406E1C" w:rsidRPr="00406E1C" w14:paraId="6565B217" w14:textId="77777777" w:rsidTr="00003067">
        <w:tc>
          <w:tcPr>
            <w:tcW w:w="1507" w:type="dxa"/>
            <w:vAlign w:val="center"/>
          </w:tcPr>
          <w:p w14:paraId="364C82DC" w14:textId="77777777" w:rsidR="00406E1C" w:rsidRPr="003C326D" w:rsidRDefault="00406E1C" w:rsidP="00240E1B">
            <w:pPr>
              <w:rPr>
                <w:rFonts w:ascii="Arial" w:hAnsi="Arial" w:cs="Arial"/>
                <w:sz w:val="18"/>
                <w:szCs w:val="18"/>
              </w:rPr>
            </w:pPr>
            <w:r w:rsidRPr="003C326D">
              <w:rPr>
                <w:rFonts w:ascii="Arial" w:hAnsi="Arial" w:cs="Arial"/>
                <w:sz w:val="18"/>
                <w:szCs w:val="18"/>
              </w:rPr>
              <w:t>Cabezote</w:t>
            </w:r>
          </w:p>
        </w:tc>
        <w:tc>
          <w:tcPr>
            <w:tcW w:w="7137" w:type="dxa"/>
            <w:vAlign w:val="center"/>
          </w:tcPr>
          <w:p w14:paraId="3044F462" w14:textId="77777777" w:rsidR="00406E1C" w:rsidRPr="003C326D" w:rsidRDefault="00406E1C" w:rsidP="00240E1B">
            <w:pPr>
              <w:rPr>
                <w:rFonts w:ascii="Arial" w:hAnsi="Arial" w:cs="Arial"/>
                <w:color w:val="385623" w:themeColor="accent6" w:themeShade="80"/>
                <w:sz w:val="18"/>
                <w:szCs w:val="18"/>
              </w:rPr>
            </w:pPr>
          </w:p>
        </w:tc>
        <w:tc>
          <w:tcPr>
            <w:tcW w:w="3542" w:type="dxa"/>
            <w:vAlign w:val="center"/>
          </w:tcPr>
          <w:p w14:paraId="606031DC" w14:textId="3F3B9A77" w:rsidR="00406E1C" w:rsidRPr="003C326D" w:rsidRDefault="003C326D" w:rsidP="00240E1B">
            <w:pPr>
              <w:rPr>
                <w:rFonts w:ascii="Arial" w:hAnsi="Arial" w:cs="Arial"/>
                <w:color w:val="385623" w:themeColor="accent6" w:themeShade="80"/>
                <w:sz w:val="18"/>
                <w:szCs w:val="18"/>
              </w:rPr>
            </w:pPr>
            <w:r w:rsidRPr="003C326D">
              <w:rPr>
                <w:rFonts w:ascii="Arial" w:hAnsi="Arial" w:cs="Arial"/>
                <w:color w:val="385623" w:themeColor="accent6" w:themeShade="80"/>
                <w:sz w:val="18"/>
                <w:szCs w:val="18"/>
              </w:rPr>
              <w:t>Teorema de los valores extremos</w:t>
            </w:r>
          </w:p>
        </w:tc>
      </w:tr>
      <w:tr w:rsidR="00406E1C" w:rsidRPr="00406E1C" w14:paraId="7B246E18" w14:textId="77777777" w:rsidTr="00003067">
        <w:tc>
          <w:tcPr>
            <w:tcW w:w="1507" w:type="dxa"/>
            <w:vAlign w:val="center"/>
          </w:tcPr>
          <w:p w14:paraId="096E0F26" w14:textId="027E24BF" w:rsidR="00406E1C" w:rsidRPr="003C326D" w:rsidRDefault="003C326D" w:rsidP="00240E1B">
            <w:pPr>
              <w:rPr>
                <w:rFonts w:ascii="Arial" w:hAnsi="Arial" w:cs="Arial"/>
                <w:sz w:val="18"/>
                <w:szCs w:val="18"/>
              </w:rPr>
            </w:pPr>
            <w:r w:rsidRPr="003C326D">
              <w:rPr>
                <w:rFonts w:ascii="Arial" w:hAnsi="Arial" w:cs="Arial"/>
                <w:sz w:val="18"/>
                <w:szCs w:val="18"/>
              </w:rPr>
              <w:t>Plano medio del presentador</w:t>
            </w:r>
            <w:r w:rsidR="00952BDB">
              <w:rPr>
                <w:rFonts w:ascii="Arial" w:hAnsi="Arial" w:cs="Arial"/>
                <w:sz w:val="18"/>
                <w:szCs w:val="18"/>
              </w:rPr>
              <w:t>.</w:t>
            </w:r>
          </w:p>
        </w:tc>
        <w:tc>
          <w:tcPr>
            <w:tcW w:w="7137" w:type="dxa"/>
            <w:vAlign w:val="center"/>
          </w:tcPr>
          <w:p w14:paraId="5E47E2C5" w14:textId="4F18F245" w:rsidR="00406E1C" w:rsidRPr="003C326D" w:rsidRDefault="003C326D" w:rsidP="00240E1B">
            <w:pPr>
              <w:rPr>
                <w:rFonts w:ascii="Arial" w:hAnsi="Arial" w:cs="Arial"/>
                <w:color w:val="385623" w:themeColor="accent6" w:themeShade="80"/>
                <w:sz w:val="18"/>
                <w:szCs w:val="18"/>
              </w:rPr>
            </w:pPr>
            <w:r w:rsidRPr="003C326D">
              <w:rPr>
                <w:rFonts w:ascii="Arial" w:hAnsi="Arial" w:cs="Arial"/>
                <w:color w:val="385623" w:themeColor="accent6" w:themeShade="80"/>
                <w:sz w:val="18"/>
                <w:szCs w:val="18"/>
              </w:rPr>
              <w:t>Estimados estudiantes, para empezar con esta explicación del teorema de los valores extremos, veamos el teorema.</w:t>
            </w:r>
          </w:p>
        </w:tc>
        <w:tc>
          <w:tcPr>
            <w:tcW w:w="3542" w:type="dxa"/>
            <w:vAlign w:val="center"/>
          </w:tcPr>
          <w:p w14:paraId="06D381BA" w14:textId="77777777" w:rsidR="00406E1C" w:rsidRPr="003C326D" w:rsidRDefault="00406E1C" w:rsidP="00240E1B">
            <w:pPr>
              <w:rPr>
                <w:rFonts w:ascii="Arial" w:hAnsi="Arial" w:cs="Arial"/>
                <w:color w:val="385623" w:themeColor="accent6" w:themeShade="80"/>
                <w:sz w:val="18"/>
                <w:szCs w:val="18"/>
              </w:rPr>
            </w:pPr>
          </w:p>
        </w:tc>
      </w:tr>
      <w:tr w:rsidR="00406E1C" w:rsidRPr="00406E1C" w14:paraId="4D52BCE6" w14:textId="77777777" w:rsidTr="00003067">
        <w:tc>
          <w:tcPr>
            <w:tcW w:w="1507" w:type="dxa"/>
            <w:vAlign w:val="center"/>
          </w:tcPr>
          <w:p w14:paraId="3FA09165" w14:textId="07347521" w:rsidR="00406E1C" w:rsidRPr="00421D9F" w:rsidRDefault="00421D9F" w:rsidP="00421D9F">
            <w:pPr>
              <w:rPr>
                <w:rFonts w:ascii="Arial" w:hAnsi="Arial" w:cs="Arial"/>
                <w:sz w:val="18"/>
                <w:szCs w:val="18"/>
              </w:rPr>
            </w:pPr>
            <w:r w:rsidRPr="00421D9F">
              <w:rPr>
                <w:rFonts w:ascii="Arial" w:hAnsi="Arial" w:cs="Arial"/>
                <w:sz w:val="18"/>
                <w:szCs w:val="18"/>
              </w:rPr>
              <w:t xml:space="preserve">Texto en pantalla y voz en </w:t>
            </w:r>
            <w:r w:rsidRPr="00952BDB">
              <w:rPr>
                <w:rFonts w:ascii="Arial" w:hAnsi="Arial" w:cs="Arial"/>
                <w:i/>
                <w:sz w:val="18"/>
                <w:szCs w:val="18"/>
              </w:rPr>
              <w:t>off</w:t>
            </w:r>
            <w:r w:rsidR="00952BDB">
              <w:rPr>
                <w:rFonts w:ascii="Arial" w:hAnsi="Arial" w:cs="Arial"/>
                <w:sz w:val="18"/>
                <w:szCs w:val="18"/>
              </w:rPr>
              <w:t>.</w:t>
            </w:r>
          </w:p>
        </w:tc>
        <w:tc>
          <w:tcPr>
            <w:tcW w:w="7137" w:type="dxa"/>
            <w:vAlign w:val="center"/>
          </w:tcPr>
          <w:p w14:paraId="0DF6A124" w14:textId="6D82C40E" w:rsidR="00406E1C" w:rsidRPr="00421D9F" w:rsidRDefault="00421D9F" w:rsidP="00421D9F">
            <w:pPr>
              <w:rPr>
                <w:rFonts w:ascii="Arial" w:hAnsi="Arial" w:cs="Arial"/>
                <w:color w:val="385623" w:themeColor="accent6" w:themeShade="80"/>
                <w:sz w:val="18"/>
                <w:szCs w:val="18"/>
              </w:rPr>
            </w:pPr>
            <w:r w:rsidRPr="00421D9F">
              <w:rPr>
                <w:rFonts w:ascii="Arial" w:hAnsi="Arial" w:cs="Arial"/>
                <w:color w:val="385623" w:themeColor="accent6" w:themeShade="80"/>
                <w:sz w:val="18"/>
                <w:szCs w:val="18"/>
              </w:rPr>
              <w:t>Suponga que</w:t>
            </w:r>
            <w:r>
              <w:rPr>
                <w:rFonts w:ascii="Arial" w:hAnsi="Arial" w:cs="Arial"/>
                <w:color w:val="385623" w:themeColor="accent6" w:themeShade="80"/>
                <w:sz w:val="18"/>
                <w:szCs w:val="18"/>
              </w:rPr>
              <w:t xml:space="preserve"> efe de equis </w:t>
            </w:r>
            <w:r w:rsidRPr="00421D9F">
              <w:rPr>
                <w:rFonts w:ascii="Arial" w:hAnsi="Arial" w:cs="Arial"/>
                <w:color w:val="385623" w:themeColor="accent6" w:themeShade="80"/>
                <w:sz w:val="18"/>
                <w:szCs w:val="18"/>
              </w:rPr>
              <w:t>es continua en el intervalo</w:t>
            </w:r>
            <w:r>
              <w:rPr>
                <w:rFonts w:ascii="Arial" w:hAnsi="Arial" w:cs="Arial"/>
                <w:color w:val="385623" w:themeColor="accent6" w:themeShade="80"/>
                <w:sz w:val="18"/>
                <w:szCs w:val="18"/>
              </w:rPr>
              <w:t xml:space="preserve"> a b</w:t>
            </w:r>
            <w:r w:rsidRPr="00421D9F">
              <w:rPr>
                <w:rFonts w:ascii="Arial" w:hAnsi="Arial" w:cs="Arial"/>
                <w:color w:val="385623" w:themeColor="accent6" w:themeShade="80"/>
                <w:sz w:val="18"/>
                <w:szCs w:val="18"/>
              </w:rPr>
              <w:t>, entonces hay dos números</w:t>
            </w:r>
            <w:r>
              <w:rPr>
                <w:rFonts w:ascii="Arial" w:hAnsi="Arial" w:cs="Arial"/>
                <w:color w:val="385623" w:themeColor="accent6" w:themeShade="80"/>
                <w:sz w:val="18"/>
                <w:szCs w:val="18"/>
              </w:rPr>
              <w:t>: a igual o menor que ce y de igual o menor que be,</w:t>
            </w:r>
            <w:r w:rsidRPr="00421D9F">
              <w:rPr>
                <w:rFonts w:ascii="Arial" w:hAnsi="Arial" w:cs="Arial"/>
                <w:color w:val="385623" w:themeColor="accent6" w:themeShade="80"/>
                <w:sz w:val="18"/>
                <w:szCs w:val="18"/>
              </w:rPr>
              <w:t xml:space="preserve"> de modo que</w:t>
            </w:r>
            <w:r>
              <w:rPr>
                <w:rFonts w:ascii="Arial" w:hAnsi="Arial" w:cs="Arial"/>
                <w:color w:val="385623" w:themeColor="accent6" w:themeShade="80"/>
                <w:sz w:val="18"/>
                <w:szCs w:val="18"/>
              </w:rPr>
              <w:t xml:space="preserve"> efe de ce</w:t>
            </w:r>
            <w:r w:rsidRPr="00421D9F">
              <w:rPr>
                <w:rFonts w:ascii="Arial" w:hAnsi="Arial" w:cs="Arial"/>
                <w:color w:val="385623" w:themeColor="accent6" w:themeShade="80"/>
                <w:sz w:val="18"/>
                <w:szCs w:val="18"/>
              </w:rPr>
              <w:t xml:space="preserve"> es un máximo absoluto de la función y</w:t>
            </w:r>
            <w:r>
              <w:rPr>
                <w:rFonts w:ascii="Arial" w:hAnsi="Arial" w:cs="Arial"/>
                <w:color w:val="385623" w:themeColor="accent6" w:themeShade="80"/>
                <w:sz w:val="18"/>
                <w:szCs w:val="18"/>
              </w:rPr>
              <w:t xml:space="preserve"> efe de de </w:t>
            </w:r>
            <w:r w:rsidRPr="00421D9F">
              <w:rPr>
                <w:rFonts w:ascii="Arial" w:hAnsi="Arial" w:cs="Arial"/>
                <w:color w:val="385623" w:themeColor="accent6" w:themeShade="80"/>
                <w:sz w:val="18"/>
                <w:szCs w:val="18"/>
              </w:rPr>
              <w:t>es un mínimo absoluto para la función.</w:t>
            </w:r>
          </w:p>
        </w:tc>
        <w:tc>
          <w:tcPr>
            <w:tcW w:w="3542" w:type="dxa"/>
            <w:vAlign w:val="center"/>
          </w:tcPr>
          <w:p w14:paraId="4990A690" w14:textId="43B1C0E2" w:rsidR="00406E1C" w:rsidRPr="00421D9F" w:rsidRDefault="00421D9F" w:rsidP="00421D9F">
            <w:pPr>
              <w:jc w:val="center"/>
              <w:rPr>
                <w:rFonts w:ascii="Arial" w:hAnsi="Arial" w:cs="Arial"/>
                <w:color w:val="385623" w:themeColor="accent6" w:themeShade="80"/>
                <w:sz w:val="18"/>
                <w:szCs w:val="18"/>
              </w:rPr>
            </w:pPr>
            <w:r w:rsidRPr="00421D9F">
              <w:rPr>
                <w:rFonts w:ascii="Arial" w:hAnsi="Arial" w:cs="Arial"/>
                <w:color w:val="385623" w:themeColor="accent6" w:themeShade="80"/>
                <w:sz w:val="18"/>
                <w:szCs w:val="18"/>
              </w:rPr>
              <w:t xml:space="preserve">Suponga que </w:t>
            </w:r>
            <m:oMath>
              <m:r>
                <w:rPr>
                  <w:rFonts w:ascii="Cambria Math" w:hAnsi="Cambria Math" w:cs="Arial"/>
                  <w:color w:val="385623" w:themeColor="accent6" w:themeShade="80"/>
                  <w:sz w:val="18"/>
                  <w:szCs w:val="18"/>
                </w:rPr>
                <m:t>f</m:t>
              </m:r>
              <m:d>
                <m:dPr>
                  <m:ctrlPr>
                    <w:rPr>
                      <w:rFonts w:ascii="Cambria Math" w:hAnsi="Cambria Math" w:cs="Arial"/>
                      <w:i/>
                      <w:color w:val="385623" w:themeColor="accent6" w:themeShade="80"/>
                      <w:sz w:val="18"/>
                      <w:szCs w:val="18"/>
                    </w:rPr>
                  </m:ctrlPr>
                </m:dPr>
                <m:e>
                  <m:r>
                    <w:rPr>
                      <w:rFonts w:ascii="Cambria Math" w:hAnsi="Cambria Math" w:cs="Arial"/>
                      <w:color w:val="385623" w:themeColor="accent6" w:themeShade="80"/>
                      <w:sz w:val="18"/>
                      <w:szCs w:val="18"/>
                    </w:rPr>
                    <m:t>x</m:t>
                  </m:r>
                </m:e>
              </m:d>
              <m:r>
                <w:rPr>
                  <w:rFonts w:ascii="Cambria Math" w:hAnsi="Cambria Math" w:cs="Arial"/>
                  <w:color w:val="385623" w:themeColor="accent6" w:themeShade="80"/>
                  <w:sz w:val="18"/>
                  <w:szCs w:val="18"/>
                </w:rPr>
                <m:t xml:space="preserve"> </m:t>
              </m:r>
            </m:oMath>
            <w:r w:rsidRPr="00421D9F">
              <w:rPr>
                <w:rFonts w:ascii="Arial" w:hAnsi="Arial" w:cs="Arial"/>
                <w:color w:val="385623" w:themeColor="accent6" w:themeShade="80"/>
                <w:sz w:val="18"/>
                <w:szCs w:val="18"/>
              </w:rPr>
              <w:t xml:space="preserve">es continua en el intervalo </w:t>
            </w:r>
            <m:oMath>
              <m:r>
                <w:rPr>
                  <w:rFonts w:ascii="Cambria Math" w:hAnsi="Cambria Math" w:cs="Arial"/>
                  <w:color w:val="385623" w:themeColor="accent6" w:themeShade="80"/>
                  <w:sz w:val="18"/>
                  <w:szCs w:val="18"/>
                </w:rPr>
                <m:t>[a, b]</m:t>
              </m:r>
            </m:oMath>
            <w:r w:rsidRPr="00421D9F">
              <w:rPr>
                <w:rFonts w:ascii="Arial" w:hAnsi="Arial" w:cs="Arial"/>
                <w:color w:val="385623" w:themeColor="accent6" w:themeShade="80"/>
                <w:sz w:val="18"/>
                <w:szCs w:val="18"/>
              </w:rPr>
              <w:t xml:space="preserve">, entonces hay dos números </w:t>
            </w:r>
            <m:oMath>
              <m:r>
                <w:rPr>
                  <w:rFonts w:ascii="Cambria Math" w:hAnsi="Cambria Math" w:cs="Arial"/>
                  <w:color w:val="385623" w:themeColor="accent6" w:themeShade="80"/>
                  <w:sz w:val="18"/>
                  <w:szCs w:val="18"/>
                </w:rPr>
                <m:t>a≤c</m:t>
              </m:r>
            </m:oMath>
            <w:r w:rsidRPr="00421D9F">
              <w:rPr>
                <w:rFonts w:ascii="Arial" w:hAnsi="Arial" w:cs="Arial"/>
                <w:color w:val="385623" w:themeColor="accent6" w:themeShade="80"/>
                <w:sz w:val="18"/>
                <w:szCs w:val="18"/>
              </w:rPr>
              <w:t xml:space="preserve"> y </w:t>
            </w:r>
            <m:oMath>
              <m:r>
                <w:rPr>
                  <w:rFonts w:ascii="Cambria Math" w:hAnsi="Cambria Math" w:cs="Arial"/>
                  <w:color w:val="385623" w:themeColor="accent6" w:themeShade="80"/>
                  <w:sz w:val="18"/>
                  <w:szCs w:val="18"/>
                </w:rPr>
                <m:t>d≤b</m:t>
              </m:r>
            </m:oMath>
            <w:r w:rsidRPr="00421D9F">
              <w:rPr>
                <w:rFonts w:ascii="Arial" w:hAnsi="Arial" w:cs="Arial"/>
                <w:color w:val="385623" w:themeColor="accent6" w:themeShade="80"/>
                <w:sz w:val="18"/>
                <w:szCs w:val="18"/>
              </w:rPr>
              <w:t xml:space="preserve"> de modo que </w:t>
            </w:r>
            <m:oMath>
              <m:r>
                <w:rPr>
                  <w:rFonts w:ascii="Cambria Math" w:hAnsi="Cambria Math" w:cs="Arial"/>
                  <w:color w:val="385623" w:themeColor="accent6" w:themeShade="80"/>
                  <w:sz w:val="18"/>
                  <w:szCs w:val="18"/>
                </w:rPr>
                <m:t>f</m:t>
              </m:r>
              <m:d>
                <m:dPr>
                  <m:ctrlPr>
                    <w:rPr>
                      <w:rFonts w:ascii="Cambria Math" w:hAnsi="Cambria Math" w:cs="Arial"/>
                      <w:i/>
                      <w:color w:val="385623" w:themeColor="accent6" w:themeShade="80"/>
                      <w:sz w:val="18"/>
                      <w:szCs w:val="18"/>
                    </w:rPr>
                  </m:ctrlPr>
                </m:dPr>
                <m:e>
                  <m:r>
                    <w:rPr>
                      <w:rFonts w:ascii="Cambria Math" w:hAnsi="Cambria Math" w:cs="Arial"/>
                      <w:color w:val="385623" w:themeColor="accent6" w:themeShade="80"/>
                      <w:sz w:val="18"/>
                      <w:szCs w:val="18"/>
                    </w:rPr>
                    <m:t>c</m:t>
                  </m:r>
                </m:e>
              </m:d>
            </m:oMath>
            <w:r w:rsidRPr="00421D9F">
              <w:rPr>
                <w:rFonts w:ascii="Arial" w:hAnsi="Arial" w:cs="Arial"/>
                <w:color w:val="385623" w:themeColor="accent6" w:themeShade="80"/>
                <w:sz w:val="18"/>
                <w:szCs w:val="18"/>
              </w:rPr>
              <w:t xml:space="preserve"> es un máximo absoluto de la función y </w:t>
            </w:r>
            <m:oMath>
              <m:r>
                <w:rPr>
                  <w:rFonts w:ascii="Cambria Math" w:hAnsi="Cambria Math" w:cs="Arial"/>
                  <w:color w:val="385623" w:themeColor="accent6" w:themeShade="80"/>
                  <w:sz w:val="18"/>
                  <w:szCs w:val="18"/>
                </w:rPr>
                <m:t>f</m:t>
              </m:r>
              <m:d>
                <m:dPr>
                  <m:ctrlPr>
                    <w:rPr>
                      <w:rFonts w:ascii="Cambria Math" w:hAnsi="Cambria Math" w:cs="Arial"/>
                      <w:i/>
                      <w:color w:val="385623" w:themeColor="accent6" w:themeShade="80"/>
                      <w:sz w:val="18"/>
                      <w:szCs w:val="18"/>
                    </w:rPr>
                  </m:ctrlPr>
                </m:dPr>
                <m:e>
                  <m:r>
                    <w:rPr>
                      <w:rFonts w:ascii="Cambria Math" w:hAnsi="Cambria Math" w:cs="Arial"/>
                      <w:color w:val="385623" w:themeColor="accent6" w:themeShade="80"/>
                      <w:sz w:val="18"/>
                      <w:szCs w:val="18"/>
                    </w:rPr>
                    <m:t>d</m:t>
                  </m:r>
                </m:e>
              </m:d>
              <m:r>
                <w:rPr>
                  <w:rFonts w:ascii="Cambria Math" w:hAnsi="Cambria Math" w:cs="Arial"/>
                  <w:color w:val="385623" w:themeColor="accent6" w:themeShade="80"/>
                  <w:sz w:val="18"/>
                  <w:szCs w:val="18"/>
                </w:rPr>
                <m:t xml:space="preserve"> </m:t>
              </m:r>
            </m:oMath>
            <w:r w:rsidRPr="00421D9F">
              <w:rPr>
                <w:rFonts w:ascii="Arial" w:hAnsi="Arial" w:cs="Arial"/>
                <w:color w:val="385623" w:themeColor="accent6" w:themeShade="80"/>
                <w:sz w:val="18"/>
                <w:szCs w:val="18"/>
              </w:rPr>
              <w:t>es un mínimo absoluto para la función.</w:t>
            </w:r>
          </w:p>
        </w:tc>
      </w:tr>
      <w:tr w:rsidR="00406E1C" w:rsidRPr="00406E1C" w14:paraId="0D3EE51A" w14:textId="77777777" w:rsidTr="00003067">
        <w:tc>
          <w:tcPr>
            <w:tcW w:w="1507" w:type="dxa"/>
            <w:vAlign w:val="center"/>
          </w:tcPr>
          <w:p w14:paraId="7A25B48B" w14:textId="29359226" w:rsidR="00406E1C" w:rsidRPr="003C326D" w:rsidRDefault="00465F45" w:rsidP="00240E1B">
            <w:pPr>
              <w:rPr>
                <w:rFonts w:ascii="Arial" w:hAnsi="Arial" w:cs="Arial"/>
                <w:sz w:val="18"/>
                <w:szCs w:val="18"/>
              </w:rPr>
            </w:pPr>
            <w:r w:rsidRPr="003C326D">
              <w:rPr>
                <w:rFonts w:ascii="Arial" w:hAnsi="Arial" w:cs="Arial"/>
                <w:sz w:val="18"/>
                <w:szCs w:val="18"/>
              </w:rPr>
              <w:t>Plano medio del presentador</w:t>
            </w:r>
            <w:r w:rsidR="00952BDB">
              <w:rPr>
                <w:rFonts w:ascii="Arial" w:hAnsi="Arial" w:cs="Arial"/>
                <w:sz w:val="18"/>
                <w:szCs w:val="18"/>
              </w:rPr>
              <w:t>.</w:t>
            </w:r>
          </w:p>
        </w:tc>
        <w:tc>
          <w:tcPr>
            <w:tcW w:w="7137" w:type="dxa"/>
            <w:vAlign w:val="center"/>
          </w:tcPr>
          <w:p w14:paraId="138C3568" w14:textId="1195F0CD" w:rsidR="00406E1C" w:rsidRPr="00421D9F" w:rsidRDefault="00465F45" w:rsidP="00465F45">
            <w:pPr>
              <w:rPr>
                <w:rFonts w:ascii="Arial" w:hAnsi="Arial" w:cs="Arial"/>
                <w:color w:val="385623" w:themeColor="accent6" w:themeShade="80"/>
                <w:sz w:val="18"/>
                <w:szCs w:val="18"/>
              </w:rPr>
            </w:pPr>
            <w:r w:rsidRPr="00465F45">
              <w:rPr>
                <w:rFonts w:ascii="Arial" w:hAnsi="Arial" w:cs="Arial"/>
                <w:color w:val="385623" w:themeColor="accent6" w:themeShade="80"/>
                <w:sz w:val="18"/>
                <w:szCs w:val="18"/>
              </w:rPr>
              <w:t>Este teorema no dice nada acerca de extremos absolutos, por lo que un requisito fundamental para aplicar el teorema es que la función sea continua. De no ser así, no se podrá llegar a ninguna conclusión. Observe</w:t>
            </w:r>
            <w:r>
              <w:rPr>
                <w:rFonts w:ascii="Arial" w:hAnsi="Arial" w:cs="Arial"/>
                <w:color w:val="385623" w:themeColor="accent6" w:themeShade="80"/>
                <w:sz w:val="18"/>
                <w:szCs w:val="18"/>
              </w:rPr>
              <w:t>mos</w:t>
            </w:r>
            <w:r w:rsidRPr="00465F45">
              <w:rPr>
                <w:rFonts w:ascii="Arial" w:hAnsi="Arial" w:cs="Arial"/>
                <w:color w:val="385623" w:themeColor="accent6" w:themeShade="80"/>
                <w:sz w:val="18"/>
                <w:szCs w:val="18"/>
              </w:rPr>
              <w:t xml:space="preserve"> el siguiente ejemplo:</w:t>
            </w:r>
          </w:p>
        </w:tc>
        <w:tc>
          <w:tcPr>
            <w:tcW w:w="3542" w:type="dxa"/>
            <w:vAlign w:val="center"/>
          </w:tcPr>
          <w:p w14:paraId="04E98278" w14:textId="77777777" w:rsidR="00406E1C" w:rsidRPr="00421D9F" w:rsidRDefault="00406E1C" w:rsidP="00240E1B">
            <w:pPr>
              <w:rPr>
                <w:rFonts w:ascii="Arial" w:hAnsi="Arial" w:cs="Arial"/>
                <w:color w:val="385623" w:themeColor="accent6" w:themeShade="80"/>
                <w:sz w:val="18"/>
                <w:szCs w:val="18"/>
              </w:rPr>
            </w:pPr>
          </w:p>
        </w:tc>
      </w:tr>
      <w:tr w:rsidR="00406E1C" w:rsidRPr="00406E1C" w14:paraId="3C6A3DD6" w14:textId="77777777" w:rsidTr="00003067">
        <w:tc>
          <w:tcPr>
            <w:tcW w:w="1507" w:type="dxa"/>
            <w:vAlign w:val="center"/>
          </w:tcPr>
          <w:p w14:paraId="40E7D011" w14:textId="2A44B737" w:rsidR="00406E1C" w:rsidRPr="003C326D" w:rsidRDefault="00465F45" w:rsidP="00465F45">
            <w:pPr>
              <w:rPr>
                <w:rFonts w:ascii="Arial" w:hAnsi="Arial" w:cs="Arial"/>
                <w:sz w:val="18"/>
                <w:szCs w:val="18"/>
              </w:rPr>
            </w:pPr>
            <w:r>
              <w:rPr>
                <w:rFonts w:ascii="Arial" w:hAnsi="Arial" w:cs="Arial"/>
                <w:sz w:val="18"/>
                <w:szCs w:val="18"/>
              </w:rPr>
              <w:t>Cortina de tres segundos</w:t>
            </w:r>
            <w:r w:rsidR="00952BDB">
              <w:rPr>
                <w:rFonts w:ascii="Arial" w:hAnsi="Arial" w:cs="Arial"/>
                <w:sz w:val="18"/>
                <w:szCs w:val="18"/>
              </w:rPr>
              <w:t>.</w:t>
            </w:r>
          </w:p>
        </w:tc>
        <w:tc>
          <w:tcPr>
            <w:tcW w:w="7137" w:type="dxa"/>
            <w:vAlign w:val="center"/>
          </w:tcPr>
          <w:p w14:paraId="1825E9CE" w14:textId="77777777" w:rsidR="00406E1C" w:rsidRPr="003C326D" w:rsidRDefault="00406E1C" w:rsidP="00240E1B">
            <w:pPr>
              <w:rPr>
                <w:rFonts w:ascii="Arial" w:hAnsi="Arial" w:cs="Arial"/>
                <w:color w:val="385623" w:themeColor="accent6" w:themeShade="80"/>
                <w:sz w:val="18"/>
                <w:szCs w:val="18"/>
              </w:rPr>
            </w:pPr>
          </w:p>
        </w:tc>
        <w:tc>
          <w:tcPr>
            <w:tcW w:w="3542" w:type="dxa"/>
            <w:vAlign w:val="center"/>
          </w:tcPr>
          <w:p w14:paraId="01873E36" w14:textId="7C24720F" w:rsidR="00406E1C" w:rsidRPr="00952BDB" w:rsidRDefault="00465F45" w:rsidP="00240E1B">
            <w:pPr>
              <w:rPr>
                <w:rFonts w:ascii="Arial" w:hAnsi="Arial" w:cs="Arial"/>
                <w:color w:val="385623" w:themeColor="accent6" w:themeShade="80"/>
                <w:sz w:val="18"/>
                <w:szCs w:val="18"/>
              </w:rPr>
            </w:pPr>
            <w:r w:rsidRPr="00952BDB">
              <w:rPr>
                <w:rFonts w:ascii="Arial" w:hAnsi="Arial" w:cs="Arial"/>
                <w:color w:val="385623" w:themeColor="accent6" w:themeShade="80"/>
                <w:sz w:val="18"/>
                <w:szCs w:val="18"/>
              </w:rPr>
              <w:t>Ejemplo</w:t>
            </w:r>
          </w:p>
        </w:tc>
      </w:tr>
      <w:tr w:rsidR="00952BDB" w:rsidRPr="00406E1C" w14:paraId="695E3EBB" w14:textId="77777777" w:rsidTr="00003067">
        <w:tc>
          <w:tcPr>
            <w:tcW w:w="1507" w:type="dxa"/>
            <w:vMerge w:val="restart"/>
            <w:vAlign w:val="center"/>
          </w:tcPr>
          <w:p w14:paraId="52D318A1" w14:textId="3854DA3A" w:rsidR="00952BDB" w:rsidRPr="003C326D" w:rsidRDefault="00952BDB" w:rsidP="00240E1B">
            <w:pPr>
              <w:rPr>
                <w:rFonts w:ascii="Arial" w:hAnsi="Arial" w:cs="Arial"/>
                <w:sz w:val="18"/>
                <w:szCs w:val="18"/>
              </w:rPr>
            </w:pPr>
            <w:r>
              <w:rPr>
                <w:rFonts w:ascii="Arial" w:hAnsi="Arial" w:cs="Arial"/>
                <w:sz w:val="18"/>
                <w:szCs w:val="18"/>
              </w:rPr>
              <w:t>Dividir la pantalla en dos. A la izquierda el presentador y a la derecha el texto o la imagen correspondiente.</w:t>
            </w:r>
          </w:p>
        </w:tc>
        <w:tc>
          <w:tcPr>
            <w:tcW w:w="7137" w:type="dxa"/>
            <w:vAlign w:val="center"/>
          </w:tcPr>
          <w:p w14:paraId="0764AE49" w14:textId="128B1FE2" w:rsidR="00952BDB" w:rsidRPr="00465F45" w:rsidRDefault="00952BDB" w:rsidP="00D845D3">
            <w:pPr>
              <w:pStyle w:val="Niveldenota11"/>
              <w:keepNext w:val="0"/>
              <w:numPr>
                <w:ilvl w:val="0"/>
                <w:numId w:val="0"/>
              </w:numPr>
              <w:adjustRightInd w:val="0"/>
              <w:contextualSpacing w:val="0"/>
              <w:outlineLvl w:val="9"/>
              <w:rPr>
                <w:rFonts w:ascii="Arial" w:hAnsi="Arial" w:cs="Arial"/>
                <w:color w:val="385623" w:themeColor="accent6" w:themeShade="80"/>
                <w:sz w:val="18"/>
                <w:szCs w:val="18"/>
              </w:rPr>
            </w:pPr>
            <w:r w:rsidRPr="00465F45">
              <w:rPr>
                <w:rFonts w:ascii="Arial" w:hAnsi="Arial" w:cs="Arial"/>
                <w:color w:val="385623" w:themeColor="accent6" w:themeShade="80"/>
                <w:sz w:val="18"/>
                <w:szCs w:val="18"/>
              </w:rPr>
              <w:t xml:space="preserve">Suponga que debe identificar los extremos de la función: </w:t>
            </w:r>
            <m:oMath>
              <m:r>
                <w:rPr>
                  <w:rFonts w:ascii="Cambria Math" w:hAnsi="Cambria Math" w:cs="Arial"/>
                  <w:color w:val="385623" w:themeColor="accent6" w:themeShade="80"/>
                  <w:sz w:val="18"/>
                  <w:szCs w:val="18"/>
                </w:rPr>
                <m:t>f</m:t>
              </m:r>
              <m:d>
                <m:dPr>
                  <m:ctrlPr>
                    <w:rPr>
                      <w:rFonts w:ascii="Cambria Math" w:hAnsi="Cambria Math" w:cs="Arial"/>
                      <w:i/>
                      <w:color w:val="385623" w:themeColor="accent6" w:themeShade="80"/>
                      <w:sz w:val="18"/>
                      <w:szCs w:val="18"/>
                    </w:rPr>
                  </m:ctrlPr>
                </m:dPr>
                <m:e>
                  <m:r>
                    <w:rPr>
                      <w:rFonts w:ascii="Cambria Math" w:hAnsi="Cambria Math" w:cs="Arial"/>
                      <w:color w:val="385623" w:themeColor="accent6" w:themeShade="80"/>
                      <w:sz w:val="18"/>
                      <w:szCs w:val="18"/>
                    </w:rPr>
                    <m:t>x</m:t>
                  </m:r>
                </m:e>
              </m:d>
              <m:r>
                <w:rPr>
                  <w:rFonts w:ascii="Cambria Math" w:hAnsi="Cambria Math" w:cs="Arial"/>
                  <w:color w:val="385623" w:themeColor="accent6" w:themeShade="80"/>
                  <w:sz w:val="18"/>
                  <w:szCs w:val="18"/>
                </w:rPr>
                <m:t>=</m:t>
              </m:r>
              <m:f>
                <m:fPr>
                  <m:ctrlPr>
                    <w:rPr>
                      <w:rFonts w:ascii="Cambria Math" w:hAnsi="Cambria Math" w:cs="Arial"/>
                      <w:i/>
                      <w:color w:val="385623" w:themeColor="accent6" w:themeShade="80"/>
                      <w:sz w:val="18"/>
                      <w:szCs w:val="18"/>
                    </w:rPr>
                  </m:ctrlPr>
                </m:fPr>
                <m:num>
                  <m:r>
                    <w:rPr>
                      <w:rFonts w:ascii="Cambria Math" w:hAnsi="Cambria Math" w:cs="Arial"/>
                      <w:color w:val="385623" w:themeColor="accent6" w:themeShade="80"/>
                      <w:sz w:val="18"/>
                      <w:szCs w:val="18"/>
                    </w:rPr>
                    <m:t>1</m:t>
                  </m:r>
                </m:num>
                <m:den>
                  <m:sSup>
                    <m:sSupPr>
                      <m:ctrlPr>
                        <w:rPr>
                          <w:rFonts w:ascii="Cambria Math" w:hAnsi="Cambria Math" w:cs="Arial"/>
                          <w:i/>
                          <w:color w:val="385623" w:themeColor="accent6" w:themeShade="80"/>
                          <w:sz w:val="18"/>
                          <w:szCs w:val="18"/>
                        </w:rPr>
                      </m:ctrlPr>
                    </m:sSupPr>
                    <m:e>
                      <m:r>
                        <w:rPr>
                          <w:rFonts w:ascii="Cambria Math" w:hAnsi="Cambria Math" w:cs="Arial"/>
                          <w:color w:val="385623" w:themeColor="accent6" w:themeShade="80"/>
                          <w:sz w:val="18"/>
                          <w:szCs w:val="18"/>
                        </w:rPr>
                        <m:t>x</m:t>
                      </m:r>
                    </m:e>
                    <m:sup>
                      <m:r>
                        <w:rPr>
                          <w:rFonts w:ascii="Cambria Math" w:hAnsi="Cambria Math" w:cs="Arial"/>
                          <w:color w:val="385623" w:themeColor="accent6" w:themeShade="80"/>
                          <w:sz w:val="18"/>
                          <w:szCs w:val="18"/>
                        </w:rPr>
                        <m:t>2</m:t>
                      </m:r>
                    </m:sup>
                  </m:sSup>
                </m:den>
              </m:f>
            </m:oMath>
            <w:r w:rsidRPr="00465F45">
              <w:rPr>
                <w:rFonts w:ascii="Arial" w:hAnsi="Arial" w:cs="Arial"/>
                <w:color w:val="385623" w:themeColor="accent6" w:themeShade="80"/>
                <w:sz w:val="18"/>
                <w:szCs w:val="18"/>
              </w:rPr>
              <w:t xml:space="preserve"> en </w:t>
            </w:r>
            <m:oMath>
              <m:r>
                <w:rPr>
                  <w:rFonts w:ascii="Cambria Math" w:hAnsi="Cambria Math" w:cs="Arial"/>
                  <w:color w:val="385623" w:themeColor="accent6" w:themeShade="80"/>
                  <w:sz w:val="18"/>
                  <w:szCs w:val="18"/>
                </w:rPr>
                <m:t>[-1, 1]</m:t>
              </m:r>
            </m:oMath>
            <w:r w:rsidRPr="00465F45">
              <w:rPr>
                <w:rFonts w:ascii="Arial" w:hAnsi="Arial" w:cs="Arial"/>
                <w:color w:val="385623" w:themeColor="accent6" w:themeShade="80"/>
                <w:sz w:val="18"/>
                <w:szCs w:val="18"/>
              </w:rPr>
              <w:t>.</w:t>
            </w:r>
            <w:bookmarkStart w:id="0" w:name="_GoBack"/>
            <w:bookmarkEnd w:id="0"/>
          </w:p>
        </w:tc>
        <w:tc>
          <w:tcPr>
            <w:tcW w:w="3542" w:type="dxa"/>
            <w:vAlign w:val="center"/>
          </w:tcPr>
          <w:p w14:paraId="0E1A50D2" w14:textId="3BF1161A" w:rsidR="00952BDB" w:rsidRPr="00952BDB" w:rsidRDefault="00952BDB" w:rsidP="00240E1B">
            <w:pPr>
              <w:rPr>
                <w:rFonts w:ascii="Arial" w:hAnsi="Arial" w:cs="Arial"/>
                <w:color w:val="385623" w:themeColor="accent6" w:themeShade="80"/>
                <w:sz w:val="18"/>
                <w:szCs w:val="18"/>
              </w:rPr>
            </w:pPr>
            <w:r w:rsidRPr="00952BDB">
              <w:rPr>
                <w:rFonts w:ascii="Arial" w:hAnsi="Arial" w:cs="Arial"/>
                <w:color w:val="385623" w:themeColor="accent6" w:themeShade="80"/>
                <w:sz w:val="18"/>
                <w:szCs w:val="18"/>
              </w:rPr>
              <w:t xml:space="preserve">Función: </w:t>
            </w:r>
            <m:oMath>
              <m:r>
                <w:rPr>
                  <w:rFonts w:ascii="Cambria Math" w:hAnsi="Cambria Math" w:cs="Arial"/>
                  <w:color w:val="385623" w:themeColor="accent6" w:themeShade="80"/>
                  <w:sz w:val="18"/>
                  <w:szCs w:val="18"/>
                </w:rPr>
                <m:t>f</m:t>
              </m:r>
              <m:d>
                <m:dPr>
                  <m:ctrlPr>
                    <w:rPr>
                      <w:rFonts w:ascii="Cambria Math" w:hAnsi="Cambria Math" w:cs="Arial"/>
                      <w:i/>
                      <w:color w:val="385623" w:themeColor="accent6" w:themeShade="80"/>
                      <w:sz w:val="18"/>
                      <w:szCs w:val="18"/>
                    </w:rPr>
                  </m:ctrlPr>
                </m:dPr>
                <m:e>
                  <m:r>
                    <w:rPr>
                      <w:rFonts w:ascii="Cambria Math" w:hAnsi="Cambria Math" w:cs="Arial"/>
                      <w:color w:val="385623" w:themeColor="accent6" w:themeShade="80"/>
                      <w:sz w:val="18"/>
                      <w:szCs w:val="18"/>
                    </w:rPr>
                    <m:t>x</m:t>
                  </m:r>
                </m:e>
              </m:d>
              <m:r>
                <w:rPr>
                  <w:rFonts w:ascii="Cambria Math" w:hAnsi="Cambria Math" w:cs="Arial"/>
                  <w:color w:val="385623" w:themeColor="accent6" w:themeShade="80"/>
                  <w:sz w:val="18"/>
                  <w:szCs w:val="18"/>
                </w:rPr>
                <m:t>=</m:t>
              </m:r>
              <m:f>
                <m:fPr>
                  <m:ctrlPr>
                    <w:rPr>
                      <w:rFonts w:ascii="Cambria Math" w:hAnsi="Cambria Math" w:cs="Arial"/>
                      <w:i/>
                      <w:color w:val="385623" w:themeColor="accent6" w:themeShade="80"/>
                      <w:sz w:val="18"/>
                      <w:szCs w:val="18"/>
                    </w:rPr>
                  </m:ctrlPr>
                </m:fPr>
                <m:num>
                  <m:r>
                    <w:rPr>
                      <w:rFonts w:ascii="Cambria Math" w:hAnsi="Cambria Math" w:cs="Arial"/>
                      <w:color w:val="385623" w:themeColor="accent6" w:themeShade="80"/>
                      <w:sz w:val="18"/>
                      <w:szCs w:val="18"/>
                    </w:rPr>
                    <m:t>1</m:t>
                  </m:r>
                </m:num>
                <m:den>
                  <m:sSup>
                    <m:sSupPr>
                      <m:ctrlPr>
                        <w:rPr>
                          <w:rFonts w:ascii="Cambria Math" w:hAnsi="Cambria Math" w:cs="Arial"/>
                          <w:i/>
                          <w:color w:val="385623" w:themeColor="accent6" w:themeShade="80"/>
                          <w:sz w:val="18"/>
                          <w:szCs w:val="18"/>
                        </w:rPr>
                      </m:ctrlPr>
                    </m:sSupPr>
                    <m:e>
                      <m:r>
                        <w:rPr>
                          <w:rFonts w:ascii="Cambria Math" w:hAnsi="Cambria Math" w:cs="Arial"/>
                          <w:color w:val="385623" w:themeColor="accent6" w:themeShade="80"/>
                          <w:sz w:val="18"/>
                          <w:szCs w:val="18"/>
                        </w:rPr>
                        <m:t>x</m:t>
                      </m:r>
                    </m:e>
                    <m:sup>
                      <m:r>
                        <w:rPr>
                          <w:rFonts w:ascii="Cambria Math" w:hAnsi="Cambria Math" w:cs="Arial"/>
                          <w:color w:val="385623" w:themeColor="accent6" w:themeShade="80"/>
                          <w:sz w:val="18"/>
                          <w:szCs w:val="18"/>
                        </w:rPr>
                        <m:t>2</m:t>
                      </m:r>
                    </m:sup>
                  </m:sSup>
                </m:den>
              </m:f>
            </m:oMath>
          </w:p>
          <w:p w14:paraId="3C7ED92C" w14:textId="358D905A" w:rsidR="00952BDB" w:rsidRPr="00952BDB" w:rsidRDefault="00952BDB" w:rsidP="00465F45">
            <w:pPr>
              <w:rPr>
                <w:rFonts w:ascii="Arial" w:hAnsi="Arial" w:cs="Arial"/>
                <w:color w:val="385623" w:themeColor="accent6" w:themeShade="80"/>
                <w:sz w:val="18"/>
                <w:szCs w:val="18"/>
              </w:rPr>
            </w:pPr>
            <w:r w:rsidRPr="00952BDB">
              <w:rPr>
                <w:rFonts w:ascii="Arial" w:hAnsi="Arial" w:cs="Arial"/>
                <w:color w:val="385623" w:themeColor="accent6" w:themeShade="80"/>
                <w:sz w:val="18"/>
                <w:szCs w:val="18"/>
              </w:rPr>
              <w:t xml:space="preserve">Intervalo: </w:t>
            </w:r>
            <m:oMath>
              <m:r>
                <w:rPr>
                  <w:rFonts w:ascii="Cambria Math" w:hAnsi="Cambria Math" w:cs="Arial"/>
                  <w:color w:val="385623" w:themeColor="accent6" w:themeShade="80"/>
                  <w:sz w:val="18"/>
                  <w:szCs w:val="18"/>
                </w:rPr>
                <m:t>[-1, 1]</m:t>
              </m:r>
            </m:oMath>
            <w:r w:rsidRPr="00952BDB">
              <w:rPr>
                <w:rFonts w:ascii="Arial" w:hAnsi="Arial" w:cs="Arial"/>
                <w:color w:val="385623" w:themeColor="accent6" w:themeShade="80"/>
                <w:sz w:val="18"/>
                <w:szCs w:val="18"/>
              </w:rPr>
              <w:t>.</w:t>
            </w:r>
          </w:p>
        </w:tc>
      </w:tr>
      <w:tr w:rsidR="00952BDB" w:rsidRPr="00406E1C" w14:paraId="54D02A1B" w14:textId="77777777" w:rsidTr="00003067">
        <w:trPr>
          <w:trHeight w:val="232"/>
        </w:trPr>
        <w:tc>
          <w:tcPr>
            <w:tcW w:w="1507" w:type="dxa"/>
            <w:vMerge/>
            <w:vAlign w:val="center"/>
          </w:tcPr>
          <w:p w14:paraId="5F996C4A" w14:textId="77777777" w:rsidR="00952BDB" w:rsidRPr="003C326D" w:rsidRDefault="00952BDB" w:rsidP="00240E1B">
            <w:pPr>
              <w:rPr>
                <w:rFonts w:ascii="Arial" w:hAnsi="Arial" w:cs="Arial"/>
                <w:sz w:val="18"/>
                <w:szCs w:val="18"/>
              </w:rPr>
            </w:pPr>
          </w:p>
        </w:tc>
        <w:tc>
          <w:tcPr>
            <w:tcW w:w="7137" w:type="dxa"/>
            <w:vAlign w:val="center"/>
          </w:tcPr>
          <w:p w14:paraId="1BDC435A" w14:textId="68E1E589" w:rsidR="00952BDB" w:rsidRPr="00003067" w:rsidRDefault="00952BDB" w:rsidP="00465F45">
            <w:pPr>
              <w:rPr>
                <w:rFonts w:ascii="Arial" w:hAnsi="Arial" w:cs="Arial"/>
                <w:color w:val="385623" w:themeColor="accent6" w:themeShade="80"/>
                <w:sz w:val="18"/>
                <w:szCs w:val="18"/>
              </w:rPr>
            </w:pPr>
            <w:r w:rsidRPr="00003067">
              <w:rPr>
                <w:rFonts w:ascii="Arial" w:hAnsi="Arial" w:cs="Arial"/>
                <w:color w:val="385623" w:themeColor="accent6" w:themeShade="80"/>
                <w:sz w:val="18"/>
                <w:szCs w:val="18"/>
              </w:rPr>
              <w:t>Al graficar la función obtenemos la figura que aparece a mi izquierda.</w:t>
            </w:r>
          </w:p>
        </w:tc>
        <w:tc>
          <w:tcPr>
            <w:tcW w:w="3542" w:type="dxa"/>
            <w:vMerge w:val="restart"/>
            <w:vAlign w:val="center"/>
          </w:tcPr>
          <w:p w14:paraId="6C109FD2" w14:textId="53468C33" w:rsidR="00952BDB" w:rsidRPr="00952BDB" w:rsidRDefault="00952BDB" w:rsidP="00003067">
            <w:pPr>
              <w:jc w:val="center"/>
              <w:rPr>
                <w:rFonts w:ascii="Arial" w:hAnsi="Arial" w:cs="Arial"/>
                <w:color w:val="385623" w:themeColor="accent6" w:themeShade="80"/>
                <w:sz w:val="18"/>
                <w:szCs w:val="18"/>
              </w:rPr>
            </w:pPr>
            <w:r w:rsidRPr="00952BDB">
              <w:rPr>
                <w:rFonts w:ascii="Arial" w:hAnsi="Arial" w:cs="Arial"/>
                <w:noProof/>
                <w:color w:val="385623" w:themeColor="accent6" w:themeShade="80"/>
                <w:sz w:val="18"/>
                <w:szCs w:val="18"/>
                <w:lang w:val="es-ES"/>
              </w:rPr>
              <w:drawing>
                <wp:inline distT="0" distB="0" distL="0" distR="0" wp14:anchorId="547D6262" wp14:editId="20DBACFC">
                  <wp:extent cx="1572930" cy="1179699"/>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12073" cy="1209057"/>
                          </a:xfrm>
                          <a:prstGeom prst="rect">
                            <a:avLst/>
                          </a:prstGeom>
                        </pic:spPr>
                      </pic:pic>
                    </a:graphicData>
                  </a:graphic>
                </wp:inline>
              </w:drawing>
            </w:r>
          </w:p>
        </w:tc>
      </w:tr>
      <w:tr w:rsidR="00952BDB" w:rsidRPr="00406E1C" w14:paraId="268DB52A" w14:textId="77777777" w:rsidTr="00003067">
        <w:trPr>
          <w:trHeight w:val="232"/>
        </w:trPr>
        <w:tc>
          <w:tcPr>
            <w:tcW w:w="1507" w:type="dxa"/>
            <w:vMerge/>
            <w:vAlign w:val="center"/>
          </w:tcPr>
          <w:p w14:paraId="50EC4086" w14:textId="77777777" w:rsidR="00952BDB" w:rsidRPr="003C326D" w:rsidRDefault="00952BDB" w:rsidP="00240E1B">
            <w:pPr>
              <w:rPr>
                <w:rFonts w:ascii="Arial" w:hAnsi="Arial" w:cs="Arial"/>
                <w:sz w:val="18"/>
                <w:szCs w:val="18"/>
              </w:rPr>
            </w:pPr>
          </w:p>
        </w:tc>
        <w:tc>
          <w:tcPr>
            <w:tcW w:w="7137" w:type="dxa"/>
            <w:vAlign w:val="center"/>
          </w:tcPr>
          <w:p w14:paraId="1274320B" w14:textId="1646E23B" w:rsidR="00952BDB" w:rsidRPr="00003067" w:rsidRDefault="00952BDB" w:rsidP="00952BDB">
            <w:pPr>
              <w:pStyle w:val="Niveldenota11"/>
              <w:keepNext w:val="0"/>
              <w:numPr>
                <w:ilvl w:val="0"/>
                <w:numId w:val="0"/>
              </w:numPr>
              <w:adjustRightInd w:val="0"/>
              <w:contextualSpacing w:val="0"/>
              <w:outlineLvl w:val="9"/>
              <w:rPr>
                <w:rFonts w:ascii="Arial" w:hAnsi="Arial" w:cs="Arial"/>
                <w:color w:val="385623" w:themeColor="accent6" w:themeShade="80"/>
                <w:sz w:val="18"/>
                <w:szCs w:val="18"/>
              </w:rPr>
            </w:pPr>
            <w:r w:rsidRPr="00003067">
              <w:rPr>
                <w:rFonts w:ascii="Arial" w:hAnsi="Arial" w:cs="Arial"/>
                <w:color w:val="385623" w:themeColor="accent6" w:themeShade="80"/>
                <w:sz w:val="18"/>
                <w:szCs w:val="18"/>
              </w:rPr>
              <w:t xml:space="preserve">Como </w:t>
            </w:r>
            <w:r>
              <w:rPr>
                <w:rFonts w:ascii="Arial" w:hAnsi="Arial" w:cs="Arial"/>
                <w:color w:val="385623" w:themeColor="accent6" w:themeShade="80"/>
                <w:sz w:val="18"/>
                <w:szCs w:val="18"/>
              </w:rPr>
              <w:t>podemos ver</w:t>
            </w:r>
            <w:r w:rsidRPr="00003067">
              <w:rPr>
                <w:rFonts w:ascii="Arial" w:hAnsi="Arial" w:cs="Arial"/>
                <w:color w:val="385623" w:themeColor="accent6" w:themeShade="80"/>
                <w:sz w:val="18"/>
                <w:szCs w:val="18"/>
              </w:rPr>
              <w:t xml:space="preserve">, esta no es una función continua en </w:t>
            </w:r>
            <m:oMath>
              <m:r>
                <w:rPr>
                  <w:rFonts w:ascii="Cambria Math" w:hAnsi="Cambria Math" w:cs="Arial"/>
                  <w:color w:val="385623" w:themeColor="accent6" w:themeShade="80"/>
                  <w:sz w:val="18"/>
                  <w:szCs w:val="18"/>
                </w:rPr>
                <m:t>x=0</m:t>
              </m:r>
            </m:oMath>
            <w:r w:rsidRPr="00003067">
              <w:rPr>
                <w:rFonts w:ascii="Arial" w:hAnsi="Arial" w:cs="Arial"/>
                <w:color w:val="385623" w:themeColor="accent6" w:themeShade="80"/>
                <w:sz w:val="18"/>
                <w:szCs w:val="18"/>
              </w:rPr>
              <w:t>, ya que a medida que se acerca a cero, el valor de la función se aproxima a infinito. Por lo tanto, la función no tiene máximo absoluto.</w:t>
            </w:r>
          </w:p>
        </w:tc>
        <w:tc>
          <w:tcPr>
            <w:tcW w:w="3542" w:type="dxa"/>
            <w:vMerge/>
            <w:vAlign w:val="center"/>
          </w:tcPr>
          <w:p w14:paraId="0EB08FEA" w14:textId="77777777" w:rsidR="00952BDB" w:rsidRPr="003C326D" w:rsidRDefault="00952BDB" w:rsidP="00240E1B">
            <w:pPr>
              <w:rPr>
                <w:rFonts w:ascii="Arial" w:hAnsi="Arial" w:cs="Arial"/>
                <w:color w:val="385623" w:themeColor="accent6" w:themeShade="80"/>
                <w:sz w:val="18"/>
                <w:szCs w:val="18"/>
              </w:rPr>
            </w:pPr>
          </w:p>
        </w:tc>
      </w:tr>
      <w:tr w:rsidR="00952BDB" w:rsidRPr="00406E1C" w14:paraId="1EDFEA7F" w14:textId="77777777" w:rsidTr="00003067">
        <w:trPr>
          <w:trHeight w:val="232"/>
        </w:trPr>
        <w:tc>
          <w:tcPr>
            <w:tcW w:w="1507" w:type="dxa"/>
            <w:vMerge/>
            <w:vAlign w:val="center"/>
          </w:tcPr>
          <w:p w14:paraId="256BC5BB" w14:textId="77777777" w:rsidR="00952BDB" w:rsidRPr="003C326D" w:rsidRDefault="00952BDB" w:rsidP="00240E1B">
            <w:pPr>
              <w:rPr>
                <w:rFonts w:ascii="Arial" w:hAnsi="Arial" w:cs="Arial"/>
                <w:sz w:val="18"/>
                <w:szCs w:val="18"/>
              </w:rPr>
            </w:pPr>
          </w:p>
        </w:tc>
        <w:tc>
          <w:tcPr>
            <w:tcW w:w="7137" w:type="dxa"/>
            <w:vAlign w:val="center"/>
          </w:tcPr>
          <w:p w14:paraId="328D56A0" w14:textId="268806E1" w:rsidR="00952BDB" w:rsidRPr="003C326D" w:rsidRDefault="00952BDB" w:rsidP="00240E1B">
            <w:pPr>
              <w:rPr>
                <w:rFonts w:ascii="Arial" w:hAnsi="Arial" w:cs="Arial"/>
                <w:color w:val="385623" w:themeColor="accent6" w:themeShade="80"/>
                <w:sz w:val="18"/>
                <w:szCs w:val="18"/>
              </w:rPr>
            </w:pPr>
            <w:r w:rsidRPr="00003067">
              <w:rPr>
                <w:rFonts w:ascii="Arial" w:hAnsi="Arial" w:cs="Arial"/>
                <w:color w:val="385623" w:themeColor="accent6" w:themeShade="80"/>
                <w:sz w:val="18"/>
                <w:szCs w:val="18"/>
              </w:rPr>
              <w:t xml:space="preserve">Sin embargo, note que la función tiene dos mínimos absolutos: </w:t>
            </w:r>
            <m:oMath>
              <m:r>
                <w:rPr>
                  <w:rFonts w:ascii="Cambria Math" w:hAnsi="Cambria Math" w:cs="Arial"/>
                  <w:color w:val="385623" w:themeColor="accent6" w:themeShade="80"/>
                  <w:sz w:val="18"/>
                  <w:szCs w:val="18"/>
                </w:rPr>
                <m:t>x=-1</m:t>
              </m:r>
            </m:oMath>
            <w:r w:rsidRPr="00003067">
              <w:rPr>
                <w:rFonts w:ascii="Arial" w:hAnsi="Arial" w:cs="Arial"/>
                <w:color w:val="385623" w:themeColor="accent6" w:themeShade="80"/>
                <w:sz w:val="18"/>
                <w:szCs w:val="18"/>
              </w:rPr>
              <w:t xml:space="preserve"> y </w:t>
            </w:r>
            <m:oMath>
              <m:r>
                <w:rPr>
                  <w:rFonts w:ascii="Cambria Math" w:hAnsi="Cambria Math" w:cs="Arial"/>
                  <w:color w:val="385623" w:themeColor="accent6" w:themeShade="80"/>
                  <w:sz w:val="18"/>
                  <w:szCs w:val="18"/>
                </w:rPr>
                <m:t>x=1</m:t>
              </m:r>
            </m:oMath>
            <w:r w:rsidRPr="00003067">
              <w:rPr>
                <w:rFonts w:ascii="Arial" w:hAnsi="Arial" w:cs="Arial"/>
                <w:color w:val="385623" w:themeColor="accent6" w:themeShade="80"/>
                <w:sz w:val="18"/>
                <w:szCs w:val="18"/>
              </w:rPr>
              <w:t>.</w:t>
            </w:r>
          </w:p>
        </w:tc>
        <w:tc>
          <w:tcPr>
            <w:tcW w:w="3542" w:type="dxa"/>
            <w:vAlign w:val="center"/>
          </w:tcPr>
          <w:p w14:paraId="7340FABC" w14:textId="36EB0558" w:rsidR="00952BDB" w:rsidRPr="003C326D" w:rsidRDefault="00952BDB" w:rsidP="00952BDB">
            <w:pPr>
              <w:jc w:val="center"/>
              <w:rPr>
                <w:rFonts w:ascii="Arial" w:hAnsi="Arial" w:cs="Arial"/>
                <w:color w:val="385623" w:themeColor="accent6" w:themeShade="80"/>
                <w:sz w:val="18"/>
                <w:szCs w:val="18"/>
              </w:rPr>
            </w:pPr>
            <w:r>
              <w:rPr>
                <w:rFonts w:ascii="Arial" w:hAnsi="Arial" w:cs="Arial"/>
                <w:noProof/>
                <w:color w:val="385623" w:themeColor="accent6" w:themeShade="80"/>
                <w:sz w:val="18"/>
                <w:szCs w:val="18"/>
                <w:lang w:val="es-ES"/>
              </w:rPr>
              <w:drawing>
                <wp:inline distT="0" distB="0" distL="0" distR="0" wp14:anchorId="1951B51F" wp14:editId="5C349A5E">
                  <wp:extent cx="1428290" cy="1170330"/>
                  <wp:effectExtent l="0" t="0" r="0" b="0"/>
                  <wp:docPr id="2" name="Imagen 2" descr="wfef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fefe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01142" cy="1230024"/>
                          </a:xfrm>
                          <a:prstGeom prst="rect">
                            <a:avLst/>
                          </a:prstGeom>
                          <a:noFill/>
                          <a:ln>
                            <a:noFill/>
                          </a:ln>
                        </pic:spPr>
                      </pic:pic>
                    </a:graphicData>
                  </a:graphic>
                </wp:inline>
              </w:drawing>
            </w:r>
          </w:p>
        </w:tc>
      </w:tr>
      <w:tr w:rsidR="00952BDB" w:rsidRPr="00406E1C" w14:paraId="1AD7F5AE" w14:textId="77777777" w:rsidTr="00003067">
        <w:tc>
          <w:tcPr>
            <w:tcW w:w="1507" w:type="dxa"/>
            <w:vMerge/>
            <w:vAlign w:val="center"/>
          </w:tcPr>
          <w:p w14:paraId="0F33C8B5" w14:textId="77777777" w:rsidR="00952BDB" w:rsidRPr="003C326D" w:rsidRDefault="00952BDB" w:rsidP="00240E1B">
            <w:pPr>
              <w:rPr>
                <w:rFonts w:ascii="Arial" w:hAnsi="Arial" w:cs="Arial"/>
                <w:sz w:val="18"/>
                <w:szCs w:val="18"/>
              </w:rPr>
            </w:pPr>
          </w:p>
        </w:tc>
        <w:tc>
          <w:tcPr>
            <w:tcW w:w="7137" w:type="dxa"/>
            <w:vAlign w:val="center"/>
          </w:tcPr>
          <w:p w14:paraId="50A76E91" w14:textId="7B4C51A3" w:rsidR="00952BDB" w:rsidRPr="00952BDB" w:rsidRDefault="00952BDB" w:rsidP="00952BDB">
            <w:pPr>
              <w:pStyle w:val="Niveldenota11"/>
              <w:keepNext w:val="0"/>
              <w:numPr>
                <w:ilvl w:val="0"/>
                <w:numId w:val="0"/>
              </w:numPr>
              <w:adjustRightInd w:val="0"/>
              <w:contextualSpacing w:val="0"/>
              <w:outlineLvl w:val="9"/>
              <w:rPr>
                <w:rFonts w:ascii="Arial" w:hAnsi="Arial" w:cs="Arial"/>
                <w:color w:val="385623" w:themeColor="accent6" w:themeShade="80"/>
                <w:sz w:val="18"/>
                <w:szCs w:val="18"/>
              </w:rPr>
            </w:pPr>
            <w:r w:rsidRPr="00952BDB">
              <w:rPr>
                <w:rFonts w:ascii="Arial" w:hAnsi="Arial" w:cs="Arial"/>
                <w:color w:val="385623" w:themeColor="accent6" w:themeShade="80"/>
                <w:sz w:val="18"/>
                <w:szCs w:val="18"/>
              </w:rPr>
              <w:t xml:space="preserve">Ahora bien, si se cambia el intervalo, es decir que </w:t>
            </w:r>
            <m:oMath>
              <m:r>
                <w:rPr>
                  <w:rFonts w:ascii="Cambria Math" w:hAnsi="Cambria Math" w:cs="Arial"/>
                  <w:color w:val="385623" w:themeColor="accent6" w:themeShade="80"/>
                  <w:sz w:val="18"/>
                  <w:szCs w:val="18"/>
                </w:rPr>
                <m:t>f</m:t>
              </m:r>
              <m:d>
                <m:dPr>
                  <m:ctrlPr>
                    <w:rPr>
                      <w:rFonts w:ascii="Cambria Math" w:hAnsi="Cambria Math" w:cs="Arial"/>
                      <w:i/>
                      <w:color w:val="385623" w:themeColor="accent6" w:themeShade="80"/>
                      <w:sz w:val="18"/>
                      <w:szCs w:val="18"/>
                    </w:rPr>
                  </m:ctrlPr>
                </m:dPr>
                <m:e>
                  <m:r>
                    <w:rPr>
                      <w:rFonts w:ascii="Cambria Math" w:hAnsi="Cambria Math" w:cs="Arial"/>
                      <w:color w:val="385623" w:themeColor="accent6" w:themeShade="80"/>
                      <w:sz w:val="18"/>
                      <w:szCs w:val="18"/>
                    </w:rPr>
                    <m:t>x</m:t>
                  </m:r>
                </m:e>
              </m:d>
              <m:r>
                <w:rPr>
                  <w:rFonts w:ascii="Cambria Math" w:hAnsi="Cambria Math" w:cs="Arial"/>
                  <w:color w:val="385623" w:themeColor="accent6" w:themeShade="80"/>
                  <w:sz w:val="18"/>
                  <w:szCs w:val="18"/>
                </w:rPr>
                <m:t>=</m:t>
              </m:r>
              <m:f>
                <m:fPr>
                  <m:ctrlPr>
                    <w:rPr>
                      <w:rFonts w:ascii="Cambria Math" w:hAnsi="Cambria Math" w:cs="Arial"/>
                      <w:i/>
                      <w:color w:val="385623" w:themeColor="accent6" w:themeShade="80"/>
                      <w:sz w:val="18"/>
                      <w:szCs w:val="18"/>
                    </w:rPr>
                  </m:ctrlPr>
                </m:fPr>
                <m:num>
                  <m:r>
                    <w:rPr>
                      <w:rFonts w:ascii="Cambria Math" w:hAnsi="Cambria Math" w:cs="Arial"/>
                      <w:color w:val="385623" w:themeColor="accent6" w:themeShade="80"/>
                      <w:sz w:val="18"/>
                      <w:szCs w:val="18"/>
                    </w:rPr>
                    <m:t>1</m:t>
                  </m:r>
                </m:num>
                <m:den>
                  <m:sSup>
                    <m:sSupPr>
                      <m:ctrlPr>
                        <w:rPr>
                          <w:rFonts w:ascii="Cambria Math" w:hAnsi="Cambria Math" w:cs="Arial"/>
                          <w:i/>
                          <w:color w:val="385623" w:themeColor="accent6" w:themeShade="80"/>
                          <w:sz w:val="18"/>
                          <w:szCs w:val="18"/>
                        </w:rPr>
                      </m:ctrlPr>
                    </m:sSupPr>
                    <m:e>
                      <m:r>
                        <w:rPr>
                          <w:rFonts w:ascii="Cambria Math" w:hAnsi="Cambria Math" w:cs="Arial"/>
                          <w:color w:val="385623" w:themeColor="accent6" w:themeShade="80"/>
                          <w:sz w:val="18"/>
                          <w:szCs w:val="18"/>
                        </w:rPr>
                        <m:t>x</m:t>
                      </m:r>
                    </m:e>
                    <m:sup>
                      <m:r>
                        <w:rPr>
                          <w:rFonts w:ascii="Cambria Math" w:hAnsi="Cambria Math" w:cs="Arial"/>
                          <w:color w:val="385623" w:themeColor="accent6" w:themeShade="80"/>
                          <w:sz w:val="18"/>
                          <w:szCs w:val="18"/>
                        </w:rPr>
                        <m:t>2</m:t>
                      </m:r>
                    </m:sup>
                  </m:sSup>
                </m:den>
              </m:f>
            </m:oMath>
            <w:r w:rsidRPr="00952BDB">
              <w:rPr>
                <w:rFonts w:ascii="Arial" w:hAnsi="Arial" w:cs="Arial"/>
                <w:color w:val="385623" w:themeColor="accent6" w:themeShade="80"/>
                <w:sz w:val="18"/>
                <w:szCs w:val="18"/>
              </w:rPr>
              <w:t xml:space="preserve"> en </w:t>
            </w:r>
            <m:oMath>
              <m:r>
                <w:rPr>
                  <w:rFonts w:ascii="Cambria Math" w:hAnsi="Cambria Math" w:cs="Arial"/>
                  <w:color w:val="385623" w:themeColor="accent6" w:themeShade="80"/>
                  <w:sz w:val="18"/>
                  <w:szCs w:val="18"/>
                </w:rPr>
                <m:t>[</m:t>
              </m:r>
              <m:f>
                <m:fPr>
                  <m:ctrlPr>
                    <w:rPr>
                      <w:rFonts w:ascii="Cambria Math" w:hAnsi="Cambria Math" w:cs="Arial"/>
                      <w:i/>
                      <w:color w:val="385623" w:themeColor="accent6" w:themeShade="80"/>
                      <w:sz w:val="18"/>
                      <w:szCs w:val="18"/>
                    </w:rPr>
                  </m:ctrlPr>
                </m:fPr>
                <m:num>
                  <m:r>
                    <w:rPr>
                      <w:rFonts w:ascii="Cambria Math" w:hAnsi="Cambria Math" w:cs="Arial"/>
                      <w:color w:val="385623" w:themeColor="accent6" w:themeShade="80"/>
                      <w:sz w:val="18"/>
                      <w:szCs w:val="18"/>
                    </w:rPr>
                    <m:t>1</m:t>
                  </m:r>
                </m:num>
                <m:den>
                  <m:r>
                    <w:rPr>
                      <w:rFonts w:ascii="Cambria Math" w:hAnsi="Cambria Math" w:cs="Arial"/>
                      <w:color w:val="385623" w:themeColor="accent6" w:themeShade="80"/>
                      <w:sz w:val="18"/>
                      <w:szCs w:val="18"/>
                    </w:rPr>
                    <m:t>2</m:t>
                  </m:r>
                </m:den>
              </m:f>
              <m:r>
                <w:rPr>
                  <w:rFonts w:ascii="Cambria Math" w:hAnsi="Cambria Math" w:cs="Arial"/>
                  <w:color w:val="385623" w:themeColor="accent6" w:themeShade="80"/>
                  <w:sz w:val="18"/>
                  <w:szCs w:val="18"/>
                </w:rPr>
                <m:t>, 1]</m:t>
              </m:r>
            </m:oMath>
            <w:r w:rsidRPr="00952BDB">
              <w:rPr>
                <w:rFonts w:ascii="Arial" w:hAnsi="Arial" w:cs="Arial"/>
                <w:color w:val="385623" w:themeColor="accent6" w:themeShade="80"/>
                <w:sz w:val="18"/>
                <w:szCs w:val="18"/>
              </w:rPr>
              <w:t>, la función tendría dos extremos absolutos, ya que en este intervalo la función es continua y el teorema se aplica.</w:t>
            </w:r>
          </w:p>
        </w:tc>
        <w:tc>
          <w:tcPr>
            <w:tcW w:w="3542" w:type="dxa"/>
            <w:vAlign w:val="center"/>
          </w:tcPr>
          <w:p w14:paraId="0CCF7F80" w14:textId="77777777" w:rsidR="00952BDB" w:rsidRPr="00952BDB" w:rsidRDefault="00952BDB" w:rsidP="00952BDB">
            <w:pPr>
              <w:rPr>
                <w:rFonts w:ascii="Arial" w:hAnsi="Arial" w:cs="Arial"/>
                <w:color w:val="385623" w:themeColor="accent6" w:themeShade="80"/>
                <w:sz w:val="18"/>
                <w:szCs w:val="18"/>
              </w:rPr>
            </w:pPr>
            <w:r w:rsidRPr="00952BDB">
              <w:rPr>
                <w:rFonts w:ascii="Arial" w:hAnsi="Arial" w:cs="Arial"/>
                <w:color w:val="385623" w:themeColor="accent6" w:themeShade="80"/>
                <w:sz w:val="18"/>
                <w:szCs w:val="18"/>
              </w:rPr>
              <w:t xml:space="preserve">Función: </w:t>
            </w:r>
            <m:oMath>
              <m:r>
                <w:rPr>
                  <w:rFonts w:ascii="Cambria Math" w:hAnsi="Cambria Math" w:cs="Arial"/>
                  <w:color w:val="385623" w:themeColor="accent6" w:themeShade="80"/>
                  <w:sz w:val="18"/>
                  <w:szCs w:val="18"/>
                </w:rPr>
                <m:t>f</m:t>
              </m:r>
              <m:d>
                <m:dPr>
                  <m:ctrlPr>
                    <w:rPr>
                      <w:rFonts w:ascii="Cambria Math" w:hAnsi="Cambria Math" w:cs="Arial"/>
                      <w:i/>
                      <w:color w:val="385623" w:themeColor="accent6" w:themeShade="80"/>
                      <w:sz w:val="18"/>
                      <w:szCs w:val="18"/>
                    </w:rPr>
                  </m:ctrlPr>
                </m:dPr>
                <m:e>
                  <m:r>
                    <w:rPr>
                      <w:rFonts w:ascii="Cambria Math" w:hAnsi="Cambria Math" w:cs="Arial"/>
                      <w:color w:val="385623" w:themeColor="accent6" w:themeShade="80"/>
                      <w:sz w:val="18"/>
                      <w:szCs w:val="18"/>
                    </w:rPr>
                    <m:t>x</m:t>
                  </m:r>
                </m:e>
              </m:d>
              <m:r>
                <w:rPr>
                  <w:rFonts w:ascii="Cambria Math" w:hAnsi="Cambria Math" w:cs="Arial"/>
                  <w:color w:val="385623" w:themeColor="accent6" w:themeShade="80"/>
                  <w:sz w:val="18"/>
                  <w:szCs w:val="18"/>
                </w:rPr>
                <m:t>=</m:t>
              </m:r>
              <m:f>
                <m:fPr>
                  <m:ctrlPr>
                    <w:rPr>
                      <w:rFonts w:ascii="Cambria Math" w:hAnsi="Cambria Math" w:cs="Arial"/>
                      <w:i/>
                      <w:color w:val="385623" w:themeColor="accent6" w:themeShade="80"/>
                      <w:sz w:val="18"/>
                      <w:szCs w:val="18"/>
                    </w:rPr>
                  </m:ctrlPr>
                </m:fPr>
                <m:num>
                  <m:r>
                    <w:rPr>
                      <w:rFonts w:ascii="Cambria Math" w:hAnsi="Cambria Math" w:cs="Arial"/>
                      <w:color w:val="385623" w:themeColor="accent6" w:themeShade="80"/>
                      <w:sz w:val="18"/>
                      <w:szCs w:val="18"/>
                    </w:rPr>
                    <m:t>1</m:t>
                  </m:r>
                </m:num>
                <m:den>
                  <m:sSup>
                    <m:sSupPr>
                      <m:ctrlPr>
                        <w:rPr>
                          <w:rFonts w:ascii="Cambria Math" w:hAnsi="Cambria Math" w:cs="Arial"/>
                          <w:i/>
                          <w:color w:val="385623" w:themeColor="accent6" w:themeShade="80"/>
                          <w:sz w:val="18"/>
                          <w:szCs w:val="18"/>
                        </w:rPr>
                      </m:ctrlPr>
                    </m:sSupPr>
                    <m:e>
                      <m:r>
                        <w:rPr>
                          <w:rFonts w:ascii="Cambria Math" w:hAnsi="Cambria Math" w:cs="Arial"/>
                          <w:color w:val="385623" w:themeColor="accent6" w:themeShade="80"/>
                          <w:sz w:val="18"/>
                          <w:szCs w:val="18"/>
                        </w:rPr>
                        <m:t>x</m:t>
                      </m:r>
                    </m:e>
                    <m:sup>
                      <m:r>
                        <w:rPr>
                          <w:rFonts w:ascii="Cambria Math" w:hAnsi="Cambria Math" w:cs="Arial"/>
                          <w:color w:val="385623" w:themeColor="accent6" w:themeShade="80"/>
                          <w:sz w:val="18"/>
                          <w:szCs w:val="18"/>
                        </w:rPr>
                        <m:t>2</m:t>
                      </m:r>
                    </m:sup>
                  </m:sSup>
                </m:den>
              </m:f>
            </m:oMath>
          </w:p>
          <w:p w14:paraId="42498DF6" w14:textId="7EF76E08" w:rsidR="00952BDB" w:rsidRPr="003C326D" w:rsidRDefault="00952BDB" w:rsidP="00952BDB">
            <w:pPr>
              <w:rPr>
                <w:rFonts w:ascii="Arial" w:hAnsi="Arial" w:cs="Arial"/>
                <w:color w:val="385623" w:themeColor="accent6" w:themeShade="80"/>
                <w:sz w:val="18"/>
                <w:szCs w:val="18"/>
              </w:rPr>
            </w:pPr>
            <w:r w:rsidRPr="00952BDB">
              <w:rPr>
                <w:rFonts w:ascii="Arial" w:hAnsi="Arial" w:cs="Arial"/>
                <w:color w:val="385623" w:themeColor="accent6" w:themeShade="80"/>
                <w:sz w:val="18"/>
                <w:szCs w:val="18"/>
              </w:rPr>
              <w:t xml:space="preserve">Intervalo: </w:t>
            </w:r>
            <m:oMath>
              <m:r>
                <w:rPr>
                  <w:rFonts w:ascii="Cambria Math" w:hAnsi="Cambria Math" w:cs="Arial"/>
                  <w:color w:val="385623" w:themeColor="accent6" w:themeShade="80"/>
                  <w:sz w:val="18"/>
                  <w:szCs w:val="18"/>
                </w:rPr>
                <m:t>[</m:t>
              </m:r>
              <m:f>
                <m:fPr>
                  <m:ctrlPr>
                    <w:rPr>
                      <w:rFonts w:ascii="Cambria Math" w:hAnsi="Cambria Math" w:cs="Arial"/>
                      <w:i/>
                      <w:color w:val="385623" w:themeColor="accent6" w:themeShade="80"/>
                      <w:sz w:val="18"/>
                      <w:szCs w:val="18"/>
                    </w:rPr>
                  </m:ctrlPr>
                </m:fPr>
                <m:num>
                  <m:r>
                    <w:rPr>
                      <w:rFonts w:ascii="Cambria Math" w:hAnsi="Cambria Math" w:cs="Arial"/>
                      <w:color w:val="385623" w:themeColor="accent6" w:themeShade="80"/>
                      <w:sz w:val="18"/>
                      <w:szCs w:val="18"/>
                    </w:rPr>
                    <m:t>1</m:t>
                  </m:r>
                </m:num>
                <m:den>
                  <m:r>
                    <w:rPr>
                      <w:rFonts w:ascii="Cambria Math" w:hAnsi="Cambria Math" w:cs="Arial"/>
                      <w:color w:val="385623" w:themeColor="accent6" w:themeShade="80"/>
                      <w:sz w:val="18"/>
                      <w:szCs w:val="18"/>
                    </w:rPr>
                    <m:t>2</m:t>
                  </m:r>
                </m:den>
              </m:f>
              <m:r>
                <w:rPr>
                  <w:rFonts w:ascii="Cambria Math" w:hAnsi="Cambria Math" w:cs="Arial"/>
                  <w:color w:val="385623" w:themeColor="accent6" w:themeShade="80"/>
                  <w:sz w:val="18"/>
                  <w:szCs w:val="18"/>
                </w:rPr>
                <m:t>, 1]</m:t>
              </m:r>
            </m:oMath>
            <w:r w:rsidRPr="00952BDB">
              <w:rPr>
                <w:rFonts w:ascii="Arial" w:hAnsi="Arial" w:cs="Arial"/>
                <w:color w:val="385623" w:themeColor="accent6" w:themeShade="80"/>
                <w:sz w:val="18"/>
                <w:szCs w:val="18"/>
              </w:rPr>
              <w:t>.</w:t>
            </w:r>
          </w:p>
        </w:tc>
      </w:tr>
      <w:tr w:rsidR="00406E1C" w:rsidRPr="00406E1C" w14:paraId="694226E7" w14:textId="77777777" w:rsidTr="00003067">
        <w:tc>
          <w:tcPr>
            <w:tcW w:w="1507" w:type="dxa"/>
            <w:vAlign w:val="center"/>
          </w:tcPr>
          <w:p w14:paraId="69F8C97C" w14:textId="26A8E48E" w:rsidR="00406E1C" w:rsidRPr="003C326D" w:rsidRDefault="00952BDB" w:rsidP="00952BDB">
            <w:pPr>
              <w:rPr>
                <w:rFonts w:ascii="Arial" w:hAnsi="Arial" w:cs="Arial"/>
                <w:sz w:val="18"/>
                <w:szCs w:val="18"/>
              </w:rPr>
            </w:pPr>
            <w:r w:rsidRPr="003C326D">
              <w:rPr>
                <w:rFonts w:ascii="Arial" w:hAnsi="Arial" w:cs="Arial"/>
                <w:sz w:val="18"/>
                <w:szCs w:val="18"/>
              </w:rPr>
              <w:t>Plano medio del presentador</w:t>
            </w:r>
            <w:r>
              <w:rPr>
                <w:rFonts w:ascii="Arial" w:hAnsi="Arial" w:cs="Arial"/>
                <w:sz w:val="18"/>
                <w:szCs w:val="18"/>
              </w:rPr>
              <w:t>.</w:t>
            </w:r>
          </w:p>
        </w:tc>
        <w:tc>
          <w:tcPr>
            <w:tcW w:w="7137" w:type="dxa"/>
            <w:vAlign w:val="center"/>
          </w:tcPr>
          <w:p w14:paraId="08567982" w14:textId="7C0026F6" w:rsidR="00406E1C" w:rsidRPr="00952BDB" w:rsidRDefault="00952BDB" w:rsidP="00240E1B">
            <w:pPr>
              <w:rPr>
                <w:rFonts w:ascii="Arial" w:hAnsi="Arial" w:cs="Arial"/>
                <w:color w:val="385623" w:themeColor="accent6" w:themeShade="80"/>
                <w:sz w:val="18"/>
                <w:szCs w:val="18"/>
              </w:rPr>
            </w:pPr>
            <w:r w:rsidRPr="00952BDB">
              <w:rPr>
                <w:rStyle w:val="notranslate"/>
                <w:rFonts w:ascii="Arial" w:eastAsia="Times New Roman" w:hAnsi="Arial" w:cs="Arial"/>
                <w:color w:val="385623" w:themeColor="accent6" w:themeShade="80"/>
                <w:sz w:val="18"/>
                <w:szCs w:val="18"/>
              </w:rPr>
              <w:t xml:space="preserve">Cabe señalar que solo porque una función no sea continua en un punto, no quiere decir que no va a tener ambos extremos absolutos en un intervalo que contiene ese momento. </w:t>
            </w:r>
            <w:r w:rsidRPr="00952BDB">
              <w:rPr>
                <w:rFonts w:ascii="Arial" w:eastAsia="Times New Roman" w:hAnsi="Arial" w:cs="Arial"/>
                <w:color w:val="385623" w:themeColor="accent6" w:themeShade="80"/>
                <w:sz w:val="18"/>
                <w:szCs w:val="18"/>
              </w:rPr>
              <w:t>Para utilizar el teorema de los valores extremos, se debe tener un intervalo definido donde la función sea continua. Si no se dispone de ese intervalo o la función no es continua, entonces la función puede o no puede tener extremos absolutos.</w:t>
            </w:r>
          </w:p>
        </w:tc>
        <w:tc>
          <w:tcPr>
            <w:tcW w:w="3542" w:type="dxa"/>
            <w:vAlign w:val="center"/>
          </w:tcPr>
          <w:p w14:paraId="7880336F" w14:textId="77777777" w:rsidR="00406E1C" w:rsidRPr="003C326D" w:rsidRDefault="00406E1C" w:rsidP="00240E1B">
            <w:pPr>
              <w:rPr>
                <w:rFonts w:ascii="Arial" w:hAnsi="Arial" w:cs="Arial"/>
                <w:color w:val="385623" w:themeColor="accent6" w:themeShade="80"/>
                <w:sz w:val="18"/>
                <w:szCs w:val="18"/>
              </w:rPr>
            </w:pPr>
          </w:p>
        </w:tc>
      </w:tr>
    </w:tbl>
    <w:p w14:paraId="2D3F9267" w14:textId="77777777" w:rsidR="003C326D" w:rsidRPr="00406E1C" w:rsidRDefault="003C326D" w:rsidP="00406E1C">
      <w:pPr>
        <w:rPr>
          <w:rFonts w:ascii="Arial" w:hAnsi="Arial" w:cs="Arial"/>
        </w:rPr>
      </w:pPr>
    </w:p>
    <w:p w14:paraId="428CCB3F" w14:textId="0EE6AA23" w:rsidR="00406E1C" w:rsidRPr="00406E1C" w:rsidRDefault="00406E1C" w:rsidP="00406E1C">
      <w:pPr>
        <w:rPr>
          <w:rFonts w:ascii="Arial" w:hAnsi="Arial" w:cs="Arial"/>
          <w:b/>
        </w:rPr>
      </w:pPr>
      <w:r w:rsidRPr="00406E1C">
        <w:rPr>
          <w:rFonts w:ascii="Arial" w:hAnsi="Arial" w:cs="Arial"/>
          <w:b/>
        </w:rPr>
        <w:t xml:space="preserve">Texto </w:t>
      </w:r>
      <w:r w:rsidR="003C326D">
        <w:rPr>
          <w:rFonts w:ascii="Arial" w:hAnsi="Arial" w:cs="Arial"/>
          <w:b/>
        </w:rPr>
        <w:t>original</w:t>
      </w:r>
      <w:r w:rsidRPr="00406E1C">
        <w:rPr>
          <w:rFonts w:ascii="Arial" w:hAnsi="Arial" w:cs="Arial"/>
          <w:b/>
        </w:rPr>
        <w:t>:</w:t>
      </w:r>
    </w:p>
    <w:p w14:paraId="561C9221" w14:textId="77777777" w:rsidR="00406E1C" w:rsidRPr="00406E1C" w:rsidRDefault="00406E1C" w:rsidP="00406E1C">
      <w:pPr>
        <w:pStyle w:val="Niveldenota11"/>
        <w:keepNext w:val="0"/>
        <w:numPr>
          <w:ilvl w:val="0"/>
          <w:numId w:val="0"/>
        </w:numPr>
        <w:contextualSpacing w:val="0"/>
        <w:rPr>
          <w:rFonts w:ascii="Arial" w:hAnsi="Arial" w:cs="Arial"/>
          <w:highlight w:val="lightGray"/>
        </w:rPr>
      </w:pPr>
    </w:p>
    <w:p w14:paraId="211EF167" w14:textId="77777777" w:rsidR="00406E1C" w:rsidRPr="00406E1C" w:rsidRDefault="00406E1C" w:rsidP="00406E1C">
      <w:pPr>
        <w:pStyle w:val="Niveldenota11"/>
        <w:keepNext w:val="0"/>
        <w:numPr>
          <w:ilvl w:val="0"/>
          <w:numId w:val="0"/>
        </w:numPr>
        <w:contextualSpacing w:val="0"/>
        <w:rPr>
          <w:rFonts w:ascii="Arial" w:hAnsi="Arial" w:cs="Arial"/>
          <w:b/>
          <w:color w:val="385623" w:themeColor="accent6" w:themeShade="80"/>
        </w:rPr>
      </w:pPr>
      <w:r w:rsidRPr="003C326D">
        <w:rPr>
          <w:rFonts w:ascii="Arial" w:hAnsi="Arial" w:cs="Arial"/>
          <w:b/>
          <w:color w:val="385623" w:themeColor="accent6" w:themeShade="80"/>
        </w:rPr>
        <w:t>Teorem</w:t>
      </w:r>
      <w:r w:rsidRPr="00406E1C">
        <w:rPr>
          <w:rFonts w:ascii="Arial" w:hAnsi="Arial" w:cs="Arial"/>
          <w:b/>
          <w:color w:val="385623" w:themeColor="accent6" w:themeShade="80"/>
        </w:rPr>
        <w:t>a de los valores extremos</w:t>
      </w:r>
    </w:p>
    <w:p w14:paraId="3B1FC819" w14:textId="77777777" w:rsidR="00406E1C" w:rsidRPr="00406E1C" w:rsidRDefault="00406E1C" w:rsidP="00406E1C">
      <w:pPr>
        <w:pStyle w:val="Niveldenota11"/>
        <w:keepNext w:val="0"/>
        <w:numPr>
          <w:ilvl w:val="0"/>
          <w:numId w:val="0"/>
        </w:numPr>
        <w:contextualSpacing w:val="0"/>
        <w:rPr>
          <w:rFonts w:ascii="Arial" w:hAnsi="Arial" w:cs="Arial"/>
          <w:color w:val="385623" w:themeColor="accent6" w:themeShade="80"/>
        </w:rPr>
      </w:pPr>
    </w:p>
    <w:p w14:paraId="4D4C2C17" w14:textId="77777777" w:rsidR="00406E1C" w:rsidRPr="00406E1C" w:rsidRDefault="00406E1C" w:rsidP="00406E1C">
      <w:pPr>
        <w:pStyle w:val="Niveldenota11"/>
        <w:keepNext w:val="0"/>
        <w:numPr>
          <w:ilvl w:val="0"/>
          <w:numId w:val="0"/>
        </w:numPr>
        <w:contextualSpacing w:val="0"/>
        <w:rPr>
          <w:rFonts w:ascii="Arial" w:hAnsi="Arial" w:cs="Arial"/>
          <w:color w:val="385623" w:themeColor="accent6" w:themeShade="80"/>
        </w:rPr>
      </w:pPr>
      <w:r w:rsidRPr="003C326D">
        <w:rPr>
          <w:rFonts w:ascii="Arial" w:hAnsi="Arial" w:cs="Arial"/>
          <w:color w:val="385623" w:themeColor="accent6" w:themeShade="80"/>
        </w:rPr>
        <w:t xml:space="preserve">Suponga que </w:t>
      </w:r>
      <m:oMath>
        <m:r>
          <w:rPr>
            <w:rFonts w:ascii="Cambria Math" w:hAnsi="Cambria Math" w:cs="Arial"/>
            <w:color w:val="385623" w:themeColor="accent6" w:themeShade="80"/>
          </w:rPr>
          <m:t>f</m:t>
        </m:r>
        <m:d>
          <m:dPr>
            <m:ctrlPr>
              <w:rPr>
                <w:rFonts w:ascii="Cambria Math" w:hAnsi="Cambria Math" w:cs="Arial"/>
                <w:i/>
                <w:color w:val="385623" w:themeColor="accent6" w:themeShade="80"/>
              </w:rPr>
            </m:ctrlPr>
          </m:dPr>
          <m:e>
            <m:r>
              <w:rPr>
                <w:rFonts w:ascii="Cambria Math" w:hAnsi="Cambria Math" w:cs="Arial"/>
                <w:color w:val="385623" w:themeColor="accent6" w:themeShade="80"/>
              </w:rPr>
              <m:t>x</m:t>
            </m:r>
          </m:e>
        </m:d>
        <m:r>
          <w:rPr>
            <w:rFonts w:ascii="Cambria Math" w:hAnsi="Cambria Math" w:cs="Arial"/>
            <w:color w:val="385623" w:themeColor="accent6" w:themeShade="80"/>
          </w:rPr>
          <m:t xml:space="preserve"> </m:t>
        </m:r>
      </m:oMath>
      <w:r w:rsidRPr="003C326D">
        <w:rPr>
          <w:rFonts w:ascii="Arial" w:hAnsi="Arial" w:cs="Arial"/>
          <w:color w:val="385623" w:themeColor="accent6" w:themeShade="80"/>
        </w:rPr>
        <w:t xml:space="preserve">es continua en el intervalo </w:t>
      </w:r>
      <m:oMath>
        <m:r>
          <w:rPr>
            <w:rFonts w:ascii="Cambria Math" w:hAnsi="Cambria Math" w:cs="Arial"/>
            <w:color w:val="385623" w:themeColor="accent6" w:themeShade="80"/>
          </w:rPr>
          <m:t>[a, b]</m:t>
        </m:r>
      </m:oMath>
      <w:r w:rsidRPr="003C326D">
        <w:rPr>
          <w:rFonts w:ascii="Arial" w:hAnsi="Arial" w:cs="Arial"/>
          <w:color w:val="385623" w:themeColor="accent6" w:themeShade="80"/>
        </w:rPr>
        <w:t xml:space="preserve">, entonces hay dos números </w:t>
      </w:r>
      <m:oMath>
        <m:r>
          <w:rPr>
            <w:rFonts w:ascii="Cambria Math" w:hAnsi="Cambria Math" w:cs="Arial"/>
            <w:color w:val="385623" w:themeColor="accent6" w:themeShade="80"/>
          </w:rPr>
          <m:t>a≤c</m:t>
        </m:r>
      </m:oMath>
      <w:r w:rsidRPr="003C326D">
        <w:rPr>
          <w:rFonts w:ascii="Arial" w:hAnsi="Arial" w:cs="Arial"/>
          <w:color w:val="385623" w:themeColor="accent6" w:themeShade="80"/>
        </w:rPr>
        <w:t xml:space="preserve"> y </w:t>
      </w:r>
      <m:oMath>
        <m:r>
          <w:rPr>
            <w:rFonts w:ascii="Cambria Math" w:hAnsi="Cambria Math" w:cs="Arial"/>
            <w:color w:val="385623" w:themeColor="accent6" w:themeShade="80"/>
          </w:rPr>
          <m:t>d≤b</m:t>
        </m:r>
      </m:oMath>
      <w:r w:rsidRPr="003C326D">
        <w:rPr>
          <w:rFonts w:ascii="Arial" w:hAnsi="Arial" w:cs="Arial"/>
          <w:color w:val="385623" w:themeColor="accent6" w:themeShade="80"/>
        </w:rPr>
        <w:t xml:space="preserve"> de modo que </w:t>
      </w:r>
      <m:oMath>
        <m:r>
          <w:rPr>
            <w:rFonts w:ascii="Cambria Math" w:hAnsi="Cambria Math" w:cs="Arial"/>
            <w:color w:val="385623" w:themeColor="accent6" w:themeShade="80"/>
          </w:rPr>
          <m:t>f</m:t>
        </m:r>
        <m:d>
          <m:dPr>
            <m:ctrlPr>
              <w:rPr>
                <w:rFonts w:ascii="Cambria Math" w:hAnsi="Cambria Math" w:cs="Arial"/>
                <w:i/>
                <w:color w:val="385623" w:themeColor="accent6" w:themeShade="80"/>
              </w:rPr>
            </m:ctrlPr>
          </m:dPr>
          <m:e>
            <m:r>
              <w:rPr>
                <w:rFonts w:ascii="Cambria Math" w:hAnsi="Cambria Math" w:cs="Arial"/>
                <w:color w:val="385623" w:themeColor="accent6" w:themeShade="80"/>
              </w:rPr>
              <m:t>c</m:t>
            </m:r>
          </m:e>
        </m:d>
      </m:oMath>
      <w:r w:rsidRPr="003C326D">
        <w:rPr>
          <w:rFonts w:ascii="Arial" w:hAnsi="Arial" w:cs="Arial"/>
          <w:color w:val="385623" w:themeColor="accent6" w:themeShade="80"/>
        </w:rPr>
        <w:t xml:space="preserve"> es un máximo absoluto de la función y </w:t>
      </w:r>
      <m:oMath>
        <m:r>
          <w:rPr>
            <w:rFonts w:ascii="Cambria Math" w:hAnsi="Cambria Math" w:cs="Arial"/>
            <w:color w:val="385623" w:themeColor="accent6" w:themeShade="80"/>
          </w:rPr>
          <m:t>f</m:t>
        </m:r>
        <m:d>
          <m:dPr>
            <m:ctrlPr>
              <w:rPr>
                <w:rFonts w:ascii="Cambria Math" w:hAnsi="Cambria Math" w:cs="Arial"/>
                <w:i/>
                <w:color w:val="385623" w:themeColor="accent6" w:themeShade="80"/>
              </w:rPr>
            </m:ctrlPr>
          </m:dPr>
          <m:e>
            <m:r>
              <w:rPr>
                <w:rFonts w:ascii="Cambria Math" w:hAnsi="Cambria Math" w:cs="Arial"/>
                <w:color w:val="385623" w:themeColor="accent6" w:themeShade="80"/>
              </w:rPr>
              <m:t>d</m:t>
            </m:r>
          </m:e>
        </m:d>
        <m:r>
          <w:rPr>
            <w:rFonts w:ascii="Cambria Math" w:hAnsi="Cambria Math" w:cs="Arial"/>
            <w:color w:val="385623" w:themeColor="accent6" w:themeShade="80"/>
          </w:rPr>
          <m:t xml:space="preserve"> </m:t>
        </m:r>
      </m:oMath>
      <w:r w:rsidRPr="003C326D">
        <w:rPr>
          <w:rFonts w:ascii="Arial" w:hAnsi="Arial" w:cs="Arial"/>
          <w:color w:val="385623" w:themeColor="accent6" w:themeShade="80"/>
        </w:rPr>
        <w:t>es un mínimo absoluto para la función.</w:t>
      </w:r>
    </w:p>
    <w:p w14:paraId="6A8D42A8" w14:textId="77777777" w:rsidR="00406E1C" w:rsidRPr="00406E1C" w:rsidRDefault="00406E1C" w:rsidP="00406E1C">
      <w:pPr>
        <w:pStyle w:val="Niveldenota11"/>
        <w:keepNext w:val="0"/>
        <w:numPr>
          <w:ilvl w:val="0"/>
          <w:numId w:val="0"/>
        </w:numPr>
        <w:adjustRightInd w:val="0"/>
        <w:contextualSpacing w:val="0"/>
        <w:outlineLvl w:val="9"/>
        <w:rPr>
          <w:rFonts w:ascii="Arial" w:hAnsi="Arial" w:cs="Arial"/>
          <w:color w:val="385623" w:themeColor="accent6" w:themeShade="80"/>
        </w:rPr>
      </w:pPr>
    </w:p>
    <w:p w14:paraId="48432164" w14:textId="77777777" w:rsidR="00406E1C" w:rsidRPr="00406E1C" w:rsidRDefault="00406E1C" w:rsidP="00406E1C">
      <w:pPr>
        <w:pStyle w:val="Niveldenota11"/>
        <w:keepNext w:val="0"/>
        <w:numPr>
          <w:ilvl w:val="0"/>
          <w:numId w:val="0"/>
        </w:numPr>
        <w:adjustRightInd w:val="0"/>
        <w:contextualSpacing w:val="0"/>
        <w:outlineLvl w:val="9"/>
        <w:rPr>
          <w:rFonts w:ascii="Arial" w:hAnsi="Arial" w:cs="Arial"/>
          <w:color w:val="385623" w:themeColor="accent6" w:themeShade="80"/>
        </w:rPr>
      </w:pPr>
      <w:r w:rsidRPr="00406E1C">
        <w:rPr>
          <w:rFonts w:ascii="Arial" w:hAnsi="Arial" w:cs="Arial"/>
          <w:color w:val="385623" w:themeColor="accent6" w:themeShade="80"/>
        </w:rPr>
        <w:t>Este teorema no dice nada acerca de extremos absolutos, por lo que un requisito fundamental para aplicar el teorema es que la función sea continua. De no ser así, no se podrá llegar a ninguna conclusión. Observe el siguiente ejemplo:</w:t>
      </w:r>
    </w:p>
    <w:p w14:paraId="5264C48E" w14:textId="77777777" w:rsidR="00406E1C" w:rsidRPr="00406E1C" w:rsidRDefault="00406E1C" w:rsidP="00406E1C">
      <w:pPr>
        <w:pStyle w:val="Niveldenota11"/>
        <w:keepNext w:val="0"/>
        <w:numPr>
          <w:ilvl w:val="0"/>
          <w:numId w:val="0"/>
        </w:numPr>
        <w:adjustRightInd w:val="0"/>
        <w:contextualSpacing w:val="0"/>
        <w:outlineLvl w:val="9"/>
        <w:rPr>
          <w:rFonts w:ascii="Arial" w:hAnsi="Arial" w:cs="Arial"/>
          <w:color w:val="385623" w:themeColor="accent6" w:themeShade="80"/>
        </w:rPr>
      </w:pPr>
    </w:p>
    <w:p w14:paraId="7ED56382" w14:textId="77777777" w:rsidR="00406E1C" w:rsidRPr="00406E1C" w:rsidRDefault="00406E1C" w:rsidP="00406E1C">
      <w:pPr>
        <w:pStyle w:val="Niveldenota11"/>
        <w:keepNext w:val="0"/>
        <w:numPr>
          <w:ilvl w:val="0"/>
          <w:numId w:val="0"/>
        </w:numPr>
        <w:adjustRightInd w:val="0"/>
        <w:contextualSpacing w:val="0"/>
        <w:outlineLvl w:val="9"/>
        <w:rPr>
          <w:rFonts w:ascii="Arial" w:hAnsi="Arial" w:cs="Arial"/>
          <w:b/>
          <w:color w:val="385623" w:themeColor="accent6" w:themeShade="80"/>
        </w:rPr>
      </w:pPr>
      <w:r w:rsidRPr="00406E1C">
        <w:rPr>
          <w:rFonts w:ascii="Arial" w:hAnsi="Arial" w:cs="Arial"/>
          <w:b/>
          <w:color w:val="385623" w:themeColor="accent6" w:themeShade="80"/>
        </w:rPr>
        <w:t>Ejemplo</w:t>
      </w:r>
    </w:p>
    <w:p w14:paraId="5B576FF4" w14:textId="77777777" w:rsidR="00406E1C" w:rsidRPr="00406E1C" w:rsidRDefault="00406E1C" w:rsidP="00406E1C">
      <w:pPr>
        <w:pStyle w:val="Niveldenota11"/>
        <w:keepNext w:val="0"/>
        <w:numPr>
          <w:ilvl w:val="0"/>
          <w:numId w:val="0"/>
        </w:numPr>
        <w:adjustRightInd w:val="0"/>
        <w:contextualSpacing w:val="0"/>
        <w:outlineLvl w:val="9"/>
        <w:rPr>
          <w:rFonts w:ascii="Arial" w:hAnsi="Arial" w:cs="Arial"/>
          <w:color w:val="385623" w:themeColor="accent6" w:themeShade="80"/>
        </w:rPr>
      </w:pPr>
    </w:p>
    <w:p w14:paraId="446EDC0D" w14:textId="77777777" w:rsidR="00406E1C" w:rsidRPr="00406E1C" w:rsidRDefault="00406E1C" w:rsidP="00406E1C">
      <w:pPr>
        <w:pStyle w:val="Niveldenota11"/>
        <w:keepNext w:val="0"/>
        <w:numPr>
          <w:ilvl w:val="0"/>
          <w:numId w:val="0"/>
        </w:numPr>
        <w:adjustRightInd w:val="0"/>
        <w:contextualSpacing w:val="0"/>
        <w:outlineLvl w:val="9"/>
        <w:rPr>
          <w:rFonts w:ascii="Arial" w:hAnsi="Arial" w:cs="Arial"/>
          <w:color w:val="385623" w:themeColor="accent6" w:themeShade="80"/>
        </w:rPr>
      </w:pPr>
      <w:r w:rsidRPr="00406E1C">
        <w:rPr>
          <w:rFonts w:ascii="Arial" w:hAnsi="Arial" w:cs="Arial"/>
          <w:color w:val="385623" w:themeColor="accent6" w:themeShade="80"/>
        </w:rPr>
        <w:t xml:space="preserve">Identifique los extremos de la función: </w:t>
      </w:r>
      <m:oMath>
        <m:r>
          <w:rPr>
            <w:rFonts w:ascii="Cambria Math" w:hAnsi="Cambria Math" w:cs="Arial"/>
            <w:color w:val="385623" w:themeColor="accent6" w:themeShade="80"/>
          </w:rPr>
          <m:t>f</m:t>
        </m:r>
        <m:d>
          <m:dPr>
            <m:ctrlPr>
              <w:rPr>
                <w:rFonts w:ascii="Cambria Math" w:hAnsi="Cambria Math" w:cs="Arial"/>
                <w:i/>
                <w:color w:val="385623" w:themeColor="accent6" w:themeShade="80"/>
              </w:rPr>
            </m:ctrlPr>
          </m:dPr>
          <m:e>
            <m:r>
              <w:rPr>
                <w:rFonts w:ascii="Cambria Math" w:hAnsi="Cambria Math" w:cs="Arial"/>
                <w:color w:val="385623" w:themeColor="accent6" w:themeShade="80"/>
              </w:rPr>
              <m:t>x</m:t>
            </m:r>
          </m:e>
        </m:d>
        <m:r>
          <w:rPr>
            <w:rFonts w:ascii="Cambria Math" w:hAnsi="Cambria Math" w:cs="Arial"/>
            <w:color w:val="385623" w:themeColor="accent6" w:themeShade="80"/>
          </w:rPr>
          <m:t>=</m:t>
        </m:r>
        <m:f>
          <m:fPr>
            <m:ctrlPr>
              <w:rPr>
                <w:rFonts w:ascii="Cambria Math" w:hAnsi="Cambria Math" w:cs="Arial"/>
                <w:i/>
                <w:color w:val="385623" w:themeColor="accent6" w:themeShade="80"/>
              </w:rPr>
            </m:ctrlPr>
          </m:fPr>
          <m:num>
            <m:r>
              <w:rPr>
                <w:rFonts w:ascii="Cambria Math" w:hAnsi="Cambria Math" w:cs="Arial"/>
                <w:color w:val="385623" w:themeColor="accent6" w:themeShade="80"/>
              </w:rPr>
              <m:t>1</m:t>
            </m:r>
          </m:num>
          <m:den>
            <m:sSup>
              <m:sSupPr>
                <m:ctrlPr>
                  <w:rPr>
                    <w:rFonts w:ascii="Cambria Math" w:hAnsi="Cambria Math" w:cs="Arial"/>
                    <w:i/>
                    <w:color w:val="385623" w:themeColor="accent6" w:themeShade="80"/>
                  </w:rPr>
                </m:ctrlPr>
              </m:sSupPr>
              <m:e>
                <m:r>
                  <w:rPr>
                    <w:rFonts w:ascii="Cambria Math" w:hAnsi="Cambria Math" w:cs="Arial"/>
                    <w:color w:val="385623" w:themeColor="accent6" w:themeShade="80"/>
                  </w:rPr>
                  <m:t>x</m:t>
                </m:r>
              </m:e>
              <m:sup>
                <m:r>
                  <w:rPr>
                    <w:rFonts w:ascii="Cambria Math" w:hAnsi="Cambria Math" w:cs="Arial"/>
                    <w:color w:val="385623" w:themeColor="accent6" w:themeShade="80"/>
                  </w:rPr>
                  <m:t>2</m:t>
                </m:r>
              </m:sup>
            </m:sSup>
          </m:den>
        </m:f>
      </m:oMath>
      <w:r w:rsidRPr="00406E1C">
        <w:rPr>
          <w:rFonts w:ascii="Arial" w:hAnsi="Arial" w:cs="Arial"/>
          <w:color w:val="385623" w:themeColor="accent6" w:themeShade="80"/>
        </w:rPr>
        <w:t xml:space="preserve"> en </w:t>
      </w:r>
      <m:oMath>
        <m:r>
          <w:rPr>
            <w:rFonts w:ascii="Cambria Math" w:hAnsi="Cambria Math" w:cs="Arial"/>
            <w:color w:val="385623" w:themeColor="accent6" w:themeShade="80"/>
          </w:rPr>
          <m:t>[-1, 1]</m:t>
        </m:r>
      </m:oMath>
      <w:r w:rsidRPr="00406E1C">
        <w:rPr>
          <w:rFonts w:ascii="Arial" w:hAnsi="Arial" w:cs="Arial"/>
          <w:color w:val="385623" w:themeColor="accent6" w:themeShade="80"/>
        </w:rPr>
        <w:t>.</w:t>
      </w:r>
    </w:p>
    <w:p w14:paraId="6BFCB497" w14:textId="77777777" w:rsidR="00406E1C" w:rsidRPr="00406E1C" w:rsidRDefault="00406E1C" w:rsidP="00406E1C">
      <w:pPr>
        <w:pStyle w:val="Niveldenota11"/>
        <w:keepNext w:val="0"/>
        <w:numPr>
          <w:ilvl w:val="0"/>
          <w:numId w:val="0"/>
        </w:numPr>
        <w:adjustRightInd w:val="0"/>
        <w:contextualSpacing w:val="0"/>
        <w:outlineLvl w:val="9"/>
        <w:rPr>
          <w:rFonts w:ascii="Arial" w:hAnsi="Arial" w:cs="Arial"/>
          <w:color w:val="385623" w:themeColor="accent6" w:themeShade="80"/>
        </w:rPr>
      </w:pPr>
    </w:p>
    <w:p w14:paraId="58A8E4D6" w14:textId="77777777" w:rsidR="00406E1C" w:rsidRPr="00406E1C" w:rsidRDefault="00406E1C" w:rsidP="00406E1C">
      <w:pPr>
        <w:pStyle w:val="Niveldenota11"/>
        <w:keepNext w:val="0"/>
        <w:numPr>
          <w:ilvl w:val="0"/>
          <w:numId w:val="0"/>
        </w:numPr>
        <w:adjustRightInd w:val="0"/>
        <w:contextualSpacing w:val="0"/>
        <w:outlineLvl w:val="9"/>
        <w:rPr>
          <w:rFonts w:ascii="Arial" w:hAnsi="Arial" w:cs="Arial"/>
          <w:color w:val="385623" w:themeColor="accent6" w:themeShade="80"/>
        </w:rPr>
      </w:pPr>
      <w:r w:rsidRPr="00406E1C">
        <w:rPr>
          <w:rFonts w:ascii="Arial" w:hAnsi="Arial" w:cs="Arial"/>
          <w:color w:val="385623" w:themeColor="accent6" w:themeShade="80"/>
        </w:rPr>
        <w:t>Al graficar la función obtenemos esta figura:</w:t>
      </w:r>
    </w:p>
    <w:p w14:paraId="625FD9CE" w14:textId="77777777" w:rsidR="00406E1C" w:rsidRPr="00406E1C" w:rsidRDefault="00406E1C" w:rsidP="00406E1C">
      <w:pPr>
        <w:pStyle w:val="Niveldenota11"/>
        <w:keepNext w:val="0"/>
        <w:numPr>
          <w:ilvl w:val="0"/>
          <w:numId w:val="0"/>
        </w:numPr>
        <w:adjustRightInd w:val="0"/>
        <w:contextualSpacing w:val="0"/>
        <w:outlineLvl w:val="9"/>
        <w:rPr>
          <w:rFonts w:ascii="Arial" w:hAnsi="Arial" w:cs="Arial"/>
          <w:color w:val="385623" w:themeColor="accent6" w:themeShade="80"/>
        </w:rPr>
      </w:pPr>
    </w:p>
    <w:p w14:paraId="12339B8A" w14:textId="77777777" w:rsidR="00406E1C" w:rsidRPr="00406E1C" w:rsidRDefault="00406E1C" w:rsidP="00406E1C">
      <w:pPr>
        <w:pStyle w:val="Niveldenota11"/>
        <w:keepNext w:val="0"/>
        <w:numPr>
          <w:ilvl w:val="0"/>
          <w:numId w:val="0"/>
        </w:numPr>
        <w:adjustRightInd w:val="0"/>
        <w:contextualSpacing w:val="0"/>
        <w:outlineLvl w:val="9"/>
        <w:rPr>
          <w:rFonts w:ascii="Arial" w:hAnsi="Arial" w:cs="Arial"/>
          <w:color w:val="385623" w:themeColor="accent6" w:themeShade="80"/>
        </w:rPr>
      </w:pPr>
      <w:r w:rsidRPr="00406E1C">
        <w:rPr>
          <w:rFonts w:ascii="Arial" w:hAnsi="Arial" w:cs="Arial"/>
          <w:noProof/>
          <w:color w:val="385623" w:themeColor="accent6" w:themeShade="80"/>
          <w:lang w:val="es-ES"/>
        </w:rPr>
        <w:drawing>
          <wp:inline distT="0" distB="0" distL="0" distR="0" wp14:anchorId="0D82DB44" wp14:editId="5553099C">
            <wp:extent cx="2010301" cy="1507726"/>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25368" cy="1519026"/>
                    </a:xfrm>
                    <a:prstGeom prst="rect">
                      <a:avLst/>
                    </a:prstGeom>
                  </pic:spPr>
                </pic:pic>
              </a:graphicData>
            </a:graphic>
          </wp:inline>
        </w:drawing>
      </w:r>
    </w:p>
    <w:p w14:paraId="60E2BF98" w14:textId="77777777" w:rsidR="00406E1C" w:rsidRPr="00406E1C" w:rsidRDefault="00406E1C" w:rsidP="00406E1C">
      <w:pPr>
        <w:pStyle w:val="Niveldenota11"/>
        <w:keepNext w:val="0"/>
        <w:numPr>
          <w:ilvl w:val="0"/>
          <w:numId w:val="0"/>
        </w:numPr>
        <w:adjustRightInd w:val="0"/>
        <w:contextualSpacing w:val="0"/>
        <w:outlineLvl w:val="9"/>
        <w:rPr>
          <w:rFonts w:ascii="Arial" w:hAnsi="Arial" w:cs="Arial"/>
          <w:color w:val="385623" w:themeColor="accent6" w:themeShade="80"/>
        </w:rPr>
      </w:pPr>
    </w:p>
    <w:p w14:paraId="75DD087A" w14:textId="77777777" w:rsidR="00406E1C" w:rsidRPr="00406E1C" w:rsidRDefault="00406E1C" w:rsidP="00406E1C">
      <w:pPr>
        <w:pStyle w:val="Niveldenota11"/>
        <w:keepNext w:val="0"/>
        <w:numPr>
          <w:ilvl w:val="0"/>
          <w:numId w:val="0"/>
        </w:numPr>
        <w:adjustRightInd w:val="0"/>
        <w:contextualSpacing w:val="0"/>
        <w:outlineLvl w:val="9"/>
        <w:rPr>
          <w:rFonts w:ascii="Arial" w:hAnsi="Arial" w:cs="Arial"/>
          <w:color w:val="385623" w:themeColor="accent6" w:themeShade="80"/>
        </w:rPr>
      </w:pPr>
      <w:r w:rsidRPr="00406E1C">
        <w:rPr>
          <w:rFonts w:ascii="Arial" w:hAnsi="Arial" w:cs="Arial"/>
          <w:color w:val="385623" w:themeColor="accent6" w:themeShade="80"/>
        </w:rPr>
        <w:t xml:space="preserve">Como se puede observar, esta no es una función continua en </w:t>
      </w:r>
      <m:oMath>
        <m:r>
          <w:rPr>
            <w:rFonts w:ascii="Cambria Math" w:hAnsi="Cambria Math" w:cs="Arial"/>
            <w:color w:val="385623" w:themeColor="accent6" w:themeShade="80"/>
          </w:rPr>
          <m:t>x=0</m:t>
        </m:r>
      </m:oMath>
      <w:r w:rsidRPr="00406E1C">
        <w:rPr>
          <w:rFonts w:ascii="Arial" w:hAnsi="Arial" w:cs="Arial"/>
          <w:color w:val="385623" w:themeColor="accent6" w:themeShade="80"/>
        </w:rPr>
        <w:t xml:space="preserve">, ya que a medida que se acerca a cero, el valor de la función se aproxima a infinito. Por lo tanto, la función no tiene máximo absoluto. Sin embargo, note que la función tiene dos mínimos absolutos: </w:t>
      </w:r>
      <m:oMath>
        <m:r>
          <w:rPr>
            <w:rFonts w:ascii="Cambria Math" w:hAnsi="Cambria Math" w:cs="Arial"/>
            <w:color w:val="385623" w:themeColor="accent6" w:themeShade="80"/>
          </w:rPr>
          <m:t>x=-1</m:t>
        </m:r>
      </m:oMath>
      <w:r w:rsidRPr="00406E1C">
        <w:rPr>
          <w:rFonts w:ascii="Arial" w:hAnsi="Arial" w:cs="Arial"/>
          <w:color w:val="385623" w:themeColor="accent6" w:themeShade="80"/>
        </w:rPr>
        <w:t xml:space="preserve"> y </w:t>
      </w:r>
      <m:oMath>
        <m:r>
          <w:rPr>
            <w:rFonts w:ascii="Cambria Math" w:hAnsi="Cambria Math" w:cs="Arial"/>
            <w:color w:val="385623" w:themeColor="accent6" w:themeShade="80"/>
          </w:rPr>
          <m:t>x=1</m:t>
        </m:r>
      </m:oMath>
      <w:r w:rsidRPr="00406E1C">
        <w:rPr>
          <w:rFonts w:ascii="Arial" w:hAnsi="Arial" w:cs="Arial"/>
          <w:color w:val="385623" w:themeColor="accent6" w:themeShade="80"/>
        </w:rPr>
        <w:t>.</w:t>
      </w:r>
    </w:p>
    <w:p w14:paraId="3B9B1D7E" w14:textId="77777777" w:rsidR="00406E1C" w:rsidRPr="00406E1C" w:rsidRDefault="00406E1C" w:rsidP="00406E1C">
      <w:pPr>
        <w:pStyle w:val="Niveldenota11"/>
        <w:keepNext w:val="0"/>
        <w:numPr>
          <w:ilvl w:val="0"/>
          <w:numId w:val="0"/>
        </w:numPr>
        <w:adjustRightInd w:val="0"/>
        <w:contextualSpacing w:val="0"/>
        <w:outlineLvl w:val="9"/>
        <w:rPr>
          <w:rFonts w:ascii="Arial" w:hAnsi="Arial" w:cs="Arial"/>
          <w:color w:val="385623" w:themeColor="accent6" w:themeShade="80"/>
        </w:rPr>
      </w:pPr>
    </w:p>
    <w:p w14:paraId="48C73746" w14:textId="77777777" w:rsidR="00406E1C" w:rsidRPr="00406E1C" w:rsidRDefault="00406E1C" w:rsidP="00406E1C">
      <w:pPr>
        <w:pStyle w:val="Niveldenota11"/>
        <w:keepNext w:val="0"/>
        <w:numPr>
          <w:ilvl w:val="0"/>
          <w:numId w:val="0"/>
        </w:numPr>
        <w:adjustRightInd w:val="0"/>
        <w:contextualSpacing w:val="0"/>
        <w:outlineLvl w:val="9"/>
        <w:rPr>
          <w:rFonts w:ascii="Arial" w:hAnsi="Arial" w:cs="Arial"/>
          <w:color w:val="385623" w:themeColor="accent6" w:themeShade="80"/>
        </w:rPr>
      </w:pPr>
      <w:r w:rsidRPr="00406E1C">
        <w:rPr>
          <w:rFonts w:ascii="Arial" w:hAnsi="Arial" w:cs="Arial"/>
          <w:color w:val="385623" w:themeColor="accent6" w:themeShade="80"/>
        </w:rPr>
        <w:t xml:space="preserve">Ahora bien, si se cambia el intervalo, es decir que </w:t>
      </w:r>
      <m:oMath>
        <m:r>
          <w:rPr>
            <w:rFonts w:ascii="Cambria Math" w:hAnsi="Cambria Math" w:cs="Arial"/>
            <w:color w:val="385623" w:themeColor="accent6" w:themeShade="80"/>
          </w:rPr>
          <m:t>f</m:t>
        </m:r>
        <m:d>
          <m:dPr>
            <m:ctrlPr>
              <w:rPr>
                <w:rFonts w:ascii="Cambria Math" w:hAnsi="Cambria Math" w:cs="Arial"/>
                <w:i/>
                <w:color w:val="385623" w:themeColor="accent6" w:themeShade="80"/>
              </w:rPr>
            </m:ctrlPr>
          </m:dPr>
          <m:e>
            <m:r>
              <w:rPr>
                <w:rFonts w:ascii="Cambria Math" w:hAnsi="Cambria Math" w:cs="Arial"/>
                <w:color w:val="385623" w:themeColor="accent6" w:themeShade="80"/>
              </w:rPr>
              <m:t>x</m:t>
            </m:r>
          </m:e>
        </m:d>
        <m:r>
          <w:rPr>
            <w:rFonts w:ascii="Cambria Math" w:hAnsi="Cambria Math" w:cs="Arial"/>
            <w:color w:val="385623" w:themeColor="accent6" w:themeShade="80"/>
          </w:rPr>
          <m:t>=</m:t>
        </m:r>
        <m:f>
          <m:fPr>
            <m:ctrlPr>
              <w:rPr>
                <w:rFonts w:ascii="Cambria Math" w:hAnsi="Cambria Math" w:cs="Arial"/>
                <w:i/>
                <w:color w:val="385623" w:themeColor="accent6" w:themeShade="80"/>
              </w:rPr>
            </m:ctrlPr>
          </m:fPr>
          <m:num>
            <m:r>
              <w:rPr>
                <w:rFonts w:ascii="Cambria Math" w:hAnsi="Cambria Math" w:cs="Arial"/>
                <w:color w:val="385623" w:themeColor="accent6" w:themeShade="80"/>
              </w:rPr>
              <m:t>1</m:t>
            </m:r>
          </m:num>
          <m:den>
            <m:sSup>
              <m:sSupPr>
                <m:ctrlPr>
                  <w:rPr>
                    <w:rFonts w:ascii="Cambria Math" w:hAnsi="Cambria Math" w:cs="Arial"/>
                    <w:i/>
                    <w:color w:val="385623" w:themeColor="accent6" w:themeShade="80"/>
                  </w:rPr>
                </m:ctrlPr>
              </m:sSupPr>
              <m:e>
                <m:r>
                  <w:rPr>
                    <w:rFonts w:ascii="Cambria Math" w:hAnsi="Cambria Math" w:cs="Arial"/>
                    <w:color w:val="385623" w:themeColor="accent6" w:themeShade="80"/>
                  </w:rPr>
                  <m:t>x</m:t>
                </m:r>
              </m:e>
              <m:sup>
                <m:r>
                  <w:rPr>
                    <w:rFonts w:ascii="Cambria Math" w:hAnsi="Cambria Math" w:cs="Arial"/>
                    <w:color w:val="385623" w:themeColor="accent6" w:themeShade="80"/>
                  </w:rPr>
                  <m:t>2</m:t>
                </m:r>
              </m:sup>
            </m:sSup>
          </m:den>
        </m:f>
      </m:oMath>
      <w:r w:rsidRPr="00406E1C">
        <w:rPr>
          <w:rFonts w:ascii="Arial" w:hAnsi="Arial" w:cs="Arial"/>
          <w:color w:val="385623" w:themeColor="accent6" w:themeShade="80"/>
        </w:rPr>
        <w:t xml:space="preserve"> en </w:t>
      </w:r>
      <m:oMath>
        <m:r>
          <w:rPr>
            <w:rFonts w:ascii="Cambria Math" w:hAnsi="Cambria Math" w:cs="Arial"/>
            <w:color w:val="385623" w:themeColor="accent6" w:themeShade="80"/>
          </w:rPr>
          <m:t>[</m:t>
        </m:r>
        <m:f>
          <m:fPr>
            <m:ctrlPr>
              <w:rPr>
                <w:rFonts w:ascii="Cambria Math" w:hAnsi="Cambria Math" w:cs="Arial"/>
                <w:i/>
                <w:color w:val="385623" w:themeColor="accent6" w:themeShade="80"/>
              </w:rPr>
            </m:ctrlPr>
          </m:fPr>
          <m:num>
            <m:r>
              <w:rPr>
                <w:rFonts w:ascii="Cambria Math" w:hAnsi="Cambria Math" w:cs="Arial"/>
                <w:color w:val="385623" w:themeColor="accent6" w:themeShade="80"/>
              </w:rPr>
              <m:t>1</m:t>
            </m:r>
          </m:num>
          <m:den>
            <m:r>
              <w:rPr>
                <w:rFonts w:ascii="Cambria Math" w:hAnsi="Cambria Math" w:cs="Arial"/>
                <w:color w:val="385623" w:themeColor="accent6" w:themeShade="80"/>
              </w:rPr>
              <m:t>2</m:t>
            </m:r>
          </m:den>
        </m:f>
        <m:r>
          <w:rPr>
            <w:rFonts w:ascii="Cambria Math" w:hAnsi="Cambria Math" w:cs="Arial"/>
            <w:color w:val="385623" w:themeColor="accent6" w:themeShade="80"/>
          </w:rPr>
          <m:t>, 1]</m:t>
        </m:r>
      </m:oMath>
      <w:r w:rsidRPr="00406E1C">
        <w:rPr>
          <w:rFonts w:ascii="Arial" w:hAnsi="Arial" w:cs="Arial"/>
          <w:color w:val="385623" w:themeColor="accent6" w:themeShade="80"/>
        </w:rPr>
        <w:t xml:space="preserve">, la función tendría dos extremos absolutos, ya que en este intervalo la función es continua y el teorema se aplica. </w:t>
      </w:r>
    </w:p>
    <w:p w14:paraId="1DA063BB" w14:textId="77777777" w:rsidR="00406E1C" w:rsidRPr="00406E1C" w:rsidRDefault="00406E1C" w:rsidP="00406E1C">
      <w:pPr>
        <w:pStyle w:val="Niveldenota11"/>
        <w:keepNext w:val="0"/>
        <w:numPr>
          <w:ilvl w:val="0"/>
          <w:numId w:val="0"/>
        </w:numPr>
        <w:adjustRightInd w:val="0"/>
        <w:contextualSpacing w:val="0"/>
        <w:outlineLvl w:val="9"/>
        <w:rPr>
          <w:rFonts w:ascii="Arial" w:hAnsi="Arial" w:cs="Arial"/>
          <w:color w:val="385623" w:themeColor="accent6" w:themeShade="80"/>
        </w:rPr>
      </w:pPr>
    </w:p>
    <w:p w14:paraId="0E037694" w14:textId="3B882AAB" w:rsidR="005B695A" w:rsidRPr="00406E1C" w:rsidRDefault="00406E1C" w:rsidP="003C326D">
      <w:pPr>
        <w:pStyle w:val="Niveldenota11"/>
        <w:keepNext w:val="0"/>
        <w:numPr>
          <w:ilvl w:val="0"/>
          <w:numId w:val="0"/>
        </w:numPr>
        <w:adjustRightInd w:val="0"/>
        <w:contextualSpacing w:val="0"/>
        <w:outlineLvl w:val="9"/>
        <w:rPr>
          <w:rFonts w:ascii="Arial" w:hAnsi="Arial" w:cs="Arial"/>
        </w:rPr>
      </w:pPr>
      <w:r w:rsidRPr="00406E1C">
        <w:rPr>
          <w:rStyle w:val="notranslate"/>
          <w:rFonts w:ascii="Arial" w:eastAsia="Times New Roman" w:hAnsi="Arial" w:cs="Arial"/>
          <w:color w:val="385623" w:themeColor="accent6" w:themeShade="80"/>
        </w:rPr>
        <w:t xml:space="preserve">Cabe señalar que solo porque una función no sea continua en un punto, no quiere decir que no va a tener ambos extremos absolutos en un intervalo que contiene ese momento. </w:t>
      </w:r>
      <w:r w:rsidRPr="00406E1C">
        <w:rPr>
          <w:rFonts w:ascii="Arial" w:eastAsia="Times New Roman" w:hAnsi="Arial" w:cs="Arial"/>
          <w:color w:val="385623" w:themeColor="accent6" w:themeShade="80"/>
        </w:rPr>
        <w:t>Para utilizar el teorema de los valores extremos, se debe tener un intervalo definido donde la función sea continua. Si no se dispone de ese intervalo o la función no es continua, entonces la función puede o no puede tener extremos absolutos.</w:t>
      </w:r>
    </w:p>
    <w:sectPr w:rsidR="005B695A" w:rsidRPr="00406E1C" w:rsidSect="00406E1C">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Verdana">
    <w:panose1 w:val="020B0604030504040204"/>
    <w:charset w:val="00"/>
    <w:family w:val="auto"/>
    <w:pitch w:val="variable"/>
    <w:sig w:usb0="A10006FF" w:usb1="4000205B" w:usb2="00000010" w:usb3="00000000" w:csb0="0000019F" w:csb1="00000000"/>
  </w:font>
  <w:font w:name="MS Gothic">
    <w:panose1 w:val="020B06090702050802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AE862C8"/>
    <w:lvl w:ilvl="0">
      <w:start w:val="3"/>
      <w:numFmt w:val="decimal"/>
      <w:pStyle w:val="Niveldenota11"/>
      <w:lvlText w:val="%1."/>
      <w:lvlJc w:val="left"/>
      <w:pPr>
        <w:tabs>
          <w:tab w:val="num" w:pos="0"/>
        </w:tabs>
        <w:ind w:left="0" w:firstLine="0"/>
      </w:pPr>
      <w:rPr>
        <w:rFonts w:hint="default"/>
      </w:rPr>
    </w:lvl>
    <w:lvl w:ilvl="1">
      <w:start w:val="1"/>
      <w:numFmt w:val="bullet"/>
      <w:pStyle w:val="Niveldenota21"/>
      <w:lvlText w:val=""/>
      <w:lvlJc w:val="left"/>
      <w:pPr>
        <w:tabs>
          <w:tab w:val="num" w:pos="720"/>
        </w:tabs>
        <w:ind w:left="1080" w:hanging="360"/>
      </w:pPr>
      <w:rPr>
        <w:rFonts w:ascii="Symbol" w:hAnsi="Symbol" w:hint="default"/>
      </w:rPr>
    </w:lvl>
    <w:lvl w:ilvl="2">
      <w:start w:val="1"/>
      <w:numFmt w:val="bullet"/>
      <w:pStyle w:val="Niveldenota31"/>
      <w:lvlText w:val="o"/>
      <w:lvlJc w:val="left"/>
      <w:pPr>
        <w:tabs>
          <w:tab w:val="num" w:pos="1440"/>
        </w:tabs>
        <w:ind w:left="1800" w:hanging="360"/>
      </w:pPr>
      <w:rPr>
        <w:rFonts w:ascii="Courier New" w:hAnsi="Courier New" w:hint="default"/>
      </w:rPr>
    </w:lvl>
    <w:lvl w:ilvl="3">
      <w:start w:val="1"/>
      <w:numFmt w:val="bullet"/>
      <w:pStyle w:val="Niveldenota41"/>
      <w:lvlText w:val=""/>
      <w:lvlJc w:val="left"/>
      <w:pPr>
        <w:tabs>
          <w:tab w:val="num" w:pos="2160"/>
        </w:tabs>
        <w:ind w:left="2520" w:hanging="360"/>
      </w:pPr>
      <w:rPr>
        <w:rFonts w:ascii="Wingdings" w:hAnsi="Wingdings" w:hint="default"/>
      </w:rPr>
    </w:lvl>
    <w:lvl w:ilvl="4">
      <w:start w:val="1"/>
      <w:numFmt w:val="bullet"/>
      <w:pStyle w:val="Niveldenota51"/>
      <w:lvlText w:val=""/>
      <w:lvlJc w:val="left"/>
      <w:pPr>
        <w:tabs>
          <w:tab w:val="num" w:pos="2880"/>
        </w:tabs>
        <w:ind w:left="3240" w:hanging="360"/>
      </w:pPr>
      <w:rPr>
        <w:rFonts w:ascii="Wingdings" w:hAnsi="Wingdings" w:hint="default"/>
      </w:rPr>
    </w:lvl>
    <w:lvl w:ilvl="5">
      <w:start w:val="1"/>
      <w:numFmt w:val="bullet"/>
      <w:pStyle w:val="Niveldenota61"/>
      <w:lvlText w:val=""/>
      <w:lvlJc w:val="left"/>
      <w:pPr>
        <w:tabs>
          <w:tab w:val="num" w:pos="3600"/>
        </w:tabs>
        <w:ind w:left="3960" w:hanging="360"/>
      </w:pPr>
      <w:rPr>
        <w:rFonts w:ascii="Symbol" w:hAnsi="Symbol" w:hint="default"/>
      </w:rPr>
    </w:lvl>
    <w:lvl w:ilvl="6">
      <w:start w:val="1"/>
      <w:numFmt w:val="bullet"/>
      <w:pStyle w:val="Niveldenota71"/>
      <w:lvlText w:val="o"/>
      <w:lvlJc w:val="left"/>
      <w:pPr>
        <w:tabs>
          <w:tab w:val="num" w:pos="4320"/>
        </w:tabs>
        <w:ind w:left="4680" w:hanging="360"/>
      </w:pPr>
      <w:rPr>
        <w:rFonts w:ascii="Courier New" w:hAnsi="Courier New" w:hint="default"/>
      </w:rPr>
    </w:lvl>
    <w:lvl w:ilvl="7">
      <w:start w:val="1"/>
      <w:numFmt w:val="bullet"/>
      <w:pStyle w:val="Niveldenota81"/>
      <w:lvlText w:val=""/>
      <w:lvlJc w:val="left"/>
      <w:pPr>
        <w:tabs>
          <w:tab w:val="num" w:pos="5040"/>
        </w:tabs>
        <w:ind w:left="5400" w:hanging="360"/>
      </w:pPr>
      <w:rPr>
        <w:rFonts w:ascii="Wingdings" w:hAnsi="Wingdings" w:hint="default"/>
      </w:rPr>
    </w:lvl>
    <w:lvl w:ilvl="8">
      <w:start w:val="1"/>
      <w:numFmt w:val="bullet"/>
      <w:pStyle w:val="Niveldenota91"/>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29"/>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E1C"/>
    <w:rsid w:val="00003067"/>
    <w:rsid w:val="000260DE"/>
    <w:rsid w:val="00043275"/>
    <w:rsid w:val="000538A6"/>
    <w:rsid w:val="00056563"/>
    <w:rsid w:val="000673D0"/>
    <w:rsid w:val="000956E1"/>
    <w:rsid w:val="000B7A9C"/>
    <w:rsid w:val="000E330B"/>
    <w:rsid w:val="0010122B"/>
    <w:rsid w:val="00155F7C"/>
    <w:rsid w:val="00162F9C"/>
    <w:rsid w:val="00163C4A"/>
    <w:rsid w:val="0018113C"/>
    <w:rsid w:val="001E4359"/>
    <w:rsid w:val="002316B9"/>
    <w:rsid w:val="00292275"/>
    <w:rsid w:val="0031067E"/>
    <w:rsid w:val="00350CF1"/>
    <w:rsid w:val="00373921"/>
    <w:rsid w:val="00383196"/>
    <w:rsid w:val="003A6224"/>
    <w:rsid w:val="003C326D"/>
    <w:rsid w:val="003E6561"/>
    <w:rsid w:val="00406E1C"/>
    <w:rsid w:val="00421D9F"/>
    <w:rsid w:val="00437BED"/>
    <w:rsid w:val="00456F3E"/>
    <w:rsid w:val="00465F45"/>
    <w:rsid w:val="00477655"/>
    <w:rsid w:val="004E6B6E"/>
    <w:rsid w:val="004E6FBC"/>
    <w:rsid w:val="004F719F"/>
    <w:rsid w:val="005B20A9"/>
    <w:rsid w:val="005B5C8A"/>
    <w:rsid w:val="00656431"/>
    <w:rsid w:val="00666DCF"/>
    <w:rsid w:val="00672A85"/>
    <w:rsid w:val="006E79C2"/>
    <w:rsid w:val="007554D5"/>
    <w:rsid w:val="007B1A54"/>
    <w:rsid w:val="007F70E6"/>
    <w:rsid w:val="00822346"/>
    <w:rsid w:val="008264D6"/>
    <w:rsid w:val="0086396F"/>
    <w:rsid w:val="008B00B8"/>
    <w:rsid w:val="008D1C34"/>
    <w:rsid w:val="008E72E2"/>
    <w:rsid w:val="008F5A74"/>
    <w:rsid w:val="009318DB"/>
    <w:rsid w:val="00952BDB"/>
    <w:rsid w:val="009E1583"/>
    <w:rsid w:val="009E356A"/>
    <w:rsid w:val="00A05374"/>
    <w:rsid w:val="00A27CAE"/>
    <w:rsid w:val="00AA5AF5"/>
    <w:rsid w:val="00AD462A"/>
    <w:rsid w:val="00B456F8"/>
    <w:rsid w:val="00B56BB5"/>
    <w:rsid w:val="00B65BB6"/>
    <w:rsid w:val="00C1031A"/>
    <w:rsid w:val="00C208D5"/>
    <w:rsid w:val="00C279A0"/>
    <w:rsid w:val="00C35022"/>
    <w:rsid w:val="00C9612B"/>
    <w:rsid w:val="00CA015A"/>
    <w:rsid w:val="00CB0932"/>
    <w:rsid w:val="00CB5FE5"/>
    <w:rsid w:val="00CB672C"/>
    <w:rsid w:val="00CD5ABB"/>
    <w:rsid w:val="00D20C96"/>
    <w:rsid w:val="00D33ABE"/>
    <w:rsid w:val="00D845D3"/>
    <w:rsid w:val="00DF0FDB"/>
    <w:rsid w:val="00E23A65"/>
    <w:rsid w:val="00E330AD"/>
    <w:rsid w:val="00E34BE5"/>
    <w:rsid w:val="00E600F9"/>
    <w:rsid w:val="00ED379C"/>
    <w:rsid w:val="00F106FB"/>
    <w:rsid w:val="00F35E18"/>
    <w:rsid w:val="00FB676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D23ED7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iveldenota11">
    <w:name w:val="Nivel de nota 11"/>
    <w:basedOn w:val="Normal"/>
    <w:uiPriority w:val="99"/>
    <w:unhideWhenUsed/>
    <w:rsid w:val="00406E1C"/>
    <w:pPr>
      <w:keepNext/>
      <w:numPr>
        <w:numId w:val="1"/>
      </w:numPr>
      <w:contextualSpacing/>
      <w:outlineLvl w:val="0"/>
    </w:pPr>
    <w:rPr>
      <w:rFonts w:ascii="Verdana" w:eastAsia="MS Gothic" w:hAnsi="Verdana" w:cs="Times New Roman"/>
    </w:rPr>
  </w:style>
  <w:style w:type="paragraph" w:customStyle="1" w:styleId="Niveldenota21">
    <w:name w:val="Nivel de nota 21"/>
    <w:basedOn w:val="Normal"/>
    <w:uiPriority w:val="99"/>
    <w:semiHidden/>
    <w:unhideWhenUsed/>
    <w:rsid w:val="00406E1C"/>
    <w:pPr>
      <w:keepNext/>
      <w:numPr>
        <w:ilvl w:val="1"/>
        <w:numId w:val="1"/>
      </w:numPr>
      <w:contextualSpacing/>
      <w:outlineLvl w:val="1"/>
    </w:pPr>
    <w:rPr>
      <w:rFonts w:ascii="Verdana" w:eastAsia="MS Gothic" w:hAnsi="Verdana" w:cs="Times New Roman"/>
    </w:rPr>
  </w:style>
  <w:style w:type="paragraph" w:customStyle="1" w:styleId="Niveldenota31">
    <w:name w:val="Nivel de nota 31"/>
    <w:basedOn w:val="Normal"/>
    <w:uiPriority w:val="99"/>
    <w:semiHidden/>
    <w:unhideWhenUsed/>
    <w:rsid w:val="00406E1C"/>
    <w:pPr>
      <w:keepNext/>
      <w:numPr>
        <w:ilvl w:val="2"/>
        <w:numId w:val="1"/>
      </w:numPr>
      <w:contextualSpacing/>
      <w:outlineLvl w:val="2"/>
    </w:pPr>
    <w:rPr>
      <w:rFonts w:ascii="Verdana" w:eastAsia="MS Gothic" w:hAnsi="Verdana" w:cs="Times New Roman"/>
    </w:rPr>
  </w:style>
  <w:style w:type="paragraph" w:customStyle="1" w:styleId="Niveldenota41">
    <w:name w:val="Nivel de nota 41"/>
    <w:basedOn w:val="Normal"/>
    <w:uiPriority w:val="99"/>
    <w:semiHidden/>
    <w:unhideWhenUsed/>
    <w:rsid w:val="00406E1C"/>
    <w:pPr>
      <w:keepNext/>
      <w:numPr>
        <w:ilvl w:val="3"/>
        <w:numId w:val="1"/>
      </w:numPr>
      <w:contextualSpacing/>
      <w:outlineLvl w:val="3"/>
    </w:pPr>
    <w:rPr>
      <w:rFonts w:ascii="Verdana" w:eastAsia="MS Gothic" w:hAnsi="Verdana" w:cs="Times New Roman"/>
    </w:rPr>
  </w:style>
  <w:style w:type="paragraph" w:customStyle="1" w:styleId="Niveldenota51">
    <w:name w:val="Nivel de nota 51"/>
    <w:basedOn w:val="Normal"/>
    <w:uiPriority w:val="99"/>
    <w:semiHidden/>
    <w:unhideWhenUsed/>
    <w:rsid w:val="00406E1C"/>
    <w:pPr>
      <w:keepNext/>
      <w:numPr>
        <w:ilvl w:val="4"/>
        <w:numId w:val="1"/>
      </w:numPr>
      <w:contextualSpacing/>
      <w:outlineLvl w:val="4"/>
    </w:pPr>
    <w:rPr>
      <w:rFonts w:ascii="Verdana" w:eastAsia="MS Gothic" w:hAnsi="Verdana" w:cs="Times New Roman"/>
    </w:rPr>
  </w:style>
  <w:style w:type="paragraph" w:customStyle="1" w:styleId="Niveldenota61">
    <w:name w:val="Nivel de nota 61"/>
    <w:basedOn w:val="Normal"/>
    <w:uiPriority w:val="99"/>
    <w:semiHidden/>
    <w:unhideWhenUsed/>
    <w:rsid w:val="00406E1C"/>
    <w:pPr>
      <w:keepNext/>
      <w:numPr>
        <w:ilvl w:val="5"/>
        <w:numId w:val="1"/>
      </w:numPr>
      <w:contextualSpacing/>
      <w:outlineLvl w:val="5"/>
    </w:pPr>
    <w:rPr>
      <w:rFonts w:ascii="Verdana" w:eastAsia="MS Gothic" w:hAnsi="Verdana" w:cs="Times New Roman"/>
    </w:rPr>
  </w:style>
  <w:style w:type="paragraph" w:customStyle="1" w:styleId="Niveldenota71">
    <w:name w:val="Nivel de nota 71"/>
    <w:basedOn w:val="Normal"/>
    <w:uiPriority w:val="99"/>
    <w:semiHidden/>
    <w:unhideWhenUsed/>
    <w:rsid w:val="00406E1C"/>
    <w:pPr>
      <w:keepNext/>
      <w:numPr>
        <w:ilvl w:val="6"/>
        <w:numId w:val="1"/>
      </w:numPr>
      <w:contextualSpacing/>
      <w:outlineLvl w:val="6"/>
    </w:pPr>
    <w:rPr>
      <w:rFonts w:ascii="Verdana" w:eastAsia="MS Gothic" w:hAnsi="Verdana" w:cs="Times New Roman"/>
    </w:rPr>
  </w:style>
  <w:style w:type="paragraph" w:customStyle="1" w:styleId="Niveldenota81">
    <w:name w:val="Nivel de nota 81"/>
    <w:basedOn w:val="Normal"/>
    <w:uiPriority w:val="99"/>
    <w:semiHidden/>
    <w:unhideWhenUsed/>
    <w:rsid w:val="00406E1C"/>
    <w:pPr>
      <w:keepNext/>
      <w:numPr>
        <w:ilvl w:val="7"/>
        <w:numId w:val="1"/>
      </w:numPr>
      <w:contextualSpacing/>
      <w:outlineLvl w:val="7"/>
    </w:pPr>
    <w:rPr>
      <w:rFonts w:ascii="Verdana" w:eastAsia="MS Gothic" w:hAnsi="Verdana" w:cs="Times New Roman"/>
    </w:rPr>
  </w:style>
  <w:style w:type="paragraph" w:customStyle="1" w:styleId="Niveldenota91">
    <w:name w:val="Nivel de nota 91"/>
    <w:basedOn w:val="Normal"/>
    <w:uiPriority w:val="99"/>
    <w:semiHidden/>
    <w:unhideWhenUsed/>
    <w:rsid w:val="00406E1C"/>
    <w:pPr>
      <w:keepNext/>
      <w:numPr>
        <w:ilvl w:val="8"/>
        <w:numId w:val="1"/>
      </w:numPr>
      <w:contextualSpacing/>
      <w:outlineLvl w:val="8"/>
    </w:pPr>
    <w:rPr>
      <w:rFonts w:ascii="Verdana" w:eastAsia="MS Gothic" w:hAnsi="Verdana" w:cs="Times New Roman"/>
    </w:rPr>
  </w:style>
  <w:style w:type="character" w:customStyle="1" w:styleId="notranslate">
    <w:name w:val="notranslate"/>
    <w:basedOn w:val="Fuentedeprrafopredeter"/>
    <w:rsid w:val="00406E1C"/>
  </w:style>
  <w:style w:type="table" w:styleId="Tablaconcuadrcula">
    <w:name w:val="Table Grid"/>
    <w:basedOn w:val="Tablanormal"/>
    <w:uiPriority w:val="39"/>
    <w:rsid w:val="00406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627</Words>
  <Characters>3452</Characters>
  <Application>Microsoft Macintosh Word</Application>
  <DocSecurity>0</DocSecurity>
  <Lines>28</Lines>
  <Paragraphs>8</Paragraphs>
  <ScaleCrop>false</ScaleCrop>
  <HeadingPairs>
    <vt:vector size="4" baseType="variant">
      <vt:variant>
        <vt:lpstr>Título</vt:lpstr>
      </vt:variant>
      <vt:variant>
        <vt:i4>1</vt:i4>
      </vt:variant>
      <vt:variant>
        <vt:lpstr>Headings</vt:lpstr>
      </vt:variant>
      <vt:variant>
        <vt:i4>4</vt:i4>
      </vt:variant>
    </vt:vector>
  </HeadingPairs>
  <TitlesOfParts>
    <vt:vector size="5" baseType="lpstr">
      <vt:lpstr/>
      <vt:lpstr/>
      <vt:lpstr>Teorema de los valores extremos</vt:lpstr>
      <vt:lpstr/>
      <vt:lpstr>Suponga que 𝑓,𝑥. es continua en el intervalo [𝑎, 𝑏], entonces hay dos número</vt:lpstr>
    </vt:vector>
  </TitlesOfParts>
  <LinksUpToDate>false</LinksUpToDate>
  <CharactersWithSpaces>4071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15</cp:revision>
  <dcterms:created xsi:type="dcterms:W3CDTF">2018-02-28T17:27:00Z</dcterms:created>
  <dcterms:modified xsi:type="dcterms:W3CDTF">2018-03-12T16:53:00Z</dcterms:modified>
</cp:coreProperties>
</file>