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1A2D" w14:textId="281A9335" w:rsidR="005B695A" w:rsidRPr="00295D30" w:rsidRDefault="00C656BD" w:rsidP="00295D30">
      <w:pPr>
        <w:rPr>
          <w:rFonts w:ascii="Arial" w:hAnsi="Arial" w:cs="Arial"/>
        </w:rPr>
      </w:pPr>
      <w:r w:rsidRPr="00295D30">
        <w:rPr>
          <w:rFonts w:ascii="Arial" w:hAnsi="Arial" w:cs="Arial"/>
        </w:rPr>
        <w:t xml:space="preserve">Por favor hacer una interactividad a partir del modelo: </w:t>
      </w:r>
      <w:r w:rsidR="00F8198B">
        <w:rPr>
          <w:rFonts w:ascii="Arial" w:hAnsi="Arial" w:cs="Arial"/>
        </w:rPr>
        <w:t>HTML / Páginas 2</w:t>
      </w:r>
      <w:r w:rsidRPr="00295D30">
        <w:rPr>
          <w:rFonts w:ascii="Arial" w:hAnsi="Arial" w:cs="Arial"/>
        </w:rPr>
        <w:t>, y de los siguientes textos:</w:t>
      </w:r>
    </w:p>
    <w:p w14:paraId="04E82637" w14:textId="77777777" w:rsidR="00C656BD" w:rsidRPr="00295D30" w:rsidRDefault="00C656BD" w:rsidP="00295D30">
      <w:pPr>
        <w:rPr>
          <w:rFonts w:ascii="Arial" w:hAnsi="Arial" w:cs="Arial"/>
        </w:rPr>
      </w:pPr>
    </w:p>
    <w:p w14:paraId="590EB4BE" w14:textId="276FEA15" w:rsidR="00C656BD" w:rsidRPr="00295D30" w:rsidRDefault="00C656BD" w:rsidP="00295D30">
      <w:pPr>
        <w:rPr>
          <w:rFonts w:ascii="Arial" w:hAnsi="Arial" w:cs="Arial"/>
        </w:rPr>
      </w:pPr>
      <w:r w:rsidRPr="00295D30">
        <w:rPr>
          <w:rFonts w:ascii="Arial" w:hAnsi="Arial" w:cs="Arial"/>
          <w:b/>
        </w:rPr>
        <w:t>Título:</w:t>
      </w:r>
      <w:r w:rsidRPr="00295D30">
        <w:rPr>
          <w:rFonts w:ascii="Arial" w:hAnsi="Arial" w:cs="Arial"/>
        </w:rPr>
        <w:t xml:space="preserve"> </w:t>
      </w:r>
      <w:r w:rsidR="00295D30" w:rsidRPr="00295D30">
        <w:rPr>
          <w:rFonts w:ascii="Arial" w:hAnsi="Arial" w:cs="Arial"/>
          <w:color w:val="385623" w:themeColor="accent6" w:themeShade="80"/>
        </w:rPr>
        <w:t>Problemas medioambientales globales</w:t>
      </w:r>
    </w:p>
    <w:p w14:paraId="2438AFAC" w14:textId="77777777" w:rsidR="00C656BD" w:rsidRPr="00295D30" w:rsidRDefault="00C656BD" w:rsidP="00295D30">
      <w:pPr>
        <w:rPr>
          <w:rFonts w:ascii="Arial" w:hAnsi="Arial" w:cs="Arial"/>
        </w:rPr>
      </w:pPr>
    </w:p>
    <w:p w14:paraId="3F5BC70A" w14:textId="77C915B9" w:rsidR="00295D30" w:rsidRPr="00295D30" w:rsidRDefault="00C656BD" w:rsidP="00295D30">
      <w:pPr>
        <w:widowControl w:val="0"/>
        <w:autoSpaceDE w:val="0"/>
        <w:autoSpaceDN w:val="0"/>
        <w:adjustRightInd w:val="0"/>
        <w:rPr>
          <w:rFonts w:ascii="Arial" w:hAnsi="Arial" w:cs="Arial"/>
          <w:color w:val="385623" w:themeColor="accent6" w:themeShade="80"/>
        </w:rPr>
      </w:pPr>
      <w:r w:rsidRPr="00295D30">
        <w:rPr>
          <w:rFonts w:ascii="Arial" w:hAnsi="Arial" w:cs="Arial"/>
          <w:b/>
        </w:rPr>
        <w:t>Instrucción:</w:t>
      </w:r>
      <w:r w:rsidR="005F4644" w:rsidRPr="00295D30">
        <w:rPr>
          <w:rFonts w:ascii="Arial" w:hAnsi="Arial" w:cs="Arial"/>
        </w:rPr>
        <w:t xml:space="preserve"> </w:t>
      </w:r>
      <w:r w:rsidR="00295D30" w:rsidRPr="00A8167D">
        <w:rPr>
          <w:rFonts w:ascii="Arial" w:hAnsi="Arial" w:cs="Arial"/>
          <w:color w:val="385623" w:themeColor="accent6" w:themeShade="80"/>
        </w:rPr>
        <w:t>Haga clic sobre los ocho problemas que se presentan en pantalla para acceder a sus respectivas descripciones.</w:t>
      </w:r>
    </w:p>
    <w:p w14:paraId="0AD893E5" w14:textId="77777777" w:rsidR="00C656BD" w:rsidRPr="00295D30" w:rsidRDefault="00C656BD" w:rsidP="00295D30">
      <w:pPr>
        <w:rPr>
          <w:rFonts w:ascii="Arial" w:hAnsi="Arial" w:cs="Arial"/>
        </w:rPr>
      </w:pPr>
    </w:p>
    <w:p w14:paraId="31AE6274" w14:textId="77777777" w:rsidR="00C656BD" w:rsidRPr="00295D30" w:rsidRDefault="00C656BD" w:rsidP="00295D30">
      <w:pPr>
        <w:rPr>
          <w:rFonts w:ascii="Arial" w:hAnsi="Arial" w:cs="Arial"/>
          <w:b/>
        </w:rPr>
      </w:pPr>
      <w:r w:rsidRPr="00295D30">
        <w:rPr>
          <w:rFonts w:ascii="Arial" w:hAnsi="Arial" w:cs="Arial"/>
          <w:b/>
        </w:rPr>
        <w:t>Textos:</w:t>
      </w:r>
    </w:p>
    <w:p w14:paraId="0A03C0B4" w14:textId="77777777" w:rsidR="00C656BD" w:rsidRPr="00295D30" w:rsidRDefault="00C656BD" w:rsidP="00295D30">
      <w:pPr>
        <w:rPr>
          <w:rFonts w:ascii="Arial" w:hAnsi="Arial" w:cs="Arial"/>
        </w:rPr>
      </w:pPr>
    </w:p>
    <w:tbl>
      <w:tblPr>
        <w:tblStyle w:val="Tablaconcuadrcula"/>
        <w:tblW w:w="8959" w:type="dxa"/>
        <w:tblLook w:val="04A0" w:firstRow="1" w:lastRow="0" w:firstColumn="1" w:lastColumn="0" w:noHBand="0" w:noVBand="1"/>
      </w:tblPr>
      <w:tblGrid>
        <w:gridCol w:w="1662"/>
        <w:gridCol w:w="5390"/>
        <w:gridCol w:w="1907"/>
      </w:tblGrid>
      <w:tr w:rsidR="00C062CD" w:rsidRPr="00295D30" w14:paraId="42FF10D2" w14:textId="77777777" w:rsidTr="00C062CD">
        <w:tc>
          <w:tcPr>
            <w:tcW w:w="1555" w:type="dxa"/>
            <w:vAlign w:val="center"/>
          </w:tcPr>
          <w:p w14:paraId="4D047495" w14:textId="57159AF1" w:rsidR="00C656BD" w:rsidRPr="00A8167D" w:rsidRDefault="00C062CD" w:rsidP="0029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67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811" w:type="dxa"/>
            <w:vAlign w:val="center"/>
          </w:tcPr>
          <w:p w14:paraId="3EF96500" w14:textId="72E5FA19" w:rsidR="00C656BD" w:rsidRPr="00A8167D" w:rsidRDefault="00C062CD" w:rsidP="0029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67D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1593" w:type="dxa"/>
            <w:vAlign w:val="center"/>
          </w:tcPr>
          <w:p w14:paraId="00A487EC" w14:textId="7BB87628" w:rsidR="00C656BD" w:rsidRPr="00A8167D" w:rsidRDefault="00C062CD" w:rsidP="0029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67D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</w:tr>
      <w:tr w:rsidR="00C062CD" w:rsidRPr="00295D30" w14:paraId="214979F8" w14:textId="77777777" w:rsidTr="00C062CD">
        <w:tc>
          <w:tcPr>
            <w:tcW w:w="1555" w:type="dxa"/>
            <w:vAlign w:val="center"/>
          </w:tcPr>
          <w:p w14:paraId="4E3528F2" w14:textId="4A30D4E8" w:rsidR="00C656BD" w:rsidRPr="000C018B" w:rsidRDefault="00D249A8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Cambio climático o calentamiento global</w:t>
            </w:r>
          </w:p>
        </w:tc>
        <w:tc>
          <w:tcPr>
            <w:tcW w:w="5811" w:type="dxa"/>
            <w:vAlign w:val="center"/>
          </w:tcPr>
          <w:p w14:paraId="6870BD5A" w14:textId="2AD3DCC0" w:rsidR="00C656BD" w:rsidRPr="000C018B" w:rsidRDefault="00D249A8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</w:t>
            </w:r>
            <w:r w:rsidR="003D6800"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 el incremento en la temperatura del planeta que ha generado modificaciones en diversos ecosistemas del mundo y fenómenos como el derretimiento de las capas de hielo en los polos y el incremento en el nivel del mar, entre otros.</w:t>
            </w:r>
          </w:p>
        </w:tc>
        <w:tc>
          <w:tcPr>
            <w:tcW w:w="1593" w:type="dxa"/>
            <w:vAlign w:val="center"/>
          </w:tcPr>
          <w:p w14:paraId="481D260C" w14:textId="49FAE375" w:rsidR="00C656BD" w:rsidRPr="000C018B" w:rsidRDefault="000C018B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sz w:val="20"/>
                <w:szCs w:val="20"/>
              </w:rPr>
              <w:t>02F20700</w:t>
            </w:r>
          </w:p>
        </w:tc>
      </w:tr>
      <w:tr w:rsidR="00C062CD" w:rsidRPr="00295D30" w14:paraId="414D78BF" w14:textId="77777777" w:rsidTr="00C062CD">
        <w:tc>
          <w:tcPr>
            <w:tcW w:w="1555" w:type="dxa"/>
            <w:vAlign w:val="center"/>
          </w:tcPr>
          <w:p w14:paraId="1AD8F03E" w14:textId="4E64996E" w:rsidR="00C656BD" w:rsidRPr="000C018B" w:rsidRDefault="00D249A8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Modificación de los ecosistemas</w:t>
            </w:r>
          </w:p>
        </w:tc>
        <w:tc>
          <w:tcPr>
            <w:tcW w:w="5811" w:type="dxa"/>
            <w:vAlign w:val="center"/>
          </w:tcPr>
          <w:p w14:paraId="0F854980" w14:textId="5CD5EFAB" w:rsidR="00C656BD" w:rsidRPr="000C018B" w:rsidRDefault="00D249A8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</w:t>
            </w:r>
            <w:r w:rsidR="003D6800"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 refiere a los extensos cambios en las características de ecosistemas regionales, como el desarrollo de ciudades y zonas urbanas y la modificación de áreas agrícolas para uso minero, etc.</w:t>
            </w:r>
          </w:p>
        </w:tc>
        <w:tc>
          <w:tcPr>
            <w:tcW w:w="1593" w:type="dxa"/>
            <w:vAlign w:val="center"/>
          </w:tcPr>
          <w:p w14:paraId="07617837" w14:textId="2F5F2F5E" w:rsidR="00C656BD" w:rsidRPr="000C018B" w:rsidRDefault="000C018B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sz w:val="20"/>
                <w:szCs w:val="20"/>
              </w:rPr>
              <w:t>ING_62097_00822</w:t>
            </w:r>
          </w:p>
        </w:tc>
      </w:tr>
      <w:tr w:rsidR="00C062CD" w:rsidRPr="00295D30" w14:paraId="3DF3FEEF" w14:textId="77777777" w:rsidTr="00C062CD">
        <w:tc>
          <w:tcPr>
            <w:tcW w:w="1555" w:type="dxa"/>
            <w:vAlign w:val="center"/>
          </w:tcPr>
          <w:p w14:paraId="541E1C04" w14:textId="045EDFF0" w:rsidR="00C656BD" w:rsidRPr="000C018B" w:rsidRDefault="00D249A8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Pérdida de biodiversidad</w:t>
            </w:r>
          </w:p>
        </w:tc>
        <w:tc>
          <w:tcPr>
            <w:tcW w:w="5811" w:type="dxa"/>
            <w:vAlign w:val="center"/>
          </w:tcPr>
          <w:p w14:paraId="22259D1F" w14:textId="63B091BB" w:rsidR="00C656BD" w:rsidRPr="000C018B" w:rsidRDefault="00D249A8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L</w:t>
            </w:r>
            <w:r w:rsidR="003D6800"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 modificación de los ecosistemas a gran escala ha ocasionado la extinción de especies animales y vegetales, debido a que estas modificaciones redundan en la pérdida de fuentes de alimento y en el cambio de las condiciones que dichas especies necesitan para subsistir.</w:t>
            </w:r>
          </w:p>
        </w:tc>
        <w:tc>
          <w:tcPr>
            <w:tcW w:w="1593" w:type="dxa"/>
            <w:vAlign w:val="center"/>
          </w:tcPr>
          <w:p w14:paraId="180975AC" w14:textId="1D5C5732" w:rsidR="00C656BD" w:rsidRPr="000C018B" w:rsidRDefault="00803962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803962">
              <w:rPr>
                <w:rFonts w:ascii="Arial" w:hAnsi="Arial" w:cs="Arial"/>
                <w:sz w:val="20"/>
                <w:szCs w:val="20"/>
              </w:rPr>
              <w:t>ING_37571_00519</w:t>
            </w:r>
          </w:p>
        </w:tc>
      </w:tr>
      <w:tr w:rsidR="00C062CD" w:rsidRPr="00295D30" w14:paraId="2789C22B" w14:textId="77777777" w:rsidTr="00C062CD">
        <w:tc>
          <w:tcPr>
            <w:tcW w:w="1555" w:type="dxa"/>
            <w:vAlign w:val="center"/>
          </w:tcPr>
          <w:p w14:paraId="5487DA2F" w14:textId="1918DF22" w:rsidR="00C656BD" w:rsidRPr="000C018B" w:rsidRDefault="00D249A8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P</w:t>
            </w:r>
            <w:r w:rsidR="00F17A12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é</w:t>
            </w: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rdida y degradación de suelos</w:t>
            </w:r>
          </w:p>
        </w:tc>
        <w:tc>
          <w:tcPr>
            <w:tcW w:w="5811" w:type="dxa"/>
            <w:vAlign w:val="center"/>
          </w:tcPr>
          <w:p w14:paraId="7ACA2239" w14:textId="0331129D" w:rsidR="00C656BD" w:rsidRPr="000C018B" w:rsidRDefault="00D249A8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D</w:t>
            </w:r>
            <w:r w:rsidR="003D6800"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ebido al mal uso y al desacertado aprovechamiento del suelo, las tasas de erosión y desertificación son cada vez son más elevadas, lo cual genera que los suelos pierdan su capacidad de producción agrícola.</w:t>
            </w:r>
          </w:p>
        </w:tc>
        <w:tc>
          <w:tcPr>
            <w:tcW w:w="1593" w:type="dxa"/>
            <w:vAlign w:val="center"/>
          </w:tcPr>
          <w:p w14:paraId="378FED27" w14:textId="5C92AE03" w:rsidR="00C656BD" w:rsidRPr="000C018B" w:rsidRDefault="000C018B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sz w:val="20"/>
                <w:szCs w:val="20"/>
              </w:rPr>
              <w:t>ISS_4726_00814</w:t>
            </w:r>
          </w:p>
        </w:tc>
      </w:tr>
      <w:tr w:rsidR="00C062CD" w:rsidRPr="00295D30" w14:paraId="5BA073A9" w14:textId="77777777" w:rsidTr="00C062CD">
        <w:tc>
          <w:tcPr>
            <w:tcW w:w="1555" w:type="dxa"/>
            <w:vAlign w:val="center"/>
          </w:tcPr>
          <w:p w14:paraId="6AEAACA8" w14:textId="7DB5B7A5" w:rsidR="00C656BD" w:rsidRPr="000C018B" w:rsidRDefault="004F0E84" w:rsidP="00604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Escase</w:t>
            </w:r>
            <w:r w:rsidR="00604D4D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z</w:t>
            </w: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 de agua potable</w:t>
            </w:r>
          </w:p>
        </w:tc>
        <w:tc>
          <w:tcPr>
            <w:tcW w:w="5811" w:type="dxa"/>
            <w:vAlign w:val="center"/>
          </w:tcPr>
          <w:p w14:paraId="47EE9C59" w14:textId="6E75B224" w:rsidR="00C656BD" w:rsidRPr="000C018B" w:rsidRDefault="004F0E84" w:rsidP="00D17B33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El ciclo del agua hace que </w:t>
            </w:r>
            <w:r w:rsidR="00D17B33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este</w:t>
            </w: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recurso hídrico sea un recurso inagotable; sin embargo, su mal uso ha causado que grandes cantidades de agua pierdan la calidad necesaria para ser consumida por las personas.</w:t>
            </w:r>
          </w:p>
        </w:tc>
        <w:tc>
          <w:tcPr>
            <w:tcW w:w="1593" w:type="dxa"/>
            <w:vAlign w:val="center"/>
          </w:tcPr>
          <w:p w14:paraId="27F0CACA" w14:textId="77179695" w:rsidR="00C656BD" w:rsidRPr="000C018B" w:rsidRDefault="00803962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803962">
              <w:rPr>
                <w:rFonts w:ascii="Arial" w:hAnsi="Arial" w:cs="Arial"/>
                <w:sz w:val="20"/>
                <w:szCs w:val="20"/>
              </w:rPr>
              <w:t>ISS_1272_01425</w:t>
            </w:r>
          </w:p>
        </w:tc>
      </w:tr>
      <w:tr w:rsidR="00C062CD" w:rsidRPr="00295D30" w14:paraId="6E437771" w14:textId="77777777" w:rsidTr="00C062CD">
        <w:tc>
          <w:tcPr>
            <w:tcW w:w="1555" w:type="dxa"/>
            <w:vAlign w:val="center"/>
          </w:tcPr>
          <w:p w14:paraId="3581F0CA" w14:textId="58358C34" w:rsidR="00C656BD" w:rsidRPr="000C018B" w:rsidRDefault="004F0E84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8B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Deforestación</w:t>
            </w:r>
          </w:p>
        </w:tc>
        <w:tc>
          <w:tcPr>
            <w:tcW w:w="5811" w:type="dxa"/>
            <w:vAlign w:val="center"/>
          </w:tcPr>
          <w:p w14:paraId="54FF396B" w14:textId="6E59C98F" w:rsidR="00C656BD" w:rsidRPr="000C018B" w:rsidRDefault="004F0E84" w:rsidP="004F0E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S</w:t>
            </w:r>
            <w:r w:rsidR="00A8167D" w:rsidRPr="000C018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e produce principalmente por la habilitación de suelos para actividades agropecuarias y por la quema de bosques.</w:t>
            </w:r>
          </w:p>
        </w:tc>
        <w:tc>
          <w:tcPr>
            <w:tcW w:w="1593" w:type="dxa"/>
            <w:vAlign w:val="center"/>
          </w:tcPr>
          <w:p w14:paraId="5E4A9503" w14:textId="2586EB1B" w:rsidR="00C656BD" w:rsidRPr="000C018B" w:rsidRDefault="000C018B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0C018B">
              <w:rPr>
                <w:rFonts w:ascii="Arial" w:hAnsi="Arial" w:cs="Arial"/>
                <w:sz w:val="20"/>
                <w:szCs w:val="20"/>
              </w:rPr>
              <w:t>ISS_5744_05277</w:t>
            </w:r>
          </w:p>
        </w:tc>
      </w:tr>
      <w:tr w:rsidR="00C062CD" w:rsidRPr="00295D30" w14:paraId="036D11C2" w14:textId="77777777" w:rsidTr="00C062CD">
        <w:tc>
          <w:tcPr>
            <w:tcW w:w="1555" w:type="dxa"/>
            <w:vAlign w:val="center"/>
          </w:tcPr>
          <w:p w14:paraId="2D4A24B6" w14:textId="19507E8F" w:rsidR="00C656BD" w:rsidRPr="00FF63F7" w:rsidRDefault="004F0E84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63F7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  <w:lang w:eastAsia="es-ES_tradnl"/>
              </w:rPr>
              <w:t>Deterioro de las costas y el medio marino</w:t>
            </w:r>
          </w:p>
        </w:tc>
        <w:tc>
          <w:tcPr>
            <w:tcW w:w="5811" w:type="dxa"/>
            <w:vAlign w:val="center"/>
          </w:tcPr>
          <w:p w14:paraId="106F1AEF" w14:textId="67502C27" w:rsidR="00C656BD" w:rsidRPr="004F0E84" w:rsidRDefault="004F0E84" w:rsidP="00C952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L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os ecosistemas </w:t>
            </w:r>
            <w:r w:rsidR="000D3007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marinos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 son los más productivos del mundo, pero debido a la </w:t>
            </w:r>
            <w:r w:rsidR="00EA1D54"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pe</w:t>
            </w:r>
            <w:r w:rsidR="00EA1D54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s</w:t>
            </w:r>
            <w:r w:rsidR="00EA1D54"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ca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 descontrolada de </w:t>
            </w:r>
            <w:r w:rsidR="00461F38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algunas </w:t>
            </w:r>
            <w:r w:rsidR="00C952F5"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esp</w:t>
            </w:r>
            <w:r w:rsidR="00C952F5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ec</w:t>
            </w:r>
            <w:r w:rsidR="00C952F5"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ies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 </w:t>
            </w:r>
            <w:r w:rsidR="00461F38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animales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 se está reduciendo la abundancia de los recursos que ofrecen este tipo de ecosistemas.</w:t>
            </w:r>
          </w:p>
        </w:tc>
        <w:tc>
          <w:tcPr>
            <w:tcW w:w="1593" w:type="dxa"/>
            <w:vAlign w:val="center"/>
          </w:tcPr>
          <w:p w14:paraId="1168FAE0" w14:textId="6B3BAED4" w:rsidR="00C656BD" w:rsidRPr="00A8167D" w:rsidRDefault="00E00830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E00830">
              <w:rPr>
                <w:rFonts w:ascii="Arial" w:hAnsi="Arial" w:cs="Arial"/>
                <w:sz w:val="20"/>
                <w:szCs w:val="20"/>
              </w:rPr>
              <w:t>02G66690</w:t>
            </w:r>
          </w:p>
        </w:tc>
      </w:tr>
      <w:tr w:rsidR="00C062CD" w:rsidRPr="00295D30" w14:paraId="461C7795" w14:textId="77777777" w:rsidTr="00C062CD">
        <w:tc>
          <w:tcPr>
            <w:tcW w:w="1555" w:type="dxa"/>
            <w:vAlign w:val="center"/>
          </w:tcPr>
          <w:p w14:paraId="0A4F03AA" w14:textId="4013FB5B" w:rsidR="00C656BD" w:rsidRPr="00FF63F7" w:rsidRDefault="004F0E84" w:rsidP="0029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63F7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  <w:lang w:eastAsia="es-ES_tradnl"/>
              </w:rPr>
              <w:t>Contaminación de residuos sólidos (especialmente domiciliarios)</w:t>
            </w:r>
          </w:p>
        </w:tc>
        <w:tc>
          <w:tcPr>
            <w:tcW w:w="5811" w:type="dxa"/>
            <w:vAlign w:val="center"/>
          </w:tcPr>
          <w:p w14:paraId="144C4F7A" w14:textId="6139EACF" w:rsidR="00C656BD" w:rsidRPr="00295D30" w:rsidRDefault="004F0E84" w:rsidP="00291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A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ctualmente, la producción de residuos sólidos por habitante </w:t>
            </w:r>
            <w:r w:rsidR="00291EAA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se estima</w:t>
            </w:r>
            <w:bookmarkStart w:id="0" w:name="_GoBack"/>
            <w:bookmarkEnd w:id="0"/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 entre 0.5 y 1.2 kg por día (P</w:t>
            </w:r>
            <w:r w:rsidR="00F24087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numa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 xml:space="preserve">, 2003). Este problema está relacionado con la minimización, recolección, transporte y disposición final de </w:t>
            </w:r>
            <w:r w:rsidR="00194E47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los residuos</w:t>
            </w:r>
            <w:r w:rsidRPr="00A8167D"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593" w:type="dxa"/>
            <w:vAlign w:val="center"/>
          </w:tcPr>
          <w:p w14:paraId="4E91B012" w14:textId="250D3763" w:rsidR="00C656BD" w:rsidRPr="00295D30" w:rsidRDefault="00E00830" w:rsidP="00295D30">
            <w:pPr>
              <w:rPr>
                <w:rFonts w:ascii="Arial" w:hAnsi="Arial" w:cs="Arial"/>
                <w:sz w:val="20"/>
                <w:szCs w:val="20"/>
              </w:rPr>
            </w:pPr>
            <w:r w:rsidRPr="00E00830">
              <w:rPr>
                <w:rFonts w:ascii="Arial" w:hAnsi="Arial" w:cs="Arial"/>
                <w:sz w:val="20"/>
                <w:szCs w:val="20"/>
              </w:rPr>
              <w:t>ISS_2867_00894</w:t>
            </w:r>
          </w:p>
        </w:tc>
      </w:tr>
    </w:tbl>
    <w:p w14:paraId="000B0947" w14:textId="77777777" w:rsidR="00C656BD" w:rsidRPr="00295D30" w:rsidRDefault="00C656BD" w:rsidP="007F31F0">
      <w:pPr>
        <w:rPr>
          <w:rFonts w:ascii="Arial" w:hAnsi="Arial" w:cs="Arial"/>
        </w:rPr>
      </w:pPr>
    </w:p>
    <w:sectPr w:rsidR="00C656BD" w:rsidRPr="00295D30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6F60"/>
    <w:multiLevelType w:val="hybridMultilevel"/>
    <w:tmpl w:val="1B0051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567D55"/>
    <w:multiLevelType w:val="hybridMultilevel"/>
    <w:tmpl w:val="D42AE1C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210510"/>
    <w:multiLevelType w:val="hybridMultilevel"/>
    <w:tmpl w:val="AAE0D9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080A81"/>
    <w:multiLevelType w:val="hybridMultilevel"/>
    <w:tmpl w:val="E2E0485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A81000"/>
    <w:multiLevelType w:val="hybridMultilevel"/>
    <w:tmpl w:val="026A096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BD"/>
    <w:rsid w:val="000260DE"/>
    <w:rsid w:val="00043275"/>
    <w:rsid w:val="000538A6"/>
    <w:rsid w:val="00056563"/>
    <w:rsid w:val="000673D0"/>
    <w:rsid w:val="000956E1"/>
    <w:rsid w:val="000A32B3"/>
    <w:rsid w:val="000B7A9C"/>
    <w:rsid w:val="000C018B"/>
    <w:rsid w:val="000D3007"/>
    <w:rsid w:val="000E330B"/>
    <w:rsid w:val="0010122B"/>
    <w:rsid w:val="00155F7C"/>
    <w:rsid w:val="00162F9C"/>
    <w:rsid w:val="00163C4A"/>
    <w:rsid w:val="0018113C"/>
    <w:rsid w:val="00194E47"/>
    <w:rsid w:val="001E4359"/>
    <w:rsid w:val="00213FE1"/>
    <w:rsid w:val="002316B9"/>
    <w:rsid w:val="002812A8"/>
    <w:rsid w:val="00291EAA"/>
    <w:rsid w:val="00292275"/>
    <w:rsid w:val="00295D30"/>
    <w:rsid w:val="0031067E"/>
    <w:rsid w:val="00350CF1"/>
    <w:rsid w:val="00373921"/>
    <w:rsid w:val="00383196"/>
    <w:rsid w:val="003A6224"/>
    <w:rsid w:val="003D6800"/>
    <w:rsid w:val="003E6561"/>
    <w:rsid w:val="00437BED"/>
    <w:rsid w:val="00456F3E"/>
    <w:rsid w:val="00461F38"/>
    <w:rsid w:val="004E6B6E"/>
    <w:rsid w:val="004E6FBC"/>
    <w:rsid w:val="004F0E84"/>
    <w:rsid w:val="005B20A9"/>
    <w:rsid w:val="005B5C8A"/>
    <w:rsid w:val="005F4644"/>
    <w:rsid w:val="00604D4D"/>
    <w:rsid w:val="00656431"/>
    <w:rsid w:val="00672A85"/>
    <w:rsid w:val="006E79C2"/>
    <w:rsid w:val="0073770F"/>
    <w:rsid w:val="007554D5"/>
    <w:rsid w:val="007B1A54"/>
    <w:rsid w:val="007F0C17"/>
    <w:rsid w:val="007F31F0"/>
    <w:rsid w:val="007F70E6"/>
    <w:rsid w:val="00803962"/>
    <w:rsid w:val="00822346"/>
    <w:rsid w:val="008264D6"/>
    <w:rsid w:val="008626E8"/>
    <w:rsid w:val="0086396F"/>
    <w:rsid w:val="008B00B8"/>
    <w:rsid w:val="008D1C34"/>
    <w:rsid w:val="008E72E2"/>
    <w:rsid w:val="008F5A74"/>
    <w:rsid w:val="009318DB"/>
    <w:rsid w:val="009A19D2"/>
    <w:rsid w:val="009A309F"/>
    <w:rsid w:val="009E1583"/>
    <w:rsid w:val="009E356A"/>
    <w:rsid w:val="00A05374"/>
    <w:rsid w:val="00A27CAE"/>
    <w:rsid w:val="00A8167D"/>
    <w:rsid w:val="00AA5AF5"/>
    <w:rsid w:val="00AD462A"/>
    <w:rsid w:val="00B456F8"/>
    <w:rsid w:val="00B56BB5"/>
    <w:rsid w:val="00B57921"/>
    <w:rsid w:val="00B609E4"/>
    <w:rsid w:val="00B65BB6"/>
    <w:rsid w:val="00C062CD"/>
    <w:rsid w:val="00C1031A"/>
    <w:rsid w:val="00C208D5"/>
    <w:rsid w:val="00C279A0"/>
    <w:rsid w:val="00C35022"/>
    <w:rsid w:val="00C656BD"/>
    <w:rsid w:val="00C952F5"/>
    <w:rsid w:val="00C9612B"/>
    <w:rsid w:val="00CA015A"/>
    <w:rsid w:val="00CB0932"/>
    <w:rsid w:val="00CB5FE5"/>
    <w:rsid w:val="00CB672C"/>
    <w:rsid w:val="00CD5ABB"/>
    <w:rsid w:val="00D17B33"/>
    <w:rsid w:val="00D20C96"/>
    <w:rsid w:val="00D249A8"/>
    <w:rsid w:val="00D33ABE"/>
    <w:rsid w:val="00DF0FDB"/>
    <w:rsid w:val="00E00830"/>
    <w:rsid w:val="00E23A65"/>
    <w:rsid w:val="00E330AD"/>
    <w:rsid w:val="00E34BE5"/>
    <w:rsid w:val="00E600F9"/>
    <w:rsid w:val="00EA1D54"/>
    <w:rsid w:val="00ED379C"/>
    <w:rsid w:val="00F106FB"/>
    <w:rsid w:val="00F17A12"/>
    <w:rsid w:val="00F24087"/>
    <w:rsid w:val="00F35E18"/>
    <w:rsid w:val="00F8198B"/>
    <w:rsid w:val="00FB676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4CD9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56BD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6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6BD"/>
    <w:rPr>
      <w:lang w:val="es-ES_tradnl"/>
    </w:rPr>
  </w:style>
  <w:style w:type="paragraph" w:styleId="Prrafodelista">
    <w:name w:val="List Paragraph"/>
    <w:basedOn w:val="Normal"/>
    <w:uiPriority w:val="99"/>
    <w:qFormat/>
    <w:rsid w:val="008626E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361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76</cp:revision>
  <dcterms:created xsi:type="dcterms:W3CDTF">2018-03-15T18:08:00Z</dcterms:created>
  <dcterms:modified xsi:type="dcterms:W3CDTF">2018-07-18T15:41:00Z</dcterms:modified>
</cp:coreProperties>
</file>