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256B" w14:textId="77777777" w:rsidR="003F096E" w:rsidRPr="00052429" w:rsidRDefault="00550E1B" w:rsidP="00550E1B">
      <w:pPr>
        <w:jc w:val="center"/>
        <w:rPr>
          <w:rFonts w:ascii="Arial" w:hAnsi="Arial" w:cs="Arial"/>
          <w:b/>
          <w:sz w:val="32"/>
          <w:szCs w:val="32"/>
        </w:rPr>
      </w:pPr>
      <w:r w:rsidRPr="00052429">
        <w:rPr>
          <w:rFonts w:ascii="Arial" w:hAnsi="Arial" w:cs="Arial"/>
          <w:b/>
          <w:sz w:val="32"/>
          <w:szCs w:val="32"/>
        </w:rPr>
        <w:t>FORMATO DE INTERACTIVIDADES</w:t>
      </w:r>
    </w:p>
    <w:p w14:paraId="279A45A0" w14:textId="77777777" w:rsidR="00E52639" w:rsidRPr="00052429" w:rsidRDefault="00E52639">
      <w:pPr>
        <w:rPr>
          <w:rFonts w:ascii="Arial" w:hAnsi="Arial" w:cs="Arial"/>
        </w:rPr>
      </w:pPr>
    </w:p>
    <w:tbl>
      <w:tblPr>
        <w:tblW w:w="14296" w:type="dxa"/>
        <w:tblInd w:w="-2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1531"/>
        <w:gridCol w:w="1022"/>
        <w:gridCol w:w="730"/>
        <w:gridCol w:w="548"/>
        <w:gridCol w:w="913"/>
        <w:gridCol w:w="5373"/>
        <w:gridCol w:w="3535"/>
        <w:gridCol w:w="644"/>
      </w:tblGrid>
      <w:tr w:rsidR="00E52639" w:rsidRPr="00052429" w14:paraId="4D4FFA16" w14:textId="77777777">
        <w:trPr>
          <w:cantSplit/>
          <w:trHeight w:val="287"/>
        </w:trPr>
        <w:tc>
          <w:tcPr>
            <w:tcW w:w="1531" w:type="dxa"/>
            <w:shd w:val="clear" w:color="auto" w:fill="C0C0C0"/>
          </w:tcPr>
          <w:p w14:paraId="646DD71A" w14:textId="77777777" w:rsidR="00E52639" w:rsidRPr="00052429" w:rsidRDefault="00E52639" w:rsidP="006D56FA">
            <w:pPr>
              <w:snapToGrid w:val="0"/>
              <w:spacing w:before="60" w:after="60"/>
              <w:rPr>
                <w:rFonts w:ascii="Arial" w:hAnsi="Arial" w:cs="Arial"/>
                <w:b/>
                <w:bCs/>
                <w:sz w:val="20"/>
                <w:szCs w:val="20"/>
              </w:rPr>
            </w:pPr>
            <w:r w:rsidRPr="00052429">
              <w:rPr>
                <w:rFonts w:ascii="Arial" w:hAnsi="Arial" w:cs="Arial"/>
                <w:b/>
                <w:bCs/>
                <w:sz w:val="20"/>
                <w:szCs w:val="20"/>
              </w:rPr>
              <w:t>SEMESTRE</w:t>
            </w:r>
          </w:p>
        </w:tc>
        <w:tc>
          <w:tcPr>
            <w:tcW w:w="1022" w:type="dxa"/>
            <w:shd w:val="clear" w:color="auto" w:fill="DFDFDF"/>
          </w:tcPr>
          <w:p w14:paraId="64E1E153" w14:textId="7ECC9370" w:rsidR="00E52639" w:rsidRPr="00052429" w:rsidRDefault="001C0103" w:rsidP="006D56FA">
            <w:pPr>
              <w:snapToGrid w:val="0"/>
              <w:spacing w:before="60" w:after="60"/>
              <w:rPr>
                <w:rFonts w:ascii="Arial" w:hAnsi="Arial" w:cs="Arial"/>
                <w:b/>
                <w:bCs/>
                <w:sz w:val="20"/>
                <w:szCs w:val="20"/>
              </w:rPr>
            </w:pPr>
            <w:r>
              <w:rPr>
                <w:rFonts w:ascii="Arial" w:hAnsi="Arial" w:cs="Arial"/>
                <w:b/>
                <w:bCs/>
                <w:sz w:val="20"/>
                <w:szCs w:val="20"/>
              </w:rPr>
              <w:t>2</w:t>
            </w:r>
          </w:p>
        </w:tc>
        <w:tc>
          <w:tcPr>
            <w:tcW w:w="1278" w:type="dxa"/>
            <w:gridSpan w:val="2"/>
            <w:shd w:val="clear" w:color="auto" w:fill="BFBFBF"/>
          </w:tcPr>
          <w:p w14:paraId="488E2809" w14:textId="77777777" w:rsidR="00E52639" w:rsidRPr="00052429" w:rsidRDefault="00E52639" w:rsidP="006D56FA">
            <w:pPr>
              <w:snapToGrid w:val="0"/>
              <w:spacing w:before="60" w:after="60"/>
              <w:rPr>
                <w:rFonts w:ascii="Arial" w:hAnsi="Arial" w:cs="Arial"/>
                <w:b/>
                <w:bCs/>
                <w:sz w:val="20"/>
                <w:szCs w:val="20"/>
              </w:rPr>
            </w:pPr>
            <w:r w:rsidRPr="00052429">
              <w:rPr>
                <w:rFonts w:ascii="Arial" w:hAnsi="Arial" w:cs="Arial"/>
                <w:b/>
                <w:bCs/>
                <w:sz w:val="20"/>
                <w:szCs w:val="20"/>
              </w:rPr>
              <w:t>MATERIA</w:t>
            </w:r>
          </w:p>
        </w:tc>
        <w:tc>
          <w:tcPr>
            <w:tcW w:w="10465" w:type="dxa"/>
            <w:gridSpan w:val="4"/>
            <w:shd w:val="clear" w:color="auto" w:fill="DFDFDF"/>
          </w:tcPr>
          <w:p w14:paraId="10A2B6EA" w14:textId="65C4C342" w:rsidR="00E52639" w:rsidRPr="00052429" w:rsidRDefault="0050053B" w:rsidP="007E0112">
            <w:pPr>
              <w:rPr>
                <w:rFonts w:ascii="Arial" w:hAnsi="Arial" w:cs="Arial"/>
                <w:b/>
                <w:bCs/>
                <w:sz w:val="20"/>
                <w:szCs w:val="20"/>
              </w:rPr>
            </w:pPr>
            <w:r>
              <w:rPr>
                <w:rFonts w:ascii="Arial" w:hAnsi="Arial" w:cs="Arial"/>
                <w:b/>
                <w:bCs/>
                <w:sz w:val="20"/>
                <w:szCs w:val="20"/>
              </w:rPr>
              <w:t>Contabilidad de costos</w:t>
            </w:r>
          </w:p>
        </w:tc>
      </w:tr>
      <w:tr w:rsidR="00E52639" w:rsidRPr="00052429" w14:paraId="1CC00555" w14:textId="77777777">
        <w:trPr>
          <w:cantSplit/>
          <w:trHeight w:val="227"/>
        </w:trPr>
        <w:tc>
          <w:tcPr>
            <w:tcW w:w="1531" w:type="dxa"/>
            <w:shd w:val="clear" w:color="auto" w:fill="C0C0C0"/>
          </w:tcPr>
          <w:p w14:paraId="1039F7FC" w14:textId="77777777" w:rsidR="00E52639" w:rsidRPr="00052429" w:rsidRDefault="00E52639" w:rsidP="006D56FA">
            <w:pPr>
              <w:snapToGrid w:val="0"/>
              <w:spacing w:before="60" w:after="60"/>
              <w:rPr>
                <w:rFonts w:ascii="Arial" w:hAnsi="Arial" w:cs="Arial"/>
                <w:b/>
                <w:bCs/>
                <w:sz w:val="20"/>
                <w:szCs w:val="20"/>
              </w:rPr>
            </w:pPr>
            <w:r w:rsidRPr="00052429">
              <w:rPr>
                <w:rFonts w:ascii="Arial" w:hAnsi="Arial" w:cs="Arial"/>
                <w:b/>
                <w:bCs/>
                <w:sz w:val="20"/>
                <w:szCs w:val="20"/>
              </w:rPr>
              <w:t>UNIDAD</w:t>
            </w:r>
          </w:p>
        </w:tc>
        <w:tc>
          <w:tcPr>
            <w:tcW w:w="1022" w:type="dxa"/>
            <w:shd w:val="clear" w:color="auto" w:fill="DFDFDF"/>
          </w:tcPr>
          <w:p w14:paraId="1AEB37CB" w14:textId="6A65FDC1" w:rsidR="00E52639" w:rsidRPr="00052429" w:rsidRDefault="0050053B" w:rsidP="006D56FA">
            <w:pPr>
              <w:snapToGrid w:val="0"/>
              <w:spacing w:before="60" w:after="60"/>
              <w:rPr>
                <w:rFonts w:ascii="Arial" w:hAnsi="Arial" w:cs="Arial"/>
                <w:b/>
                <w:bCs/>
                <w:sz w:val="20"/>
                <w:szCs w:val="20"/>
              </w:rPr>
            </w:pPr>
            <w:r>
              <w:rPr>
                <w:rFonts w:ascii="Arial" w:hAnsi="Arial" w:cs="Arial"/>
                <w:b/>
                <w:bCs/>
                <w:sz w:val="20"/>
                <w:szCs w:val="20"/>
              </w:rPr>
              <w:t>5</w:t>
            </w:r>
          </w:p>
        </w:tc>
        <w:tc>
          <w:tcPr>
            <w:tcW w:w="2191" w:type="dxa"/>
            <w:gridSpan w:val="3"/>
            <w:shd w:val="clear" w:color="auto" w:fill="BFBFBF"/>
          </w:tcPr>
          <w:p w14:paraId="4CC837E5" w14:textId="77777777" w:rsidR="00E52639" w:rsidRPr="00052429" w:rsidRDefault="00E52639" w:rsidP="006D56FA">
            <w:pPr>
              <w:snapToGrid w:val="0"/>
              <w:spacing w:before="60" w:after="60"/>
              <w:rPr>
                <w:rFonts w:ascii="Arial" w:hAnsi="Arial" w:cs="Arial"/>
                <w:b/>
                <w:bCs/>
                <w:sz w:val="20"/>
                <w:szCs w:val="20"/>
              </w:rPr>
            </w:pPr>
            <w:r w:rsidRPr="00052429">
              <w:rPr>
                <w:rFonts w:ascii="Arial" w:hAnsi="Arial" w:cs="Arial"/>
                <w:b/>
                <w:bCs/>
                <w:sz w:val="20"/>
                <w:szCs w:val="20"/>
              </w:rPr>
              <w:t>TITULO UNIDAD</w:t>
            </w:r>
          </w:p>
        </w:tc>
        <w:tc>
          <w:tcPr>
            <w:tcW w:w="9552" w:type="dxa"/>
            <w:gridSpan w:val="3"/>
            <w:shd w:val="clear" w:color="auto" w:fill="DFDFDF"/>
          </w:tcPr>
          <w:p w14:paraId="38151B2B" w14:textId="1C982D51" w:rsidR="00E52639" w:rsidRPr="00052429" w:rsidRDefault="0050053B" w:rsidP="00F76356">
            <w:pPr>
              <w:rPr>
                <w:rFonts w:ascii="Arial" w:hAnsi="Arial" w:cs="Arial"/>
              </w:rPr>
            </w:pPr>
            <w:r>
              <w:rPr>
                <w:rFonts w:ascii="Arial" w:hAnsi="Arial" w:cs="Arial"/>
              </w:rPr>
              <w:t>Costos estándar, directos y ABC</w:t>
            </w:r>
          </w:p>
        </w:tc>
      </w:tr>
      <w:tr w:rsidR="00E52639" w:rsidRPr="00052429" w14:paraId="4287D236" w14:textId="77777777" w:rsidTr="00633D54">
        <w:trPr>
          <w:cantSplit/>
          <w:trHeight w:val="548"/>
        </w:trPr>
        <w:tc>
          <w:tcPr>
            <w:tcW w:w="3283" w:type="dxa"/>
            <w:gridSpan w:val="3"/>
            <w:shd w:val="clear" w:color="auto" w:fill="C0C0C0"/>
          </w:tcPr>
          <w:p w14:paraId="0D995703" w14:textId="77777777" w:rsidR="00E52639" w:rsidRPr="00052429" w:rsidRDefault="00E52639" w:rsidP="006D56FA">
            <w:pPr>
              <w:pStyle w:val="Ttulo1"/>
              <w:tabs>
                <w:tab w:val="left" w:pos="0"/>
              </w:tabs>
              <w:snapToGrid w:val="0"/>
              <w:spacing w:before="60" w:after="60"/>
              <w:jc w:val="center"/>
              <w:rPr>
                <w:sz w:val="20"/>
                <w:szCs w:val="20"/>
              </w:rPr>
            </w:pPr>
            <w:r w:rsidRPr="00052429">
              <w:rPr>
                <w:sz w:val="20"/>
                <w:szCs w:val="20"/>
              </w:rPr>
              <w:t>TITULO PANTALLA</w:t>
            </w:r>
          </w:p>
        </w:tc>
        <w:tc>
          <w:tcPr>
            <w:tcW w:w="6834" w:type="dxa"/>
            <w:gridSpan w:val="3"/>
            <w:shd w:val="clear" w:color="auto" w:fill="DFDFDF"/>
          </w:tcPr>
          <w:p w14:paraId="4EABCC5B" w14:textId="783031D2" w:rsidR="00E52639" w:rsidRPr="00052429" w:rsidRDefault="00B44E37" w:rsidP="008F26AB">
            <w:pPr>
              <w:rPr>
                <w:rFonts w:ascii="Arial" w:hAnsi="Arial" w:cs="Arial"/>
              </w:rPr>
            </w:pPr>
            <w:r w:rsidRPr="00052429">
              <w:rPr>
                <w:rFonts w:ascii="Arial" w:hAnsi="Arial" w:cs="Arial"/>
                <w:b/>
                <w:bCs/>
                <w:sz w:val="20"/>
                <w:szCs w:val="20"/>
              </w:rPr>
              <w:t xml:space="preserve"> </w:t>
            </w:r>
            <w:r w:rsidR="0050053B">
              <w:rPr>
                <w:rFonts w:ascii="Arial" w:hAnsi="Arial" w:cs="Arial"/>
                <w:b/>
                <w:bCs/>
                <w:sz w:val="20"/>
                <w:szCs w:val="20"/>
              </w:rPr>
              <w:t>Los costos estándar</w:t>
            </w:r>
          </w:p>
        </w:tc>
        <w:tc>
          <w:tcPr>
            <w:tcW w:w="3535" w:type="dxa"/>
            <w:shd w:val="clear" w:color="auto" w:fill="C0C0C0"/>
          </w:tcPr>
          <w:p w14:paraId="2FCB96BA" w14:textId="77777777" w:rsidR="008F26AB" w:rsidRPr="00052429" w:rsidRDefault="00E52639" w:rsidP="006D56FA">
            <w:pPr>
              <w:snapToGrid w:val="0"/>
              <w:spacing w:before="60" w:after="60"/>
              <w:rPr>
                <w:rFonts w:ascii="Arial" w:hAnsi="Arial" w:cs="Arial"/>
                <w:b/>
                <w:bCs/>
                <w:sz w:val="20"/>
                <w:szCs w:val="20"/>
              </w:rPr>
            </w:pPr>
            <w:r w:rsidRPr="00052429">
              <w:rPr>
                <w:rFonts w:ascii="Arial" w:hAnsi="Arial" w:cs="Arial"/>
                <w:b/>
                <w:bCs/>
                <w:sz w:val="20"/>
                <w:szCs w:val="20"/>
              </w:rPr>
              <w:t xml:space="preserve">PANTALLA </w:t>
            </w:r>
          </w:p>
          <w:p w14:paraId="306224FA" w14:textId="77777777" w:rsidR="00E52639" w:rsidRPr="00052429" w:rsidRDefault="00E52639" w:rsidP="006D56FA">
            <w:pPr>
              <w:snapToGrid w:val="0"/>
              <w:spacing w:before="60" w:after="60"/>
              <w:rPr>
                <w:rFonts w:ascii="Arial" w:hAnsi="Arial" w:cs="Arial"/>
                <w:b/>
                <w:bCs/>
                <w:sz w:val="20"/>
                <w:szCs w:val="20"/>
              </w:rPr>
            </w:pPr>
            <w:r w:rsidRPr="00052429">
              <w:rPr>
                <w:rFonts w:ascii="Arial" w:hAnsi="Arial" w:cs="Arial"/>
                <w:b/>
                <w:bCs/>
                <w:sz w:val="20"/>
                <w:szCs w:val="20"/>
              </w:rPr>
              <w:t>CORRESPONDIENTE</w:t>
            </w:r>
          </w:p>
        </w:tc>
        <w:tc>
          <w:tcPr>
            <w:tcW w:w="644" w:type="dxa"/>
            <w:shd w:val="clear" w:color="auto" w:fill="DFDFDF"/>
          </w:tcPr>
          <w:p w14:paraId="403168A1" w14:textId="13B3819B" w:rsidR="00E52639" w:rsidRPr="00052429" w:rsidRDefault="0050053B" w:rsidP="006D56FA">
            <w:pPr>
              <w:snapToGrid w:val="0"/>
              <w:spacing w:before="60" w:after="60"/>
              <w:rPr>
                <w:rFonts w:ascii="Arial" w:hAnsi="Arial" w:cs="Arial"/>
                <w:b/>
                <w:bCs/>
                <w:sz w:val="20"/>
                <w:szCs w:val="20"/>
              </w:rPr>
            </w:pPr>
            <w:r>
              <w:rPr>
                <w:rFonts w:ascii="Arial" w:hAnsi="Arial" w:cs="Arial"/>
                <w:b/>
                <w:bCs/>
                <w:sz w:val="20"/>
                <w:szCs w:val="20"/>
              </w:rPr>
              <w:t>3</w:t>
            </w:r>
          </w:p>
        </w:tc>
      </w:tr>
      <w:tr w:rsidR="00E52639" w:rsidRPr="00052429" w14:paraId="0914124E" w14:textId="77777777">
        <w:trPr>
          <w:cantSplit/>
          <w:trHeight w:val="227"/>
        </w:trPr>
        <w:tc>
          <w:tcPr>
            <w:tcW w:w="3283" w:type="dxa"/>
            <w:gridSpan w:val="3"/>
            <w:shd w:val="clear" w:color="auto" w:fill="C0C0C0"/>
            <w:vAlign w:val="center"/>
          </w:tcPr>
          <w:p w14:paraId="6F9846C5" w14:textId="477D130A" w:rsidR="00E52639" w:rsidRPr="00052429" w:rsidRDefault="00DE44CE" w:rsidP="00E52639">
            <w:pPr>
              <w:pStyle w:val="Ttulo1"/>
              <w:numPr>
                <w:ilvl w:val="0"/>
                <w:numId w:val="0"/>
              </w:numPr>
              <w:snapToGrid w:val="0"/>
              <w:spacing w:before="60" w:after="60"/>
              <w:rPr>
                <w:sz w:val="20"/>
                <w:szCs w:val="20"/>
              </w:rPr>
            </w:pPr>
            <w:r w:rsidRPr="00052429">
              <w:rPr>
                <w:sz w:val="20"/>
                <w:szCs w:val="20"/>
              </w:rPr>
              <w:t>título interactividad</w:t>
            </w:r>
          </w:p>
        </w:tc>
        <w:tc>
          <w:tcPr>
            <w:tcW w:w="11013" w:type="dxa"/>
            <w:gridSpan w:val="5"/>
            <w:shd w:val="clear" w:color="auto" w:fill="DFDFDF"/>
          </w:tcPr>
          <w:p w14:paraId="3FDFD5A6" w14:textId="353F19B5" w:rsidR="00E52639" w:rsidRPr="00052429" w:rsidRDefault="00DE44CE" w:rsidP="00F76356">
            <w:pPr>
              <w:rPr>
                <w:rFonts w:ascii="Arial" w:hAnsi="Arial" w:cs="Arial"/>
                <w:b/>
                <w:sz w:val="20"/>
                <w:szCs w:val="20"/>
                <w:lang w:eastAsia="es-ES"/>
              </w:rPr>
            </w:pPr>
            <w:r>
              <w:rPr>
                <w:rFonts w:ascii="Arial" w:hAnsi="Arial" w:cs="Arial"/>
                <w:b/>
                <w:sz w:val="20"/>
                <w:szCs w:val="20"/>
                <w:lang w:eastAsia="es-ES"/>
              </w:rPr>
              <w:t>estándar de materiales</w:t>
            </w:r>
          </w:p>
        </w:tc>
      </w:tr>
    </w:tbl>
    <w:tbl>
      <w:tblPr>
        <w:tblpPr w:leftFromText="141" w:rightFromText="141" w:vertAnchor="text" w:horzAnchor="margin" w:tblpX="-214" w:tblpY="84"/>
        <w:tblW w:w="14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2338"/>
        <w:gridCol w:w="5954"/>
        <w:gridCol w:w="142"/>
        <w:gridCol w:w="5742"/>
      </w:tblGrid>
      <w:tr w:rsidR="00E52639" w:rsidRPr="00052429" w14:paraId="73CE5ED3" w14:textId="77777777">
        <w:trPr>
          <w:cantSplit/>
          <w:trHeight w:val="339"/>
        </w:trPr>
        <w:tc>
          <w:tcPr>
            <w:tcW w:w="14176" w:type="dxa"/>
            <w:gridSpan w:val="4"/>
            <w:shd w:val="clear" w:color="auto" w:fill="EAF1DD"/>
            <w:vAlign w:val="center"/>
          </w:tcPr>
          <w:p w14:paraId="620EFB5F" w14:textId="72D54C6E" w:rsidR="00E52639" w:rsidRPr="00052429" w:rsidRDefault="00DE44CE" w:rsidP="00E52639">
            <w:pPr>
              <w:pStyle w:val="Ttulo1"/>
              <w:tabs>
                <w:tab w:val="left" w:pos="0"/>
              </w:tabs>
              <w:snapToGrid w:val="0"/>
              <w:jc w:val="center"/>
              <w:rPr>
                <w:sz w:val="20"/>
                <w:szCs w:val="20"/>
              </w:rPr>
            </w:pPr>
            <w:r w:rsidRPr="00052429">
              <w:rPr>
                <w:sz w:val="20"/>
                <w:szCs w:val="20"/>
              </w:rPr>
              <w:t>interactividades</w:t>
            </w:r>
          </w:p>
        </w:tc>
      </w:tr>
      <w:tr w:rsidR="00633D54" w:rsidRPr="00052429" w14:paraId="7AEECBE1" w14:textId="77777777" w:rsidTr="005D35BB">
        <w:trPr>
          <w:cantSplit/>
          <w:trHeight w:val="314"/>
        </w:trPr>
        <w:tc>
          <w:tcPr>
            <w:tcW w:w="2338" w:type="dxa"/>
            <w:tcBorders>
              <w:bottom w:val="single" w:sz="12" w:space="0" w:color="000000"/>
            </w:tcBorders>
            <w:shd w:val="clear" w:color="auto" w:fill="EAF1DD"/>
          </w:tcPr>
          <w:p w14:paraId="0507A018" w14:textId="2B78386C" w:rsidR="00633D54" w:rsidRPr="00052429" w:rsidRDefault="00DE44CE" w:rsidP="00633D54">
            <w:pPr>
              <w:pStyle w:val="Ttulo1"/>
              <w:tabs>
                <w:tab w:val="left" w:pos="0"/>
              </w:tabs>
              <w:snapToGrid w:val="0"/>
              <w:spacing w:before="60" w:after="60"/>
              <w:rPr>
                <w:i/>
                <w:iCs/>
              </w:rPr>
            </w:pPr>
            <w:r w:rsidRPr="00052429">
              <w:rPr>
                <w:i/>
                <w:iCs/>
                <w:sz w:val="22"/>
                <w:szCs w:val="22"/>
              </w:rPr>
              <w:t>tipo de interactividad</w:t>
            </w:r>
          </w:p>
        </w:tc>
        <w:tc>
          <w:tcPr>
            <w:tcW w:w="5954" w:type="dxa"/>
            <w:tcBorders>
              <w:bottom w:val="single" w:sz="12" w:space="0" w:color="000000"/>
            </w:tcBorders>
            <w:shd w:val="clear" w:color="auto" w:fill="EAF1DD"/>
          </w:tcPr>
          <w:p w14:paraId="10956B00" w14:textId="0E7A6DB2" w:rsidR="00633D54" w:rsidRPr="00052429" w:rsidRDefault="00DE44CE" w:rsidP="00524D44">
            <w:pPr>
              <w:pStyle w:val="Ttulo1"/>
              <w:tabs>
                <w:tab w:val="left" w:pos="0"/>
              </w:tabs>
              <w:snapToGrid w:val="0"/>
              <w:spacing w:before="60" w:after="60"/>
              <w:jc w:val="center"/>
              <w:rPr>
                <w:i/>
                <w:iCs/>
              </w:rPr>
            </w:pPr>
            <w:r w:rsidRPr="00052429">
              <w:rPr>
                <w:i/>
                <w:iCs/>
                <w:sz w:val="22"/>
                <w:szCs w:val="22"/>
              </w:rPr>
              <w:t xml:space="preserve">contenido </w:t>
            </w:r>
          </w:p>
        </w:tc>
        <w:tc>
          <w:tcPr>
            <w:tcW w:w="5884" w:type="dxa"/>
            <w:gridSpan w:val="2"/>
            <w:tcBorders>
              <w:bottom w:val="single" w:sz="12" w:space="0" w:color="000000"/>
            </w:tcBorders>
            <w:shd w:val="clear" w:color="auto" w:fill="EAF1DD"/>
          </w:tcPr>
          <w:p w14:paraId="4F368DE8" w14:textId="63F69A39" w:rsidR="00633D54" w:rsidRPr="00052429" w:rsidRDefault="00DE44CE" w:rsidP="00633D54">
            <w:pPr>
              <w:pStyle w:val="Ttulo1"/>
              <w:tabs>
                <w:tab w:val="left" w:pos="0"/>
              </w:tabs>
              <w:snapToGrid w:val="0"/>
              <w:spacing w:before="60" w:after="60"/>
              <w:jc w:val="center"/>
            </w:pPr>
            <w:r w:rsidRPr="00052429">
              <w:rPr>
                <w:i/>
                <w:iCs/>
                <w:sz w:val="22"/>
                <w:szCs w:val="22"/>
              </w:rPr>
              <w:t xml:space="preserve">plantilla </w:t>
            </w:r>
          </w:p>
        </w:tc>
      </w:tr>
      <w:tr w:rsidR="00E52639" w:rsidRPr="00052429" w14:paraId="4B6DD70A" w14:textId="77777777" w:rsidTr="005D35BB">
        <w:trPr>
          <w:cantSplit/>
          <w:trHeight w:val="127"/>
        </w:trPr>
        <w:tc>
          <w:tcPr>
            <w:tcW w:w="2338" w:type="dxa"/>
            <w:shd w:val="clear" w:color="auto" w:fill="FFFFFF"/>
          </w:tcPr>
          <w:p w14:paraId="46EF0C04" w14:textId="4FBDEA2A" w:rsidR="00E52639" w:rsidRPr="00052429" w:rsidRDefault="00E52639" w:rsidP="009B6EF4">
            <w:pPr>
              <w:rPr>
                <w:rFonts w:ascii="Arial" w:hAnsi="Arial" w:cs="Arial"/>
                <w:b/>
                <w:sz w:val="20"/>
                <w:szCs w:val="20"/>
              </w:rPr>
            </w:pPr>
            <w:r w:rsidRPr="00052429">
              <w:rPr>
                <w:rFonts w:ascii="Arial" w:hAnsi="Arial" w:cs="Arial"/>
                <w:b/>
                <w:sz w:val="20"/>
                <w:szCs w:val="20"/>
              </w:rPr>
              <w:lastRenderedPageBreak/>
              <w:t xml:space="preserve">Circulo compuesto </w:t>
            </w:r>
          </w:p>
          <w:p w14:paraId="5BACDD9A" w14:textId="77777777" w:rsidR="00E52639" w:rsidRPr="00052429" w:rsidRDefault="00E52639" w:rsidP="009B6EF4">
            <w:pPr>
              <w:rPr>
                <w:rFonts w:ascii="Arial" w:hAnsi="Arial" w:cs="Arial"/>
                <w:sz w:val="20"/>
                <w:szCs w:val="20"/>
              </w:rPr>
            </w:pPr>
            <w:r w:rsidRPr="00052429">
              <w:rPr>
                <w:rFonts w:ascii="Arial" w:hAnsi="Arial" w:cs="Arial"/>
                <w:sz w:val="20"/>
                <w:szCs w:val="20"/>
              </w:rPr>
              <w:t>Figura circular para manejar la relación con una idea central.</w:t>
            </w:r>
          </w:p>
          <w:p w14:paraId="11BE4938" w14:textId="77777777" w:rsidR="00E52639" w:rsidRPr="00052429" w:rsidRDefault="00E52639" w:rsidP="009B6EF4">
            <w:pPr>
              <w:rPr>
                <w:rFonts w:ascii="Arial" w:hAnsi="Arial" w:cs="Arial"/>
                <w:sz w:val="20"/>
                <w:szCs w:val="20"/>
              </w:rPr>
            </w:pPr>
          </w:p>
          <w:p w14:paraId="5E4A6B5F" w14:textId="6C0BD959" w:rsidR="007B56BD" w:rsidRPr="00052429" w:rsidRDefault="00E52639" w:rsidP="009B6EF4">
            <w:pPr>
              <w:tabs>
                <w:tab w:val="left" w:pos="1555"/>
              </w:tabs>
              <w:rPr>
                <w:rFonts w:ascii="Arial" w:hAnsi="Arial" w:cs="Arial"/>
                <w:sz w:val="20"/>
                <w:szCs w:val="20"/>
              </w:rPr>
            </w:pPr>
            <w:r w:rsidRPr="00052429">
              <w:rPr>
                <w:rFonts w:ascii="Arial" w:hAnsi="Arial" w:cs="Arial"/>
                <w:sz w:val="20"/>
                <w:szCs w:val="20"/>
              </w:rPr>
              <w:t xml:space="preserve">Enfatiza la información del círculo central y cómo la información </w:t>
            </w:r>
            <w:r w:rsidR="00113E0E" w:rsidRPr="00052429">
              <w:rPr>
                <w:rFonts w:ascii="Arial" w:hAnsi="Arial" w:cs="Arial"/>
                <w:sz w:val="20"/>
                <w:szCs w:val="20"/>
              </w:rPr>
              <w:t>de</w:t>
            </w:r>
            <w:r w:rsidR="003A61DC" w:rsidRPr="00052429">
              <w:rPr>
                <w:rFonts w:ascii="Arial" w:hAnsi="Arial" w:cs="Arial"/>
                <w:sz w:val="20"/>
                <w:szCs w:val="20"/>
              </w:rPr>
              <w:t xml:space="preserve"> </w:t>
            </w:r>
            <w:r w:rsidR="00113E0E" w:rsidRPr="00052429">
              <w:rPr>
                <w:rFonts w:ascii="Arial" w:hAnsi="Arial" w:cs="Arial"/>
                <w:sz w:val="20"/>
                <w:szCs w:val="20"/>
              </w:rPr>
              <w:t>los botones exteriores c</w:t>
            </w:r>
            <w:r w:rsidRPr="00052429">
              <w:rPr>
                <w:rFonts w:ascii="Arial" w:hAnsi="Arial" w:cs="Arial"/>
                <w:sz w:val="20"/>
                <w:szCs w:val="20"/>
              </w:rPr>
              <w:t xml:space="preserve">ontribuyen a la idea central. </w:t>
            </w:r>
          </w:p>
          <w:p w14:paraId="4B2BC6A1" w14:textId="77777777" w:rsidR="007B56BD" w:rsidRPr="00052429" w:rsidRDefault="007B56BD" w:rsidP="009B6EF4">
            <w:pPr>
              <w:tabs>
                <w:tab w:val="left" w:pos="1555"/>
              </w:tabs>
              <w:rPr>
                <w:rFonts w:ascii="Arial" w:hAnsi="Arial" w:cs="Arial"/>
                <w:sz w:val="20"/>
                <w:szCs w:val="20"/>
              </w:rPr>
            </w:pPr>
          </w:p>
          <w:p w14:paraId="4E0B8EB0" w14:textId="77777777" w:rsidR="00113E0E" w:rsidRPr="00052429" w:rsidRDefault="00113E0E" w:rsidP="009B6EF4">
            <w:pPr>
              <w:tabs>
                <w:tab w:val="left" w:pos="1555"/>
              </w:tabs>
              <w:rPr>
                <w:rFonts w:ascii="Arial" w:hAnsi="Arial" w:cs="Arial"/>
                <w:b/>
                <w:sz w:val="20"/>
                <w:szCs w:val="20"/>
              </w:rPr>
            </w:pPr>
            <w:r w:rsidRPr="00052429">
              <w:rPr>
                <w:rFonts w:ascii="Arial" w:hAnsi="Arial" w:cs="Arial"/>
                <w:b/>
                <w:sz w:val="20"/>
                <w:szCs w:val="20"/>
              </w:rPr>
              <w:t>Notas:</w:t>
            </w:r>
          </w:p>
          <w:p w14:paraId="5A40FD7D" w14:textId="03376F28" w:rsidR="00113E0E" w:rsidRPr="00052429" w:rsidRDefault="00113E0E" w:rsidP="00113E0E">
            <w:pPr>
              <w:pStyle w:val="Prrafodelista"/>
              <w:numPr>
                <w:ilvl w:val="0"/>
                <w:numId w:val="4"/>
              </w:numPr>
              <w:tabs>
                <w:tab w:val="left" w:pos="1555"/>
              </w:tabs>
              <w:ind w:left="426" w:hanging="284"/>
              <w:rPr>
                <w:rFonts w:ascii="Arial" w:hAnsi="Arial" w:cs="Arial"/>
                <w:sz w:val="20"/>
                <w:szCs w:val="20"/>
              </w:rPr>
            </w:pPr>
            <w:r w:rsidRPr="00052429">
              <w:rPr>
                <w:rFonts w:ascii="Arial" w:hAnsi="Arial" w:cs="Arial"/>
                <w:sz w:val="20"/>
                <w:szCs w:val="20"/>
              </w:rPr>
              <w:t xml:space="preserve">Se recomienda no incluir más de </w:t>
            </w:r>
            <w:r w:rsidR="000F5680" w:rsidRPr="00052429">
              <w:rPr>
                <w:rFonts w:ascii="Arial" w:hAnsi="Arial" w:cs="Arial"/>
                <w:sz w:val="20"/>
                <w:szCs w:val="20"/>
              </w:rPr>
              <w:t>10</w:t>
            </w:r>
            <w:r w:rsidRPr="00052429">
              <w:rPr>
                <w:rFonts w:ascii="Arial" w:hAnsi="Arial" w:cs="Arial"/>
                <w:sz w:val="20"/>
                <w:szCs w:val="20"/>
              </w:rPr>
              <w:t xml:space="preserve"> botones</w:t>
            </w:r>
          </w:p>
          <w:p w14:paraId="4C0BAEE0" w14:textId="096405DE" w:rsidR="00E52639" w:rsidRPr="00052429" w:rsidRDefault="00113E0E" w:rsidP="00113E0E">
            <w:pPr>
              <w:pStyle w:val="Prrafodelista"/>
              <w:numPr>
                <w:ilvl w:val="0"/>
                <w:numId w:val="4"/>
              </w:numPr>
              <w:tabs>
                <w:tab w:val="left" w:pos="1555"/>
              </w:tabs>
              <w:ind w:left="426" w:hanging="284"/>
              <w:rPr>
                <w:rFonts w:ascii="Arial" w:hAnsi="Arial" w:cs="Arial"/>
                <w:sz w:val="20"/>
                <w:szCs w:val="20"/>
              </w:rPr>
            </w:pPr>
            <w:r w:rsidRPr="00052429">
              <w:rPr>
                <w:rFonts w:ascii="Arial" w:hAnsi="Arial" w:cs="Arial"/>
                <w:sz w:val="20"/>
                <w:szCs w:val="20"/>
              </w:rPr>
              <w:t xml:space="preserve">Es necesario especificar la dirección de las flechas (hacia adentro o hacia afuera) </w:t>
            </w:r>
          </w:p>
          <w:p w14:paraId="34E532BB" w14:textId="6A3BE6B3" w:rsidR="002079C6" w:rsidRPr="00052429" w:rsidRDefault="002079C6" w:rsidP="002079C6">
            <w:pPr>
              <w:pStyle w:val="Prrafodelista"/>
              <w:numPr>
                <w:ilvl w:val="0"/>
                <w:numId w:val="3"/>
              </w:numPr>
              <w:ind w:left="426" w:hanging="284"/>
              <w:rPr>
                <w:rFonts w:ascii="Arial" w:hAnsi="Arial" w:cs="Arial"/>
                <w:sz w:val="20"/>
                <w:szCs w:val="20"/>
              </w:rPr>
            </w:pPr>
            <w:r w:rsidRPr="00052429">
              <w:rPr>
                <w:rFonts w:ascii="Arial" w:hAnsi="Arial" w:cs="Arial"/>
                <w:sz w:val="20"/>
                <w:szCs w:val="20"/>
              </w:rPr>
              <w:t xml:space="preserve">Cada botón puede tener hasta </w:t>
            </w:r>
            <w:r w:rsidR="002B23EA">
              <w:rPr>
                <w:rFonts w:ascii="Arial" w:hAnsi="Arial" w:cs="Arial"/>
                <w:sz w:val="20"/>
                <w:szCs w:val="20"/>
              </w:rPr>
              <w:t>56</w:t>
            </w:r>
            <w:r w:rsidRPr="00052429">
              <w:rPr>
                <w:rFonts w:ascii="Arial" w:hAnsi="Arial" w:cs="Arial"/>
                <w:sz w:val="20"/>
                <w:szCs w:val="20"/>
              </w:rPr>
              <w:t xml:space="preserve"> caracteres visibles.</w:t>
            </w:r>
          </w:p>
          <w:p w14:paraId="5DE12C4A" w14:textId="170E3DDE" w:rsidR="000F5680" w:rsidRDefault="000F5680" w:rsidP="002079C6">
            <w:pPr>
              <w:pStyle w:val="Prrafodelista"/>
              <w:numPr>
                <w:ilvl w:val="0"/>
                <w:numId w:val="3"/>
              </w:numPr>
              <w:ind w:left="426" w:hanging="284"/>
              <w:rPr>
                <w:rFonts w:ascii="Arial" w:hAnsi="Arial" w:cs="Arial"/>
                <w:sz w:val="20"/>
                <w:szCs w:val="20"/>
              </w:rPr>
            </w:pPr>
            <w:r w:rsidRPr="00052429">
              <w:rPr>
                <w:rFonts w:ascii="Arial" w:hAnsi="Arial" w:cs="Arial"/>
                <w:sz w:val="20"/>
                <w:szCs w:val="20"/>
              </w:rPr>
              <w:t>El título debe ser de menos de</w:t>
            </w:r>
            <w:r w:rsidR="002B23EA">
              <w:rPr>
                <w:rFonts w:ascii="Arial" w:hAnsi="Arial" w:cs="Arial"/>
                <w:sz w:val="20"/>
                <w:szCs w:val="20"/>
              </w:rPr>
              <w:t xml:space="preserve"> 44 caracteres</w:t>
            </w:r>
          </w:p>
          <w:p w14:paraId="3A04A52B" w14:textId="77777777" w:rsidR="00E52639" w:rsidRPr="00BB2375" w:rsidRDefault="00BB2375" w:rsidP="00BB2375">
            <w:pPr>
              <w:pStyle w:val="Prrafodelista"/>
              <w:numPr>
                <w:ilvl w:val="0"/>
                <w:numId w:val="3"/>
              </w:numPr>
              <w:tabs>
                <w:tab w:val="left" w:pos="1555"/>
              </w:tabs>
              <w:ind w:left="426" w:hanging="284"/>
              <w:rPr>
                <w:rFonts w:ascii="Arial" w:hAnsi="Arial" w:cs="Arial"/>
                <w:b/>
                <w:sz w:val="20"/>
                <w:szCs w:val="20"/>
              </w:rPr>
            </w:pPr>
            <w:r w:rsidRPr="00BB2375">
              <w:rPr>
                <w:rFonts w:ascii="Arial" w:hAnsi="Arial" w:cs="Arial"/>
                <w:sz w:val="20"/>
                <w:szCs w:val="20"/>
              </w:rPr>
              <w:t>Admite 1 cita bibliográfica por pantalla</w:t>
            </w:r>
          </w:p>
          <w:p w14:paraId="18D8DCB9" w14:textId="5F413843" w:rsidR="00BB2375" w:rsidRPr="00052429" w:rsidRDefault="00BB2375" w:rsidP="00BB2375">
            <w:pPr>
              <w:pStyle w:val="Prrafodelista"/>
              <w:numPr>
                <w:ilvl w:val="0"/>
                <w:numId w:val="3"/>
              </w:numPr>
              <w:tabs>
                <w:tab w:val="left" w:pos="1555"/>
              </w:tabs>
              <w:ind w:left="426" w:hanging="284"/>
              <w:rPr>
                <w:rFonts w:ascii="Arial" w:hAnsi="Arial" w:cs="Arial"/>
                <w:b/>
                <w:sz w:val="20"/>
                <w:szCs w:val="20"/>
              </w:rPr>
            </w:pPr>
            <w:r>
              <w:rPr>
                <w:rFonts w:ascii="Arial" w:hAnsi="Arial" w:cs="Arial"/>
                <w:sz w:val="20"/>
                <w:szCs w:val="20"/>
              </w:rPr>
              <w:t>* Campos obligatorios</w:t>
            </w:r>
          </w:p>
        </w:tc>
        <w:tc>
          <w:tcPr>
            <w:tcW w:w="6096" w:type="dxa"/>
            <w:gridSpan w:val="2"/>
            <w:shd w:val="clear" w:color="auto" w:fill="FFFFFF"/>
          </w:tcPr>
          <w:p w14:paraId="1E193F1D" w14:textId="6DD0DAD2" w:rsidR="00052429" w:rsidRPr="00052429" w:rsidRDefault="00BB2375" w:rsidP="00052429">
            <w:pPr>
              <w:pStyle w:val="Ttulo1"/>
              <w:numPr>
                <w:ilvl w:val="0"/>
                <w:numId w:val="0"/>
              </w:numPr>
              <w:tabs>
                <w:tab w:val="left" w:pos="0"/>
              </w:tabs>
              <w:snapToGrid w:val="0"/>
              <w:spacing w:before="60" w:after="60"/>
              <w:rPr>
                <w:b w:val="0"/>
                <w:bCs w:val="0"/>
                <w:noProof/>
                <w:sz w:val="20"/>
                <w:szCs w:val="20"/>
                <w:lang w:eastAsia="es-ES"/>
              </w:rPr>
            </w:pPr>
            <w:r>
              <w:rPr>
                <w:bCs w:val="0"/>
                <w:noProof/>
                <w:szCs w:val="22"/>
                <w:lang w:eastAsia="es-ES"/>
              </w:rPr>
              <w:t>*</w:t>
            </w:r>
            <w:r w:rsidR="00052429" w:rsidRPr="00052429">
              <w:rPr>
                <w:bCs w:val="0"/>
                <w:noProof/>
                <w:szCs w:val="22"/>
                <w:lang w:eastAsia="es-ES"/>
              </w:rPr>
              <w:t>Botón Principal:</w:t>
            </w:r>
            <w:r w:rsidR="00052429" w:rsidRPr="00052429">
              <w:rPr>
                <w:bCs w:val="0"/>
                <w:noProof/>
                <w:sz w:val="20"/>
                <w:szCs w:val="20"/>
                <w:lang w:eastAsia="es-ES"/>
              </w:rPr>
              <w:t xml:space="preserve"> </w:t>
            </w:r>
            <w:r w:rsidR="0050053B">
              <w:rPr>
                <w:b w:val="0"/>
                <w:bCs w:val="0"/>
                <w:noProof/>
                <w:sz w:val="20"/>
                <w:szCs w:val="20"/>
                <w:lang w:eastAsia="es-ES"/>
              </w:rPr>
              <w:t>Estándar de materiales</w:t>
            </w:r>
            <w:r w:rsidR="00052429" w:rsidRPr="00052429">
              <w:rPr>
                <w:b w:val="0"/>
                <w:bCs w:val="0"/>
                <w:noProof/>
                <w:sz w:val="20"/>
                <w:szCs w:val="20"/>
                <w:lang w:eastAsia="es-ES"/>
              </w:rPr>
              <w:t xml:space="preserve"> </w:t>
            </w:r>
          </w:p>
          <w:p w14:paraId="7F483D21" w14:textId="637661B4" w:rsidR="005F39A3" w:rsidRDefault="00052429" w:rsidP="00052429">
            <w:pPr>
              <w:pBdr>
                <w:bottom w:val="single" w:sz="12" w:space="1" w:color="auto"/>
              </w:pBdr>
              <w:rPr>
                <w:rFonts w:ascii="Arial" w:hAnsi="Arial" w:cs="Arial"/>
              </w:rPr>
            </w:pPr>
            <w:r w:rsidRPr="00052429">
              <w:rPr>
                <w:rFonts w:ascii="Arial" w:hAnsi="Arial" w:cs="Arial"/>
                <w:b/>
              </w:rPr>
              <w:t>Nota Principal</w:t>
            </w:r>
            <w:r>
              <w:rPr>
                <w:rFonts w:ascii="Arial" w:hAnsi="Arial" w:cs="Arial"/>
                <w:b/>
              </w:rPr>
              <w:t xml:space="preserve">: </w:t>
            </w:r>
            <w:r w:rsidR="0050053B">
              <w:t xml:space="preserve"> </w:t>
            </w:r>
            <w:r w:rsidR="0050053B" w:rsidRPr="0050053B">
              <w:rPr>
                <w:rFonts w:ascii="Arial" w:hAnsi="Arial" w:cs="Arial"/>
              </w:rPr>
              <w:t>Para determinar el costo estándar de materiales se debe consi</w:t>
            </w:r>
            <w:r w:rsidR="005635C6">
              <w:rPr>
                <w:rFonts w:ascii="Arial" w:hAnsi="Arial" w:cs="Arial"/>
              </w:rPr>
              <w:t>derar el estándar de cantidad y el</w:t>
            </w:r>
            <w:r w:rsidR="0050053B" w:rsidRPr="0050053B">
              <w:rPr>
                <w:rFonts w:ascii="Arial" w:hAnsi="Arial" w:cs="Arial"/>
              </w:rPr>
              <w:t xml:space="preserve"> de precio de los materiales utilizados en el proceso de elaboración de productos</w:t>
            </w:r>
            <w:r w:rsidR="005635C6">
              <w:rPr>
                <w:rFonts w:ascii="Arial" w:hAnsi="Arial" w:cs="Arial"/>
              </w:rPr>
              <w:t xml:space="preserve"> y servicios en la organización, y el de mano de obra.</w:t>
            </w:r>
          </w:p>
          <w:p w14:paraId="59B8888A" w14:textId="77777777" w:rsidR="00676E18" w:rsidRDefault="00676E18" w:rsidP="00052429">
            <w:pPr>
              <w:rPr>
                <w:rFonts w:ascii="Arial" w:hAnsi="Arial" w:cs="Arial"/>
                <w:b/>
              </w:rPr>
            </w:pPr>
          </w:p>
          <w:p w14:paraId="4996F23C" w14:textId="7797ECD6" w:rsidR="00052429" w:rsidRPr="00676E18" w:rsidRDefault="00BB2375" w:rsidP="00052429">
            <w:pPr>
              <w:rPr>
                <w:rFonts w:ascii="Arial" w:hAnsi="Arial" w:cs="Arial"/>
                <w:b/>
              </w:rPr>
            </w:pPr>
            <w:r>
              <w:rPr>
                <w:rFonts w:ascii="Arial" w:hAnsi="Arial" w:cs="Arial"/>
                <w:b/>
              </w:rPr>
              <w:t>*</w:t>
            </w:r>
            <w:r w:rsidR="00052429" w:rsidRPr="00052429">
              <w:rPr>
                <w:rFonts w:ascii="Arial" w:hAnsi="Arial" w:cs="Arial"/>
                <w:b/>
              </w:rPr>
              <w:t>Instrucciones</w:t>
            </w:r>
            <w:r w:rsidR="00052429" w:rsidRPr="00052429">
              <w:rPr>
                <w:rFonts w:ascii="Arial" w:hAnsi="Arial" w:cs="Arial"/>
              </w:rPr>
              <w:t>: (Instrucción para el estudiante)</w:t>
            </w:r>
          </w:p>
          <w:p w14:paraId="78E3B411" w14:textId="48FCFB23" w:rsidR="00676E18" w:rsidRDefault="00052429" w:rsidP="005635C6">
            <w:pPr>
              <w:pStyle w:val="SinespaciadoCar"/>
              <w:rPr>
                <w:rFonts w:ascii="Arial" w:hAnsi="Arial" w:cs="Arial"/>
                <w:sz w:val="20"/>
                <w:szCs w:val="20"/>
              </w:rPr>
            </w:pPr>
            <w:r w:rsidRPr="00052429">
              <w:rPr>
                <w:rFonts w:ascii="Arial" w:hAnsi="Arial" w:cs="Arial"/>
                <w:sz w:val="20"/>
                <w:szCs w:val="20"/>
              </w:rPr>
              <w:t xml:space="preserve">Para </w:t>
            </w:r>
            <w:r w:rsidR="005635C6">
              <w:rPr>
                <w:rFonts w:ascii="Arial" w:hAnsi="Arial" w:cs="Arial"/>
                <w:sz w:val="20"/>
                <w:szCs w:val="20"/>
              </w:rPr>
              <w:t xml:space="preserve">conocer las características de los estándares de materiales y mano de obra, </w:t>
            </w:r>
            <w:r w:rsidRPr="00052429">
              <w:rPr>
                <w:rFonts w:ascii="Arial" w:hAnsi="Arial" w:cs="Arial"/>
                <w:sz w:val="20"/>
                <w:szCs w:val="20"/>
              </w:rPr>
              <w:t>haga clic en cada uno de los segmentos.</w:t>
            </w:r>
          </w:p>
          <w:p w14:paraId="5059490E" w14:textId="77777777" w:rsidR="005635C6" w:rsidRDefault="005635C6" w:rsidP="005635C6">
            <w:pPr>
              <w:pStyle w:val="SinespaciadoCar"/>
              <w:rPr>
                <w:rFonts w:ascii="Arial" w:hAnsi="Arial" w:cs="Arial"/>
                <w:sz w:val="20"/>
                <w:szCs w:val="20"/>
              </w:rPr>
            </w:pPr>
            <w:r>
              <w:rPr>
                <w:rFonts w:ascii="Arial" w:hAnsi="Arial" w:cs="Arial"/>
                <w:sz w:val="20"/>
                <w:szCs w:val="20"/>
              </w:rPr>
              <w:t>_________________________________________________</w:t>
            </w:r>
          </w:p>
          <w:p w14:paraId="0C54911B" w14:textId="77777777" w:rsidR="005635C6" w:rsidRPr="005635C6" w:rsidRDefault="005635C6" w:rsidP="005635C6">
            <w:pPr>
              <w:pStyle w:val="SinespaciadoCar"/>
              <w:rPr>
                <w:rFonts w:ascii="Arial" w:hAnsi="Arial" w:cs="Arial"/>
                <w:sz w:val="20"/>
                <w:szCs w:val="20"/>
              </w:rPr>
            </w:pPr>
          </w:p>
          <w:p w14:paraId="3B6D6C7E" w14:textId="05EED7FC" w:rsidR="00052429" w:rsidRPr="00052429" w:rsidRDefault="00BB2375" w:rsidP="00052429">
            <w:pPr>
              <w:rPr>
                <w:rFonts w:ascii="Arial" w:hAnsi="Arial" w:cs="Arial"/>
              </w:rPr>
            </w:pPr>
            <w:r>
              <w:rPr>
                <w:rFonts w:ascii="Arial" w:hAnsi="Arial" w:cs="Arial"/>
                <w:b/>
              </w:rPr>
              <w:t>*</w:t>
            </w:r>
            <w:r w:rsidR="00052429" w:rsidRPr="00052429">
              <w:rPr>
                <w:rFonts w:ascii="Arial" w:hAnsi="Arial" w:cs="Arial"/>
                <w:b/>
              </w:rPr>
              <w:t>Botón</w:t>
            </w:r>
            <w:r w:rsidR="00052429" w:rsidRPr="00052429">
              <w:rPr>
                <w:rFonts w:ascii="Arial" w:hAnsi="Arial" w:cs="Arial"/>
              </w:rPr>
              <w:t xml:space="preserve"> </w:t>
            </w:r>
            <w:r w:rsidR="00052429" w:rsidRPr="00052429">
              <w:rPr>
                <w:rFonts w:ascii="Arial" w:hAnsi="Arial" w:cs="Arial"/>
                <w:b/>
              </w:rPr>
              <w:t>1</w:t>
            </w:r>
            <w:r w:rsidR="00052429" w:rsidRPr="00052429">
              <w:rPr>
                <w:rFonts w:ascii="Arial" w:hAnsi="Arial" w:cs="Arial"/>
              </w:rPr>
              <w:t xml:space="preserve">: </w:t>
            </w:r>
            <w:r w:rsidR="005635C6">
              <w:rPr>
                <w:rFonts w:ascii="Arial" w:hAnsi="Arial" w:cs="Arial"/>
              </w:rPr>
              <w:t>Estándar de cantidad</w:t>
            </w:r>
          </w:p>
          <w:p w14:paraId="2FC20FD7" w14:textId="20A3C84B" w:rsidR="0015798C" w:rsidRPr="0015798C" w:rsidRDefault="00052429" w:rsidP="0015798C">
            <w:pPr>
              <w:shd w:val="clear" w:color="auto" w:fill="FFFFFF"/>
              <w:spacing w:line="375" w:lineRule="atLeast"/>
              <w:rPr>
                <w:rFonts w:ascii="Trebuchet MS" w:hAnsi="Trebuchet MS"/>
                <w:b/>
                <w:bCs/>
                <w:color w:val="777777"/>
                <w:sz w:val="21"/>
                <w:szCs w:val="21"/>
                <w:lang w:val="es-ES_tradnl" w:eastAsia="es-ES"/>
              </w:rPr>
            </w:pPr>
            <w:r w:rsidRPr="00052429">
              <w:rPr>
                <w:rFonts w:ascii="Arial" w:hAnsi="Arial" w:cs="Arial"/>
                <w:b/>
              </w:rPr>
              <w:t>Imagen</w:t>
            </w:r>
            <w:r w:rsidRPr="00052429">
              <w:rPr>
                <w:rFonts w:ascii="Arial" w:hAnsi="Arial" w:cs="Arial"/>
              </w:rPr>
              <w:t xml:space="preserve">: </w:t>
            </w:r>
            <w:r w:rsidR="0015798C" w:rsidRPr="0015798C">
              <w:rPr>
                <w:rFonts w:ascii="Trebuchet MS" w:hAnsi="Trebuchet MS"/>
                <w:b/>
                <w:bCs/>
                <w:color w:val="777777"/>
                <w:sz w:val="21"/>
                <w:szCs w:val="21"/>
                <w:lang w:val="es-ES_tradnl" w:eastAsia="es-ES"/>
              </w:rPr>
              <w:t xml:space="preserve"> ING_33594_70858</w:t>
            </w:r>
          </w:p>
          <w:p w14:paraId="42E685B2" w14:textId="77777777" w:rsidR="0015798C" w:rsidRPr="0015798C" w:rsidRDefault="0015798C" w:rsidP="0015798C">
            <w:pPr>
              <w:suppressAutoHyphens w:val="0"/>
              <w:rPr>
                <w:rFonts w:ascii="Times" w:hAnsi="Times"/>
                <w:sz w:val="20"/>
                <w:szCs w:val="20"/>
                <w:lang w:val="es-ES_tradnl" w:eastAsia="es-ES"/>
              </w:rPr>
            </w:pPr>
          </w:p>
          <w:p w14:paraId="1BD8B005" w14:textId="26E77515" w:rsidR="005635C6" w:rsidRPr="005635C6" w:rsidRDefault="00BB2375" w:rsidP="005635C6">
            <w:pPr>
              <w:pBdr>
                <w:bottom w:val="single" w:sz="12" w:space="1" w:color="auto"/>
              </w:pBdr>
              <w:jc w:val="both"/>
              <w:rPr>
                <w:rFonts w:ascii="Arial" w:hAnsi="Arial" w:cs="Arial"/>
                <w:lang w:val="es-CO"/>
              </w:rPr>
            </w:pPr>
            <w:r>
              <w:rPr>
                <w:rFonts w:ascii="Arial" w:hAnsi="Arial" w:cs="Arial"/>
                <w:b/>
              </w:rPr>
              <w:t>*</w:t>
            </w:r>
            <w:r w:rsidR="00052429" w:rsidRPr="00052429">
              <w:rPr>
                <w:rFonts w:ascii="Arial" w:hAnsi="Arial" w:cs="Arial"/>
                <w:b/>
              </w:rPr>
              <w:t>Descripción</w:t>
            </w:r>
            <w:r w:rsidR="00052429" w:rsidRPr="00052429">
              <w:rPr>
                <w:rFonts w:ascii="Arial" w:hAnsi="Arial" w:cs="Arial"/>
              </w:rPr>
              <w:t xml:space="preserve">: </w:t>
            </w:r>
            <w:r w:rsidR="005635C6" w:rsidRPr="005635C6">
              <w:rPr>
                <w:rFonts w:ascii="Cambria" w:hAnsi="Cambria" w:cs="Arial"/>
                <w:lang w:val="es-CO" w:eastAsia="es-CO"/>
              </w:rPr>
              <w:t xml:space="preserve"> </w:t>
            </w:r>
            <w:r w:rsidR="005E11F0">
              <w:rPr>
                <w:rFonts w:ascii="Arial" w:hAnsi="Arial" w:cs="Arial"/>
                <w:lang w:val="es-CO"/>
              </w:rPr>
              <w:t>Lo</w:t>
            </w:r>
            <w:r w:rsidR="005635C6" w:rsidRPr="005635C6">
              <w:rPr>
                <w:rFonts w:ascii="Arial" w:hAnsi="Arial" w:cs="Arial"/>
                <w:lang w:val="es-CO"/>
              </w:rPr>
              <w:t>s diferentes materiales y las cantidades requeridas para producir una unidad se determinan a través de estudios de ingeniería, tomando en cuenta el tipo de materi</w:t>
            </w:r>
            <w:r w:rsidR="00DE44CE">
              <w:rPr>
                <w:rFonts w:ascii="Arial" w:hAnsi="Arial" w:cs="Arial"/>
                <w:lang w:val="es-CO"/>
              </w:rPr>
              <w:t>al, la calidad y el rendimiento;</w:t>
            </w:r>
            <w:r w:rsidR="005635C6" w:rsidRPr="005635C6">
              <w:rPr>
                <w:rFonts w:ascii="Arial" w:hAnsi="Arial" w:cs="Arial"/>
                <w:lang w:val="es-CO"/>
              </w:rPr>
              <w:t xml:space="preserve"> así como los retales y desperdicios normales, aprovechando las experiencias anteriores y los datos estadísticos propios de la </w:t>
            </w:r>
            <w:r w:rsidR="00DE44CE">
              <w:rPr>
                <w:rFonts w:ascii="Arial" w:hAnsi="Arial" w:cs="Arial"/>
                <w:lang w:val="es-CO"/>
              </w:rPr>
              <w:t>planta y equipos de fabricación;</w:t>
            </w:r>
            <w:r w:rsidR="005635C6" w:rsidRPr="005635C6">
              <w:rPr>
                <w:rFonts w:ascii="Arial" w:hAnsi="Arial" w:cs="Arial"/>
                <w:lang w:val="es-CO"/>
              </w:rPr>
              <w:t xml:space="preserve"> o bien, haciendo las suficientes pruebas bajo condiciones controladas para lograr la fijación del estándar de consumo unitario de materiales para cada unidad terminada del producto.</w:t>
            </w:r>
          </w:p>
          <w:p w14:paraId="62E56C35" w14:textId="77777777" w:rsidR="005635C6" w:rsidRPr="005635C6" w:rsidRDefault="005635C6" w:rsidP="005635C6">
            <w:pPr>
              <w:pBdr>
                <w:bottom w:val="single" w:sz="12" w:space="1" w:color="auto"/>
              </w:pBdr>
              <w:jc w:val="both"/>
              <w:rPr>
                <w:rFonts w:ascii="Arial" w:hAnsi="Arial" w:cs="Arial"/>
                <w:lang w:val="es-CO"/>
              </w:rPr>
            </w:pPr>
          </w:p>
          <w:p w14:paraId="16751688" w14:textId="2C84F6AE" w:rsidR="005635C6" w:rsidRPr="005635C6" w:rsidRDefault="005635C6" w:rsidP="005635C6">
            <w:pPr>
              <w:pBdr>
                <w:bottom w:val="single" w:sz="12" w:space="1" w:color="auto"/>
              </w:pBdr>
              <w:jc w:val="both"/>
              <w:rPr>
                <w:rFonts w:ascii="Arial" w:hAnsi="Arial" w:cs="Arial"/>
                <w:lang w:val="es-CO"/>
              </w:rPr>
            </w:pPr>
            <w:r w:rsidRPr="005635C6">
              <w:rPr>
                <w:rFonts w:ascii="Arial" w:hAnsi="Arial" w:cs="Arial"/>
                <w:lang w:val="es-CO"/>
              </w:rPr>
              <w:t xml:space="preserve">En </w:t>
            </w:r>
            <w:r w:rsidR="00DE44CE">
              <w:rPr>
                <w:rFonts w:ascii="Arial" w:hAnsi="Arial" w:cs="Arial"/>
                <w:lang w:val="es-CO"/>
              </w:rPr>
              <w:t>algunas industrias, el área de diseño</w:t>
            </w:r>
            <w:r w:rsidRPr="005635C6">
              <w:rPr>
                <w:rFonts w:ascii="Arial" w:hAnsi="Arial" w:cs="Arial"/>
                <w:lang w:val="es-CO"/>
              </w:rPr>
              <w:t xml:space="preserve"> </w:t>
            </w:r>
            <w:r w:rsidR="00DE44CE">
              <w:rPr>
                <w:rFonts w:ascii="Arial" w:hAnsi="Arial" w:cs="Arial"/>
                <w:lang w:val="es-CO"/>
              </w:rPr>
              <w:t>en coordinación con el área de ingeniería de p</w:t>
            </w:r>
            <w:r w:rsidRPr="005635C6">
              <w:rPr>
                <w:rFonts w:ascii="Arial" w:hAnsi="Arial" w:cs="Arial"/>
                <w:lang w:val="es-CO"/>
              </w:rPr>
              <w:t>roducto, elabora un esquema del artículo que se va a producir, se estudia dicho esquema en forma analítica para verificar que todas las partes que contiene el producto terminado están debidamente agrupadas, controlando que la calidad responde a las especificaciones técnicas del producto. De esta forma, se obtiene el detalle de los diferentes materiales y las cantidades requeridas para producir una unidad de producto terminado y listo para comercializar.</w:t>
            </w:r>
          </w:p>
          <w:p w14:paraId="2D757D5A" w14:textId="60E066E8" w:rsidR="00052429" w:rsidRDefault="00052429" w:rsidP="00052429">
            <w:pPr>
              <w:pBdr>
                <w:bottom w:val="single" w:sz="12" w:space="1" w:color="auto"/>
              </w:pBdr>
              <w:rPr>
                <w:rFonts w:ascii="Arial" w:hAnsi="Arial" w:cs="Arial"/>
              </w:rPr>
            </w:pPr>
          </w:p>
          <w:p w14:paraId="13A7086E" w14:textId="77777777" w:rsidR="00052429" w:rsidRPr="00052429" w:rsidRDefault="00052429" w:rsidP="00052429">
            <w:pPr>
              <w:rPr>
                <w:rFonts w:ascii="Arial" w:hAnsi="Arial" w:cs="Arial"/>
              </w:rPr>
            </w:pPr>
          </w:p>
          <w:p w14:paraId="00EC6F97" w14:textId="77777777" w:rsidR="00E52639" w:rsidRPr="00052429" w:rsidRDefault="00E52639" w:rsidP="009B6EF4">
            <w:pPr>
              <w:pStyle w:val="SinespaciadoCar"/>
              <w:rPr>
                <w:rFonts w:ascii="Arial" w:hAnsi="Arial" w:cs="Arial"/>
              </w:rPr>
            </w:pPr>
          </w:p>
        </w:tc>
        <w:tc>
          <w:tcPr>
            <w:tcW w:w="5742" w:type="dxa"/>
            <w:shd w:val="clear" w:color="auto" w:fill="auto"/>
            <w:vAlign w:val="center"/>
          </w:tcPr>
          <w:p w14:paraId="09819640" w14:textId="56F42B9F" w:rsidR="00E52639" w:rsidRPr="00052429" w:rsidRDefault="00401166" w:rsidP="00BF6FD6">
            <w:pPr>
              <w:pStyle w:val="Ttulo1"/>
              <w:numPr>
                <w:ilvl w:val="0"/>
                <w:numId w:val="0"/>
              </w:numPr>
              <w:jc w:val="center"/>
              <w:rPr>
                <w:noProof/>
                <w:lang w:eastAsia="es-ES"/>
              </w:rPr>
            </w:pPr>
            <w:r w:rsidRPr="00052429">
              <w:rPr>
                <w:noProof/>
                <w:lang w:eastAsia="es-ES"/>
              </w:rPr>
              <w:drawing>
                <wp:inline distT="0" distB="0" distL="0" distR="0" wp14:anchorId="53A60535" wp14:editId="7D22439A">
                  <wp:extent cx="3637280" cy="2404110"/>
                  <wp:effectExtent l="0" t="0" r="0" b="8890"/>
                  <wp:docPr id="6" name="Imagen 6" descr="Macintosh HD:Users:bastian.mac:Desktop:Screen Shot 2012-11-02 at 8.2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astian.mac:Desktop:Screen Shot 2012-11-02 at 8.24.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7280" cy="2404110"/>
                          </a:xfrm>
                          <a:prstGeom prst="rect">
                            <a:avLst/>
                          </a:prstGeom>
                          <a:noFill/>
                          <a:ln>
                            <a:noFill/>
                          </a:ln>
                        </pic:spPr>
                      </pic:pic>
                    </a:graphicData>
                  </a:graphic>
                </wp:inline>
              </w:drawing>
            </w:r>
          </w:p>
        </w:tc>
      </w:tr>
      <w:tr w:rsidR="00DE44CE" w:rsidRPr="00052429" w14:paraId="5235E81E" w14:textId="77777777" w:rsidTr="005D35BB">
        <w:trPr>
          <w:cantSplit/>
          <w:trHeight w:val="127"/>
        </w:trPr>
        <w:tc>
          <w:tcPr>
            <w:tcW w:w="2338" w:type="dxa"/>
            <w:shd w:val="clear" w:color="auto" w:fill="FFFFFF"/>
          </w:tcPr>
          <w:p w14:paraId="382089B3" w14:textId="77777777" w:rsidR="00DE44CE" w:rsidRPr="00052429" w:rsidRDefault="00DE44CE" w:rsidP="009B6EF4">
            <w:pPr>
              <w:rPr>
                <w:rFonts w:ascii="Arial" w:hAnsi="Arial" w:cs="Arial"/>
                <w:b/>
                <w:sz w:val="20"/>
                <w:szCs w:val="20"/>
              </w:rPr>
            </w:pPr>
          </w:p>
        </w:tc>
        <w:tc>
          <w:tcPr>
            <w:tcW w:w="6096" w:type="dxa"/>
            <w:gridSpan w:val="2"/>
            <w:shd w:val="clear" w:color="auto" w:fill="FFFFFF"/>
          </w:tcPr>
          <w:p w14:paraId="3CB22076" w14:textId="2DBA871C" w:rsidR="00E3237C" w:rsidRPr="00052429" w:rsidRDefault="00E3237C" w:rsidP="00E3237C">
            <w:pPr>
              <w:rPr>
                <w:rFonts w:ascii="Arial" w:hAnsi="Arial" w:cs="Arial"/>
              </w:rPr>
            </w:pPr>
            <w:r>
              <w:rPr>
                <w:rFonts w:ascii="Arial" w:hAnsi="Arial" w:cs="Arial"/>
                <w:b/>
              </w:rPr>
              <w:t>*</w:t>
            </w:r>
            <w:r w:rsidRPr="00052429">
              <w:rPr>
                <w:rFonts w:ascii="Arial" w:hAnsi="Arial" w:cs="Arial"/>
                <w:b/>
              </w:rPr>
              <w:t>Botón</w:t>
            </w:r>
            <w:r>
              <w:rPr>
                <w:rFonts w:ascii="Arial" w:hAnsi="Arial" w:cs="Arial"/>
                <w:b/>
              </w:rPr>
              <w:t xml:space="preserve"> 2</w:t>
            </w:r>
            <w:r w:rsidRPr="00052429">
              <w:rPr>
                <w:rFonts w:ascii="Arial" w:hAnsi="Arial" w:cs="Arial"/>
              </w:rPr>
              <w:t xml:space="preserve">: </w:t>
            </w:r>
            <w:r>
              <w:rPr>
                <w:rFonts w:ascii="Arial" w:hAnsi="Arial" w:cs="Arial"/>
              </w:rPr>
              <w:t>Estándar de precio</w:t>
            </w:r>
          </w:p>
          <w:p w14:paraId="16BC49B6" w14:textId="77777777" w:rsidR="00680381" w:rsidRPr="00680381" w:rsidRDefault="00E3237C" w:rsidP="00680381">
            <w:pPr>
              <w:shd w:val="clear" w:color="auto" w:fill="FFFFFF"/>
              <w:spacing w:line="375" w:lineRule="atLeast"/>
              <w:rPr>
                <w:rFonts w:ascii="Trebuchet MS" w:hAnsi="Trebuchet MS"/>
                <w:b/>
                <w:bCs/>
                <w:color w:val="777777"/>
                <w:sz w:val="21"/>
                <w:szCs w:val="21"/>
                <w:lang w:val="es-ES_tradnl" w:eastAsia="es-ES"/>
              </w:rPr>
            </w:pPr>
            <w:r w:rsidRPr="00052429">
              <w:rPr>
                <w:rFonts w:ascii="Arial" w:hAnsi="Arial" w:cs="Arial"/>
                <w:b/>
              </w:rPr>
              <w:t>Imagen</w:t>
            </w:r>
            <w:r w:rsidRPr="00052429">
              <w:rPr>
                <w:rFonts w:ascii="Arial" w:hAnsi="Arial" w:cs="Arial"/>
              </w:rPr>
              <w:t xml:space="preserve">: </w:t>
            </w:r>
            <w:r w:rsidR="00680381">
              <w:rPr>
                <w:rFonts w:ascii="Trebuchet MS" w:hAnsi="Trebuchet MS"/>
                <w:b/>
                <w:bCs/>
                <w:color w:val="777777"/>
                <w:sz w:val="21"/>
                <w:szCs w:val="21"/>
                <w:lang w:val="es-ES_tradnl" w:eastAsia="es-ES"/>
              </w:rPr>
              <w:t xml:space="preserve"> </w:t>
            </w:r>
            <w:r w:rsidR="00680381" w:rsidRPr="00680381">
              <w:rPr>
                <w:rFonts w:ascii="Trebuchet MS" w:hAnsi="Trebuchet MS"/>
                <w:b/>
                <w:bCs/>
                <w:color w:val="777777"/>
                <w:sz w:val="21"/>
                <w:szCs w:val="21"/>
                <w:lang w:val="es-ES_tradnl" w:eastAsia="es-ES"/>
              </w:rPr>
              <w:t>02J84409</w:t>
            </w:r>
          </w:p>
          <w:p w14:paraId="0621427B" w14:textId="77777777" w:rsidR="00E3237C" w:rsidRPr="0015798C" w:rsidRDefault="00E3237C" w:rsidP="00E3237C">
            <w:pPr>
              <w:suppressAutoHyphens w:val="0"/>
              <w:rPr>
                <w:rFonts w:ascii="Times" w:hAnsi="Times"/>
                <w:sz w:val="20"/>
                <w:szCs w:val="20"/>
                <w:lang w:val="es-ES_tradnl" w:eastAsia="es-ES"/>
              </w:rPr>
            </w:pPr>
          </w:p>
          <w:p w14:paraId="1CE33831" w14:textId="7B8ED84F" w:rsidR="00BF0DFD" w:rsidRPr="00BF0DFD" w:rsidRDefault="00E3237C" w:rsidP="00BF0DFD">
            <w:pPr>
              <w:pBdr>
                <w:bottom w:val="single" w:sz="12" w:space="1" w:color="auto"/>
              </w:pBdr>
              <w:jc w:val="both"/>
              <w:rPr>
                <w:rFonts w:ascii="Arial" w:hAnsi="Arial" w:cs="Arial"/>
                <w:lang w:val="es-CO"/>
              </w:rPr>
            </w:pPr>
            <w:r>
              <w:rPr>
                <w:rFonts w:ascii="Arial" w:hAnsi="Arial" w:cs="Arial"/>
                <w:b/>
              </w:rPr>
              <w:t>*</w:t>
            </w:r>
            <w:r w:rsidRPr="00052429">
              <w:rPr>
                <w:rFonts w:ascii="Arial" w:hAnsi="Arial" w:cs="Arial"/>
                <w:b/>
              </w:rPr>
              <w:t>Descripción</w:t>
            </w:r>
            <w:r w:rsidRPr="00052429">
              <w:rPr>
                <w:rFonts w:ascii="Arial" w:hAnsi="Arial" w:cs="Arial"/>
              </w:rPr>
              <w:t xml:space="preserve">: </w:t>
            </w:r>
            <w:r w:rsidRPr="005635C6">
              <w:rPr>
                <w:rFonts w:ascii="Cambria" w:hAnsi="Cambria" w:cs="Arial"/>
                <w:lang w:val="es-CO" w:eastAsia="es-CO"/>
              </w:rPr>
              <w:t xml:space="preserve"> </w:t>
            </w:r>
            <w:r w:rsidR="00BF0DFD" w:rsidRPr="00BF0DFD">
              <w:rPr>
                <w:rFonts w:ascii="Arial" w:hAnsi="Arial" w:cs="Arial"/>
                <w:lang w:val="es-CO"/>
              </w:rPr>
              <w:t>Los estándares de precio establecen los precios unitarios en que se deberían comprar los materiales en el futuro. Estos estándares s</w:t>
            </w:r>
            <w:r w:rsidR="00BF0DFD">
              <w:rPr>
                <w:rFonts w:ascii="Arial" w:hAnsi="Arial" w:cs="Arial"/>
                <w:lang w:val="es-CO"/>
              </w:rPr>
              <w:t>on determinados por el área de c</w:t>
            </w:r>
            <w:r w:rsidR="00BF0DFD" w:rsidRPr="00BF0DFD">
              <w:rPr>
                <w:rFonts w:ascii="Arial" w:hAnsi="Arial" w:cs="Arial"/>
                <w:lang w:val="es-CO"/>
              </w:rPr>
              <w:t>ompras considerando la cantidad y calidad deseada</w:t>
            </w:r>
            <w:r w:rsidR="00BF0DFD">
              <w:rPr>
                <w:rFonts w:ascii="Arial" w:hAnsi="Arial" w:cs="Arial"/>
                <w:lang w:val="es-CO"/>
              </w:rPr>
              <w:t>,</w:t>
            </w:r>
            <w:r w:rsidR="00BF0DFD" w:rsidRPr="00BF0DFD">
              <w:rPr>
                <w:rFonts w:ascii="Arial" w:hAnsi="Arial" w:cs="Arial"/>
                <w:lang w:val="es-CO"/>
              </w:rPr>
              <w:t xml:space="preserve"> y el cronograma de entrega de los materiales requeridos por la empresa. En el caso de los materiales </w:t>
            </w:r>
            <w:r w:rsidR="00BF0DFD">
              <w:rPr>
                <w:rFonts w:ascii="Arial" w:hAnsi="Arial" w:cs="Arial"/>
                <w:lang w:val="es-CO"/>
              </w:rPr>
              <w:t>importados se deberá considerar</w:t>
            </w:r>
            <w:r w:rsidR="00BF0DFD" w:rsidRPr="00BF0DFD">
              <w:rPr>
                <w:rFonts w:ascii="Arial" w:hAnsi="Arial" w:cs="Arial"/>
                <w:lang w:val="es-CO"/>
              </w:rPr>
              <w:t xml:space="preserve"> directamente los gastos para colocar los materiales en la planta fabricación</w:t>
            </w:r>
            <w:r w:rsidR="00BF0DFD">
              <w:rPr>
                <w:rFonts w:ascii="Arial" w:hAnsi="Arial" w:cs="Arial"/>
                <w:lang w:val="es-CO"/>
              </w:rPr>
              <w:t>,</w:t>
            </w:r>
            <w:r w:rsidR="00BF0DFD" w:rsidRPr="00BF0DFD">
              <w:rPr>
                <w:rFonts w:ascii="Arial" w:hAnsi="Arial" w:cs="Arial"/>
                <w:lang w:val="es-CO"/>
              </w:rPr>
              <w:t xml:space="preserve"> y el efecto de las tasas de cambios del precio diferente a las monedas extranjeras.</w:t>
            </w:r>
          </w:p>
          <w:p w14:paraId="53EF81D9" w14:textId="77777777" w:rsidR="00BF0DFD" w:rsidRPr="00BF0DFD" w:rsidRDefault="00BF0DFD" w:rsidP="00BF0DFD">
            <w:pPr>
              <w:pBdr>
                <w:bottom w:val="single" w:sz="12" w:space="1" w:color="auto"/>
              </w:pBdr>
              <w:jc w:val="both"/>
              <w:rPr>
                <w:rFonts w:ascii="Arial" w:hAnsi="Arial" w:cs="Arial"/>
                <w:lang w:val="es-CO"/>
              </w:rPr>
            </w:pPr>
          </w:p>
          <w:p w14:paraId="265537B4" w14:textId="39790E14" w:rsidR="00BF0DFD" w:rsidRPr="00BF0DFD" w:rsidRDefault="00BF0DFD" w:rsidP="00BF0DFD">
            <w:pPr>
              <w:pBdr>
                <w:bottom w:val="single" w:sz="12" w:space="1" w:color="auto"/>
              </w:pBdr>
              <w:jc w:val="both"/>
              <w:rPr>
                <w:rFonts w:ascii="Arial" w:hAnsi="Arial" w:cs="Arial"/>
                <w:lang w:val="es-CO"/>
              </w:rPr>
            </w:pPr>
            <w:r w:rsidRPr="00BF0DFD">
              <w:rPr>
                <w:rFonts w:ascii="Arial" w:hAnsi="Arial" w:cs="Arial"/>
                <w:lang w:val="es-CO"/>
              </w:rPr>
              <w:t>Los estándares de precio son los costos hora</w:t>
            </w:r>
            <w:r>
              <w:rPr>
                <w:rFonts w:ascii="Arial" w:hAnsi="Arial" w:cs="Arial"/>
                <w:lang w:val="es-CO"/>
              </w:rPr>
              <w:t xml:space="preserve"> </w:t>
            </w:r>
            <w:r w:rsidRPr="00BF0DFD">
              <w:rPr>
                <w:rFonts w:ascii="Arial" w:hAnsi="Arial" w:cs="Arial"/>
                <w:lang w:val="es-CO"/>
              </w:rPr>
              <w:t>-</w:t>
            </w:r>
            <w:r>
              <w:rPr>
                <w:rFonts w:ascii="Arial" w:hAnsi="Arial" w:cs="Arial"/>
                <w:lang w:val="es-CO"/>
              </w:rPr>
              <w:t xml:space="preserve"> </w:t>
            </w:r>
            <w:r w:rsidRPr="00BF0DFD">
              <w:rPr>
                <w:rFonts w:ascii="Arial" w:hAnsi="Arial" w:cs="Arial"/>
                <w:lang w:val="es-CO"/>
              </w:rPr>
              <w:t>hombre de mano de obra directa que se espera que prevalezcan durante el p</w:t>
            </w:r>
            <w:r>
              <w:rPr>
                <w:rFonts w:ascii="Arial" w:hAnsi="Arial" w:cs="Arial"/>
                <w:lang w:val="es-CO"/>
              </w:rPr>
              <w:t>eriodo considerado. El área de c</w:t>
            </w:r>
            <w:r w:rsidRPr="00BF0DFD">
              <w:rPr>
                <w:rFonts w:ascii="Arial" w:hAnsi="Arial" w:cs="Arial"/>
                <w:lang w:val="es-CO"/>
              </w:rPr>
              <w:t xml:space="preserve">ostos es la que </w:t>
            </w:r>
            <w:r w:rsidRPr="00456B2D">
              <w:rPr>
                <w:rFonts w:ascii="Arial" w:hAnsi="Arial" w:cs="Arial"/>
                <w:lang w:val="es-CO"/>
              </w:rPr>
              <w:t>determina</w:t>
            </w:r>
            <w:r w:rsidRPr="00456B2D">
              <w:t xml:space="preserve"> los</w:t>
            </w:r>
            <w:r w:rsidRPr="00BF0DFD">
              <w:rPr>
                <w:rFonts w:ascii="Arial" w:hAnsi="Arial" w:cs="Arial"/>
                <w:lang w:val="es-CO"/>
              </w:rPr>
              <w:t xml:space="preserve"> costos hora </w:t>
            </w:r>
            <w:r>
              <w:rPr>
                <w:rFonts w:ascii="Arial" w:hAnsi="Arial" w:cs="Arial"/>
                <w:lang w:val="es-CO"/>
              </w:rPr>
              <w:t xml:space="preserve">- </w:t>
            </w:r>
            <w:r w:rsidRPr="00BF0DFD">
              <w:rPr>
                <w:rFonts w:ascii="Arial" w:hAnsi="Arial" w:cs="Arial"/>
                <w:lang w:val="es-CO"/>
              </w:rPr>
              <w:t xml:space="preserve">hombre para cada una de las categorías existentes de la planta y equipos de fabricación, </w:t>
            </w:r>
            <w:r>
              <w:rPr>
                <w:rFonts w:ascii="Arial" w:hAnsi="Arial" w:cs="Arial"/>
                <w:lang w:val="es-CO"/>
              </w:rPr>
              <w:t>considerando la escala salarial,</w:t>
            </w:r>
            <w:r w:rsidRPr="00BF0DFD">
              <w:rPr>
                <w:rFonts w:ascii="Arial" w:hAnsi="Arial" w:cs="Arial"/>
                <w:lang w:val="es-CO"/>
              </w:rPr>
              <w:t xml:space="preserve"> la convención colectiva de trabajo, </w:t>
            </w:r>
            <w:r>
              <w:rPr>
                <w:rFonts w:ascii="Arial" w:hAnsi="Arial" w:cs="Arial"/>
                <w:lang w:val="es-CO"/>
              </w:rPr>
              <w:t xml:space="preserve">y </w:t>
            </w:r>
            <w:r w:rsidRPr="00BF0DFD">
              <w:rPr>
                <w:rFonts w:ascii="Arial" w:hAnsi="Arial" w:cs="Arial"/>
                <w:lang w:val="es-CO"/>
              </w:rPr>
              <w:t>las leyes laborales y de seguridad social vigen</w:t>
            </w:r>
            <w:r>
              <w:rPr>
                <w:rFonts w:ascii="Arial" w:hAnsi="Arial" w:cs="Arial"/>
                <w:lang w:val="es-CO"/>
              </w:rPr>
              <w:t>tes. La antigüedad del personal,</w:t>
            </w:r>
            <w:r w:rsidRPr="00BF0DFD">
              <w:rPr>
                <w:rFonts w:ascii="Arial" w:hAnsi="Arial" w:cs="Arial"/>
                <w:lang w:val="es-CO"/>
              </w:rPr>
              <w:t xml:space="preserve"> los días labor</w:t>
            </w:r>
            <w:r>
              <w:rPr>
                <w:rFonts w:ascii="Arial" w:hAnsi="Arial" w:cs="Arial"/>
                <w:lang w:val="es-CO"/>
              </w:rPr>
              <w:t>ables para el periodo de costos,</w:t>
            </w:r>
            <w:r w:rsidRPr="00BF0DFD">
              <w:rPr>
                <w:rFonts w:ascii="Arial" w:hAnsi="Arial" w:cs="Arial"/>
                <w:lang w:val="es-CO"/>
              </w:rPr>
              <w:t xml:space="preserve"> las horas efectivas de trabajo para una jornada diaria de labores, entre otras.</w:t>
            </w:r>
          </w:p>
          <w:p w14:paraId="2E46AE03" w14:textId="77777777" w:rsidR="00BF0DFD" w:rsidRPr="00BF0DFD" w:rsidRDefault="00BF0DFD" w:rsidP="00BF0DFD">
            <w:pPr>
              <w:pBdr>
                <w:bottom w:val="single" w:sz="12" w:space="1" w:color="auto"/>
              </w:pBdr>
              <w:jc w:val="both"/>
              <w:rPr>
                <w:rFonts w:ascii="Arial" w:hAnsi="Arial" w:cs="Arial"/>
                <w:lang w:val="es-CO"/>
              </w:rPr>
            </w:pPr>
          </w:p>
          <w:p w14:paraId="688E76B7" w14:textId="58059670" w:rsidR="00BF0DFD" w:rsidRPr="00BF0DFD" w:rsidRDefault="00BF0DFD" w:rsidP="00BF0DFD">
            <w:pPr>
              <w:pBdr>
                <w:bottom w:val="single" w:sz="12" w:space="1" w:color="auto"/>
              </w:pBdr>
              <w:jc w:val="both"/>
              <w:rPr>
                <w:rFonts w:ascii="Arial" w:hAnsi="Arial" w:cs="Arial"/>
                <w:lang w:val="es-CO"/>
              </w:rPr>
            </w:pPr>
            <w:r w:rsidRPr="00BF0DFD">
              <w:rPr>
                <w:rFonts w:ascii="Arial" w:hAnsi="Arial" w:cs="Arial"/>
                <w:lang w:val="es-CO"/>
              </w:rPr>
              <w:t>Para evitar cambios repentinos en los precios</w:t>
            </w:r>
            <w:r>
              <w:rPr>
                <w:rFonts w:ascii="Arial" w:hAnsi="Arial" w:cs="Arial"/>
                <w:lang w:val="es-CO"/>
              </w:rPr>
              <w:t>,</w:t>
            </w:r>
            <w:r w:rsidRPr="00BF0DFD">
              <w:rPr>
                <w:rFonts w:ascii="Arial" w:hAnsi="Arial" w:cs="Arial"/>
                <w:lang w:val="es-CO"/>
              </w:rPr>
              <w:t xml:space="preserve"> es recomendable efectuar contratos de</w:t>
            </w:r>
            <w:r>
              <w:rPr>
                <w:rFonts w:ascii="Arial" w:hAnsi="Arial" w:cs="Arial"/>
                <w:lang w:val="es-CO"/>
              </w:rPr>
              <w:t xml:space="preserve"> suministro con los proveedores</w:t>
            </w:r>
            <w:r w:rsidRPr="00BF0DFD">
              <w:rPr>
                <w:rFonts w:ascii="Arial" w:hAnsi="Arial" w:cs="Arial"/>
                <w:lang w:val="es-CO"/>
              </w:rPr>
              <w:t xml:space="preserve"> para garantizar la estabilidad de los precios durante periodos estimados por la empresa.</w:t>
            </w:r>
          </w:p>
          <w:p w14:paraId="45002FA4" w14:textId="1C87B2CE" w:rsidR="00E3237C" w:rsidRPr="005635C6" w:rsidRDefault="00E3237C" w:rsidP="00E3237C">
            <w:pPr>
              <w:pBdr>
                <w:bottom w:val="single" w:sz="12" w:space="1" w:color="auto"/>
              </w:pBdr>
              <w:jc w:val="both"/>
              <w:rPr>
                <w:rFonts w:ascii="Arial" w:hAnsi="Arial" w:cs="Arial"/>
                <w:lang w:val="es-CO"/>
              </w:rPr>
            </w:pPr>
          </w:p>
          <w:p w14:paraId="534F78C2" w14:textId="77777777" w:rsidR="00DE44CE" w:rsidRDefault="00DE44CE" w:rsidP="00052429">
            <w:pPr>
              <w:pStyle w:val="Ttulo1"/>
              <w:numPr>
                <w:ilvl w:val="0"/>
                <w:numId w:val="0"/>
              </w:numPr>
              <w:tabs>
                <w:tab w:val="left" w:pos="0"/>
              </w:tabs>
              <w:snapToGrid w:val="0"/>
              <w:spacing w:before="60" w:after="60"/>
              <w:rPr>
                <w:bCs w:val="0"/>
                <w:noProof/>
                <w:szCs w:val="22"/>
                <w:lang w:eastAsia="es-ES"/>
              </w:rPr>
            </w:pPr>
          </w:p>
        </w:tc>
        <w:tc>
          <w:tcPr>
            <w:tcW w:w="5742" w:type="dxa"/>
            <w:shd w:val="clear" w:color="auto" w:fill="auto"/>
            <w:vAlign w:val="center"/>
          </w:tcPr>
          <w:p w14:paraId="2AD8976D" w14:textId="77777777" w:rsidR="00DE44CE" w:rsidRPr="00052429" w:rsidRDefault="00DE44CE" w:rsidP="00BF6FD6">
            <w:pPr>
              <w:pStyle w:val="Ttulo1"/>
              <w:numPr>
                <w:ilvl w:val="0"/>
                <w:numId w:val="0"/>
              </w:numPr>
              <w:jc w:val="center"/>
              <w:rPr>
                <w:noProof/>
                <w:lang w:eastAsia="es-ES"/>
              </w:rPr>
            </w:pPr>
          </w:p>
        </w:tc>
      </w:tr>
      <w:tr w:rsidR="00456B2D" w:rsidRPr="00052429" w14:paraId="76DF1607" w14:textId="77777777" w:rsidTr="005D35BB">
        <w:trPr>
          <w:cantSplit/>
          <w:trHeight w:val="127"/>
        </w:trPr>
        <w:tc>
          <w:tcPr>
            <w:tcW w:w="2338" w:type="dxa"/>
            <w:shd w:val="clear" w:color="auto" w:fill="FFFFFF"/>
          </w:tcPr>
          <w:p w14:paraId="36E5E182" w14:textId="77777777" w:rsidR="00456B2D" w:rsidRPr="00052429" w:rsidRDefault="00456B2D" w:rsidP="009B6EF4">
            <w:pPr>
              <w:rPr>
                <w:rFonts w:ascii="Arial" w:hAnsi="Arial" w:cs="Arial"/>
                <w:b/>
                <w:sz w:val="20"/>
                <w:szCs w:val="20"/>
              </w:rPr>
            </w:pPr>
          </w:p>
        </w:tc>
        <w:tc>
          <w:tcPr>
            <w:tcW w:w="6096" w:type="dxa"/>
            <w:gridSpan w:val="2"/>
            <w:shd w:val="clear" w:color="auto" w:fill="FFFFFF"/>
          </w:tcPr>
          <w:p w14:paraId="675D1515" w14:textId="72EAF79D" w:rsidR="00456B2D" w:rsidRPr="00052429" w:rsidRDefault="00456B2D" w:rsidP="00456B2D">
            <w:pPr>
              <w:rPr>
                <w:rFonts w:ascii="Arial" w:hAnsi="Arial" w:cs="Arial"/>
              </w:rPr>
            </w:pPr>
            <w:r>
              <w:rPr>
                <w:rFonts w:ascii="Arial" w:hAnsi="Arial" w:cs="Arial"/>
                <w:b/>
              </w:rPr>
              <w:t>*</w:t>
            </w:r>
            <w:r w:rsidRPr="00052429">
              <w:rPr>
                <w:rFonts w:ascii="Arial" w:hAnsi="Arial" w:cs="Arial"/>
                <w:b/>
              </w:rPr>
              <w:t>Botón</w:t>
            </w:r>
            <w:r>
              <w:rPr>
                <w:rFonts w:ascii="Arial" w:hAnsi="Arial" w:cs="Arial"/>
                <w:b/>
              </w:rPr>
              <w:t xml:space="preserve"> 3</w:t>
            </w:r>
            <w:r w:rsidRPr="00052429">
              <w:rPr>
                <w:rFonts w:ascii="Arial" w:hAnsi="Arial" w:cs="Arial"/>
              </w:rPr>
              <w:t xml:space="preserve">: </w:t>
            </w:r>
            <w:r>
              <w:rPr>
                <w:rFonts w:ascii="Arial" w:hAnsi="Arial" w:cs="Arial"/>
              </w:rPr>
              <w:t>Estándar de mano de obra</w:t>
            </w:r>
          </w:p>
          <w:p w14:paraId="78FEC149" w14:textId="0ACE058E" w:rsidR="00456B2D" w:rsidRPr="00680381" w:rsidRDefault="00456B2D" w:rsidP="00456B2D">
            <w:pPr>
              <w:shd w:val="clear" w:color="auto" w:fill="FFFFFF"/>
              <w:spacing w:line="375" w:lineRule="atLeast"/>
              <w:rPr>
                <w:rFonts w:ascii="Trebuchet MS" w:hAnsi="Trebuchet MS"/>
                <w:b/>
                <w:bCs/>
                <w:color w:val="777777"/>
                <w:sz w:val="21"/>
                <w:szCs w:val="21"/>
                <w:lang w:val="es-ES_tradnl" w:eastAsia="es-ES"/>
              </w:rPr>
            </w:pPr>
            <w:r w:rsidRPr="00052429">
              <w:rPr>
                <w:rFonts w:ascii="Arial" w:hAnsi="Arial" w:cs="Arial"/>
                <w:b/>
              </w:rPr>
              <w:t>Imagen</w:t>
            </w:r>
            <w:r w:rsidRPr="00052429">
              <w:rPr>
                <w:rFonts w:ascii="Arial" w:hAnsi="Arial" w:cs="Arial"/>
              </w:rPr>
              <w:t xml:space="preserve">: </w:t>
            </w:r>
            <w:r>
              <w:rPr>
                <w:rFonts w:ascii="Trebuchet MS" w:hAnsi="Trebuchet MS"/>
                <w:b/>
                <w:bCs/>
                <w:color w:val="777777"/>
                <w:sz w:val="21"/>
                <w:szCs w:val="21"/>
                <w:lang w:val="es-ES_tradnl" w:eastAsia="es-ES"/>
              </w:rPr>
              <w:t xml:space="preserve"> </w:t>
            </w:r>
            <w:r w:rsidR="00BE1A8A" w:rsidRPr="00BE1A8A">
              <w:rPr>
                <w:rFonts w:ascii="Trebuchet MS" w:hAnsi="Trebuchet MS"/>
                <w:b/>
                <w:bCs/>
                <w:color w:val="777777"/>
                <w:sz w:val="21"/>
                <w:szCs w:val="21"/>
                <w:lang w:val="es-ES_tradnl" w:eastAsia="es-ES"/>
              </w:rPr>
              <w:t>02G56056</w:t>
            </w:r>
            <w:bookmarkStart w:id="0" w:name="_GoBack"/>
            <w:bookmarkEnd w:id="0"/>
          </w:p>
          <w:p w14:paraId="6049F49F" w14:textId="77777777" w:rsidR="00456B2D" w:rsidRPr="0015798C" w:rsidRDefault="00456B2D" w:rsidP="00456B2D">
            <w:pPr>
              <w:suppressAutoHyphens w:val="0"/>
              <w:rPr>
                <w:rFonts w:ascii="Times" w:hAnsi="Times"/>
                <w:sz w:val="20"/>
                <w:szCs w:val="20"/>
                <w:lang w:val="es-ES_tradnl" w:eastAsia="es-ES"/>
              </w:rPr>
            </w:pPr>
          </w:p>
          <w:p w14:paraId="34DFB17F" w14:textId="1F9321BB" w:rsidR="00456B2D" w:rsidRDefault="00456B2D" w:rsidP="00456B2D">
            <w:pPr>
              <w:jc w:val="both"/>
              <w:rPr>
                <w:rFonts w:ascii="Arial" w:hAnsi="Arial" w:cs="Arial"/>
                <w:lang w:val="es-CO"/>
              </w:rPr>
            </w:pPr>
            <w:r>
              <w:rPr>
                <w:rFonts w:ascii="Arial" w:hAnsi="Arial" w:cs="Arial"/>
                <w:b/>
              </w:rPr>
              <w:t>*</w:t>
            </w:r>
            <w:r w:rsidRPr="00052429">
              <w:rPr>
                <w:rFonts w:ascii="Arial" w:hAnsi="Arial" w:cs="Arial"/>
                <w:b/>
              </w:rPr>
              <w:t>Descripción</w:t>
            </w:r>
            <w:r w:rsidRPr="00052429">
              <w:rPr>
                <w:rFonts w:ascii="Arial" w:hAnsi="Arial" w:cs="Arial"/>
              </w:rPr>
              <w:t xml:space="preserve">: </w:t>
            </w:r>
            <w:r w:rsidRPr="00456B2D">
              <w:rPr>
                <w:rFonts w:ascii="Arial" w:hAnsi="Arial" w:cs="Arial"/>
                <w:lang w:val="es-CO"/>
              </w:rPr>
              <w:t>Para determinar el costo estándar de la mano de obra directa, también se considera el estándar de cantidad y el estándar de precio.</w:t>
            </w:r>
            <w:r>
              <w:rPr>
                <w:rFonts w:ascii="Arial" w:hAnsi="Arial" w:cs="Arial"/>
                <w:lang w:val="es-CO"/>
              </w:rPr>
              <w:t xml:space="preserve"> </w:t>
            </w:r>
          </w:p>
          <w:p w14:paraId="5D70190A" w14:textId="77777777" w:rsidR="00456B2D" w:rsidRDefault="00456B2D" w:rsidP="00456B2D">
            <w:pPr>
              <w:jc w:val="both"/>
              <w:rPr>
                <w:rFonts w:ascii="Cambria" w:hAnsi="Cambria" w:cs="Arial"/>
                <w:lang w:val="es-CO" w:eastAsia="es-CO"/>
              </w:rPr>
            </w:pPr>
          </w:p>
          <w:p w14:paraId="548054AF" w14:textId="21BE6C53" w:rsidR="00456B2D" w:rsidRPr="00456B2D" w:rsidRDefault="003D1EA3" w:rsidP="00456B2D">
            <w:pPr>
              <w:jc w:val="both"/>
              <w:rPr>
                <w:rFonts w:ascii="Arial" w:hAnsi="Arial" w:cs="Arial"/>
                <w:lang w:val="es-CO"/>
              </w:rPr>
            </w:pPr>
            <w:r>
              <w:rPr>
                <w:rFonts w:ascii="Arial" w:hAnsi="Arial" w:cs="Arial"/>
                <w:lang w:val="es-CO"/>
              </w:rPr>
              <w:t>El e</w:t>
            </w:r>
            <w:r w:rsidR="00456B2D" w:rsidRPr="00456B2D">
              <w:rPr>
                <w:rFonts w:ascii="Arial" w:hAnsi="Arial" w:cs="Arial"/>
                <w:lang w:val="es-CO"/>
              </w:rPr>
              <w:t>stándar de la mano de obra se determina por la cantidad de horas-hombre de mano de obra directa que se utilizarán en cada una de las fases de producción de una unidad terminada. La habilidad y la eficiencia del personal de producción pueden ser medidos mediante estudios de tiempos y movimientos, en los cuales se analizan las operaciones de fabricación tomando muestras de esfuerzo de trabajo de diferentes empleados experimentados en diferentes horas de la jornada laboral en condiciones normales de trabajo como espacio, temperatura, equipo, iluminación, ventilación y sin ningún tipo de incentivo etc.</w:t>
            </w:r>
          </w:p>
          <w:p w14:paraId="5A3DAAD2" w14:textId="77777777" w:rsidR="00456B2D" w:rsidRPr="00456B2D" w:rsidRDefault="00456B2D" w:rsidP="00456B2D">
            <w:pPr>
              <w:jc w:val="both"/>
              <w:rPr>
                <w:rFonts w:ascii="Arial" w:hAnsi="Arial" w:cs="Arial"/>
                <w:lang w:val="es-CO"/>
              </w:rPr>
            </w:pPr>
          </w:p>
          <w:p w14:paraId="0ACF0DB0" w14:textId="77777777" w:rsidR="00456B2D" w:rsidRPr="00456B2D" w:rsidRDefault="00456B2D" w:rsidP="00456B2D">
            <w:pPr>
              <w:jc w:val="both"/>
              <w:rPr>
                <w:rFonts w:ascii="Arial" w:hAnsi="Arial" w:cs="Arial"/>
                <w:lang w:val="es-CO"/>
              </w:rPr>
            </w:pPr>
            <w:r w:rsidRPr="00456B2D">
              <w:rPr>
                <w:rFonts w:ascii="Arial" w:hAnsi="Arial" w:cs="Arial"/>
                <w:lang w:val="es-CO"/>
              </w:rPr>
              <w:t>Posteriormente, se establecen los estándares de tiempo, bajo los cuales los trabajadores deben realizar las labores asignadas para fabricar una unidad de producto terminado.</w:t>
            </w:r>
          </w:p>
          <w:p w14:paraId="444CD2C8" w14:textId="77777777" w:rsidR="00456B2D" w:rsidRPr="00456B2D" w:rsidRDefault="00456B2D" w:rsidP="00456B2D">
            <w:pPr>
              <w:jc w:val="both"/>
              <w:rPr>
                <w:rFonts w:ascii="Arial" w:hAnsi="Arial" w:cs="Arial"/>
                <w:lang w:val="es-CO"/>
              </w:rPr>
            </w:pPr>
          </w:p>
          <w:p w14:paraId="523F2530" w14:textId="361D51D5" w:rsidR="00456B2D" w:rsidRPr="00456B2D" w:rsidRDefault="003D1EA3" w:rsidP="00456B2D">
            <w:pPr>
              <w:jc w:val="both"/>
              <w:rPr>
                <w:rFonts w:ascii="Arial" w:hAnsi="Arial" w:cs="Arial"/>
                <w:lang w:val="es-CO"/>
              </w:rPr>
            </w:pPr>
            <w:r>
              <w:rPr>
                <w:rFonts w:ascii="Arial" w:hAnsi="Arial" w:cs="Arial"/>
                <w:lang w:val="es-CO"/>
              </w:rPr>
              <w:t>El área de ingeniería in</w:t>
            </w:r>
            <w:r w:rsidR="00456B2D" w:rsidRPr="00456B2D">
              <w:rPr>
                <w:rFonts w:ascii="Arial" w:hAnsi="Arial" w:cs="Arial"/>
                <w:lang w:val="es-CO"/>
              </w:rPr>
              <w:t>dustrial es la encargada de estudiar los tiempos y movimientos</w:t>
            </w:r>
            <w:r>
              <w:rPr>
                <w:rFonts w:ascii="Arial" w:hAnsi="Arial" w:cs="Arial"/>
                <w:lang w:val="es-CO"/>
              </w:rPr>
              <w:t>,</w:t>
            </w:r>
            <w:r w:rsidR="00456B2D" w:rsidRPr="00456B2D">
              <w:rPr>
                <w:rFonts w:ascii="Arial" w:hAnsi="Arial" w:cs="Arial"/>
                <w:lang w:val="es-CO"/>
              </w:rPr>
              <w:t xml:space="preserve"> y es responsable de establecer los estándares de cantidad (eficiencia) de la mano de obra directa.</w:t>
            </w:r>
          </w:p>
          <w:p w14:paraId="5B8276CE" w14:textId="77777777" w:rsidR="00456B2D" w:rsidRPr="00456B2D" w:rsidRDefault="00456B2D" w:rsidP="00456B2D">
            <w:pPr>
              <w:jc w:val="both"/>
              <w:rPr>
                <w:rFonts w:ascii="Arial" w:hAnsi="Arial" w:cs="Arial"/>
                <w:lang w:val="es-CO"/>
              </w:rPr>
            </w:pPr>
          </w:p>
          <w:p w14:paraId="3714AAE8" w14:textId="780E3552" w:rsidR="00456B2D" w:rsidRPr="00456B2D" w:rsidRDefault="00456B2D" w:rsidP="00456B2D">
            <w:pPr>
              <w:jc w:val="both"/>
              <w:rPr>
                <w:rFonts w:ascii="Arial" w:hAnsi="Arial" w:cs="Arial"/>
                <w:lang w:val="es-CO"/>
              </w:rPr>
            </w:pPr>
            <w:r w:rsidRPr="00456B2D">
              <w:rPr>
                <w:rFonts w:ascii="Arial" w:hAnsi="Arial" w:cs="Arial"/>
                <w:lang w:val="es-CO"/>
              </w:rPr>
              <w:t>Además del estudio de tiempos y</w:t>
            </w:r>
            <w:r w:rsidR="003D1EA3">
              <w:rPr>
                <w:rFonts w:ascii="Arial" w:hAnsi="Arial" w:cs="Arial"/>
                <w:lang w:val="es-CO"/>
              </w:rPr>
              <w:t xml:space="preserve"> movimientos se debe considerar los productos y </w:t>
            </w:r>
            <w:r w:rsidRPr="00456B2D">
              <w:rPr>
                <w:rFonts w:ascii="Arial" w:hAnsi="Arial" w:cs="Arial"/>
                <w:lang w:val="es-CO"/>
              </w:rPr>
              <w:t>volúmenes de producción, el estudio</w:t>
            </w:r>
            <w:r w:rsidR="003D1EA3">
              <w:rPr>
                <w:rFonts w:ascii="Arial" w:hAnsi="Arial" w:cs="Arial"/>
                <w:lang w:val="es-CO"/>
              </w:rPr>
              <w:t xml:space="preserve"> de métodos y</w:t>
            </w:r>
            <w:r w:rsidRPr="00456B2D">
              <w:rPr>
                <w:rFonts w:ascii="Arial" w:hAnsi="Arial" w:cs="Arial"/>
                <w:lang w:val="es-CO"/>
              </w:rPr>
              <w:t xml:space="preserve"> proceso, el balanceo y equilibrio en las líneas de producción, etc.</w:t>
            </w:r>
          </w:p>
          <w:p w14:paraId="44D56794" w14:textId="77777777" w:rsidR="00456B2D" w:rsidRPr="00456B2D" w:rsidRDefault="00456B2D" w:rsidP="00456B2D">
            <w:pPr>
              <w:jc w:val="both"/>
              <w:rPr>
                <w:rFonts w:ascii="Cambria" w:hAnsi="Cambria" w:cs="Arial"/>
                <w:lang w:val="es-CO" w:eastAsia="es-CO"/>
              </w:rPr>
            </w:pPr>
          </w:p>
          <w:p w14:paraId="2C090EC5" w14:textId="0D9C0104" w:rsidR="00456B2D" w:rsidRDefault="00456B2D" w:rsidP="00456B2D">
            <w:pPr>
              <w:rPr>
                <w:rFonts w:ascii="Arial" w:hAnsi="Arial" w:cs="Arial"/>
                <w:b/>
              </w:rPr>
            </w:pPr>
          </w:p>
        </w:tc>
        <w:tc>
          <w:tcPr>
            <w:tcW w:w="5742" w:type="dxa"/>
            <w:shd w:val="clear" w:color="auto" w:fill="auto"/>
            <w:vAlign w:val="center"/>
          </w:tcPr>
          <w:p w14:paraId="72886D89" w14:textId="77777777" w:rsidR="00456B2D" w:rsidRPr="00052429" w:rsidRDefault="00456B2D" w:rsidP="00BF6FD6">
            <w:pPr>
              <w:pStyle w:val="Ttulo1"/>
              <w:numPr>
                <w:ilvl w:val="0"/>
                <w:numId w:val="0"/>
              </w:numPr>
              <w:jc w:val="center"/>
              <w:rPr>
                <w:noProof/>
                <w:lang w:eastAsia="es-ES"/>
              </w:rPr>
            </w:pPr>
          </w:p>
        </w:tc>
      </w:tr>
    </w:tbl>
    <w:p w14:paraId="391F0087" w14:textId="307D6F39" w:rsidR="005A6F0A" w:rsidRPr="00052429" w:rsidRDefault="005A6F0A" w:rsidP="00E377BA">
      <w:pPr>
        <w:rPr>
          <w:rFonts w:ascii="Arial" w:hAnsi="Arial" w:cs="Arial"/>
        </w:rPr>
      </w:pPr>
    </w:p>
    <w:sectPr w:rsidR="005A6F0A" w:rsidRPr="00052429" w:rsidSect="00633D54">
      <w:pgSz w:w="15840" w:h="12240" w:orient="landscape"/>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663A86"/>
    <w:multiLevelType w:val="hybridMultilevel"/>
    <w:tmpl w:val="DD2EA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BE6C5F"/>
    <w:multiLevelType w:val="hybridMultilevel"/>
    <w:tmpl w:val="0C02E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B049DB"/>
    <w:multiLevelType w:val="hybridMultilevel"/>
    <w:tmpl w:val="802C8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0A"/>
    <w:rsid w:val="00045869"/>
    <w:rsid w:val="000474F5"/>
    <w:rsid w:val="00052429"/>
    <w:rsid w:val="00055DC9"/>
    <w:rsid w:val="00080BC6"/>
    <w:rsid w:val="00090613"/>
    <w:rsid w:val="000F5680"/>
    <w:rsid w:val="00111C70"/>
    <w:rsid w:val="00113E0E"/>
    <w:rsid w:val="0014214F"/>
    <w:rsid w:val="00146B25"/>
    <w:rsid w:val="001564D5"/>
    <w:rsid w:val="0015798C"/>
    <w:rsid w:val="001837C2"/>
    <w:rsid w:val="001916DF"/>
    <w:rsid w:val="001C0103"/>
    <w:rsid w:val="001C3DEE"/>
    <w:rsid w:val="001C5BC4"/>
    <w:rsid w:val="001E281E"/>
    <w:rsid w:val="001E30B3"/>
    <w:rsid w:val="001F12CD"/>
    <w:rsid w:val="001F597E"/>
    <w:rsid w:val="002079C6"/>
    <w:rsid w:val="00230420"/>
    <w:rsid w:val="00257427"/>
    <w:rsid w:val="002B23EA"/>
    <w:rsid w:val="00320C55"/>
    <w:rsid w:val="003A61DC"/>
    <w:rsid w:val="003D1EA3"/>
    <w:rsid w:val="003F096E"/>
    <w:rsid w:val="00401166"/>
    <w:rsid w:val="00412011"/>
    <w:rsid w:val="00456B2D"/>
    <w:rsid w:val="004672C8"/>
    <w:rsid w:val="0047174D"/>
    <w:rsid w:val="004B6AEF"/>
    <w:rsid w:val="004C3178"/>
    <w:rsid w:val="004D15B3"/>
    <w:rsid w:val="0050053B"/>
    <w:rsid w:val="00523CFC"/>
    <w:rsid w:val="00524D44"/>
    <w:rsid w:val="00525D9B"/>
    <w:rsid w:val="00550E1B"/>
    <w:rsid w:val="005635C6"/>
    <w:rsid w:val="00576B7C"/>
    <w:rsid w:val="005A6F0A"/>
    <w:rsid w:val="005C41CD"/>
    <w:rsid w:val="005C4FF4"/>
    <w:rsid w:val="005D35BB"/>
    <w:rsid w:val="005D57E2"/>
    <w:rsid w:val="005E11F0"/>
    <w:rsid w:val="005F1A76"/>
    <w:rsid w:val="005F39A3"/>
    <w:rsid w:val="00633D54"/>
    <w:rsid w:val="006359FE"/>
    <w:rsid w:val="006731F1"/>
    <w:rsid w:val="00676E18"/>
    <w:rsid w:val="00680381"/>
    <w:rsid w:val="006D148B"/>
    <w:rsid w:val="006D56FA"/>
    <w:rsid w:val="006F6CAE"/>
    <w:rsid w:val="007045AF"/>
    <w:rsid w:val="00705ABB"/>
    <w:rsid w:val="00731346"/>
    <w:rsid w:val="0073203D"/>
    <w:rsid w:val="00782330"/>
    <w:rsid w:val="007B2BC3"/>
    <w:rsid w:val="007B56BD"/>
    <w:rsid w:val="007E0112"/>
    <w:rsid w:val="007F4259"/>
    <w:rsid w:val="007F472B"/>
    <w:rsid w:val="00866605"/>
    <w:rsid w:val="008C38E0"/>
    <w:rsid w:val="008E47D5"/>
    <w:rsid w:val="008E7983"/>
    <w:rsid w:val="008F26AB"/>
    <w:rsid w:val="009159CA"/>
    <w:rsid w:val="00923444"/>
    <w:rsid w:val="0095067C"/>
    <w:rsid w:val="00973469"/>
    <w:rsid w:val="00984DEE"/>
    <w:rsid w:val="009B6EF4"/>
    <w:rsid w:val="00A36B71"/>
    <w:rsid w:val="00A70276"/>
    <w:rsid w:val="00A73FB4"/>
    <w:rsid w:val="00A9701A"/>
    <w:rsid w:val="00AA2AD1"/>
    <w:rsid w:val="00AE782B"/>
    <w:rsid w:val="00B30099"/>
    <w:rsid w:val="00B34964"/>
    <w:rsid w:val="00B44E37"/>
    <w:rsid w:val="00B51F72"/>
    <w:rsid w:val="00B906E8"/>
    <w:rsid w:val="00BB2375"/>
    <w:rsid w:val="00BC7D5B"/>
    <w:rsid w:val="00BE1A8A"/>
    <w:rsid w:val="00BF0DFD"/>
    <w:rsid w:val="00BF6FD6"/>
    <w:rsid w:val="00C3178F"/>
    <w:rsid w:val="00C35AD5"/>
    <w:rsid w:val="00C50772"/>
    <w:rsid w:val="00C70FF9"/>
    <w:rsid w:val="00C76EB3"/>
    <w:rsid w:val="00C82097"/>
    <w:rsid w:val="00C90100"/>
    <w:rsid w:val="00D322DD"/>
    <w:rsid w:val="00D656D9"/>
    <w:rsid w:val="00D81304"/>
    <w:rsid w:val="00D92597"/>
    <w:rsid w:val="00DA223B"/>
    <w:rsid w:val="00DC0D80"/>
    <w:rsid w:val="00DD0977"/>
    <w:rsid w:val="00DE44CE"/>
    <w:rsid w:val="00DF2BC3"/>
    <w:rsid w:val="00E06CD5"/>
    <w:rsid w:val="00E3237C"/>
    <w:rsid w:val="00E377BA"/>
    <w:rsid w:val="00E45985"/>
    <w:rsid w:val="00E52639"/>
    <w:rsid w:val="00E7156D"/>
    <w:rsid w:val="00E740F4"/>
    <w:rsid w:val="00EA0AE8"/>
    <w:rsid w:val="00F1610D"/>
    <w:rsid w:val="00F7434D"/>
    <w:rsid w:val="00F76356"/>
    <w:rsid w:val="00F84019"/>
    <w:rsid w:val="00FA45AF"/>
    <w:rsid w:val="00FB2CA9"/>
    <w:rsid w:val="00FE4DB0"/>
    <w:rsid w:val="00FF019A"/>
    <w:rsid w:val="00FF31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2409]"/>
    </o:shapedefaults>
    <o:shapelayout v:ext="edit">
      <o:idmap v:ext="edit" data="1"/>
    </o:shapelayout>
  </w:shapeDefaults>
  <w:decimalSymbol w:val=","/>
  <w:listSeparator w:val=";"/>
  <w14:docId w14:val="4E0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A"/>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 Car Car, Car"/>
    <w:basedOn w:val="Normal"/>
    <w:next w:val="Normal"/>
    <w:link w:val="Ttulo1Car"/>
    <w:uiPriority w:val="99"/>
    <w:qFormat/>
    <w:rsid w:val="005A6F0A"/>
    <w:pPr>
      <w:keepNext/>
      <w:numPr>
        <w:numId w:val="1"/>
      </w:numPr>
      <w:outlineLvl w:val="0"/>
    </w:pPr>
    <w:rPr>
      <w:rFonts w:ascii="Arial" w:hAnsi="Arial" w:cs="Arial"/>
      <w:b/>
      <w:bCs/>
    </w:rPr>
  </w:style>
  <w:style w:type="paragraph" w:styleId="Ttulo2">
    <w:name w:val="heading 2"/>
    <w:aliases w:val="Car,Car Car Car Car,Car Car Car,Car Car,Car Car Car Car Car Car,Car Car Car Car Car Car Car Car"/>
    <w:basedOn w:val="Normal"/>
    <w:next w:val="Normal"/>
    <w:link w:val="Ttulo2Car"/>
    <w:uiPriority w:val="99"/>
    <w:qFormat/>
    <w:rsid w:val="005A6F0A"/>
    <w:pPr>
      <w:keepNext/>
      <w:numPr>
        <w:ilvl w:val="1"/>
        <w:numId w:val="1"/>
      </w:numPr>
      <w:jc w:val="right"/>
      <w:outlineLvl w:val="1"/>
    </w:pPr>
    <w:rPr>
      <w:rFonts w:ascii="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Car, Car Car1"/>
    <w:basedOn w:val="Fuentedeprrafopredeter"/>
    <w:link w:val="Ttulo1"/>
    <w:uiPriority w:val="99"/>
    <w:rsid w:val="005A6F0A"/>
    <w:rPr>
      <w:rFonts w:ascii="Arial" w:eastAsia="Times New Roman" w:hAnsi="Arial" w:cs="Arial"/>
      <w:b/>
      <w:bCs/>
      <w:sz w:val="24"/>
      <w:szCs w:val="24"/>
      <w:lang w:eastAsia="ar-SA"/>
    </w:rPr>
  </w:style>
  <w:style w:type="character" w:customStyle="1" w:styleId="Ttulo2Car">
    <w:name w:val="Título 2 Car"/>
    <w:aliases w:val="Car Car1,Car Car Car Car Car,Car Car Car Car1,Car Car Car1,Car Car Car Car Car Car Car,Car Car Car Car Car Car Car Car Car"/>
    <w:basedOn w:val="Fuentedeprrafopredeter"/>
    <w:link w:val="Ttulo2"/>
    <w:uiPriority w:val="99"/>
    <w:rsid w:val="005A6F0A"/>
    <w:rPr>
      <w:rFonts w:ascii="Arial" w:eastAsia="Times New Roman" w:hAnsi="Arial" w:cs="Arial"/>
      <w:b/>
      <w:bCs/>
      <w:sz w:val="24"/>
      <w:szCs w:val="24"/>
      <w:lang w:eastAsia="ar-SA"/>
    </w:rPr>
  </w:style>
  <w:style w:type="paragraph" w:customStyle="1" w:styleId="SinespaciadoCar">
    <w:name w:val="Sin espaciado Car"/>
    <w:link w:val="SinespaciadoCarCar"/>
    <w:qFormat/>
    <w:rsid w:val="005A6F0A"/>
    <w:pPr>
      <w:spacing w:after="0" w:line="240" w:lineRule="auto"/>
    </w:pPr>
    <w:rPr>
      <w:rFonts w:ascii="Times New Roman" w:eastAsia="Times New Roman" w:hAnsi="Times New Roman" w:cs="Times New Roman"/>
      <w:lang w:val="es-CO"/>
    </w:rPr>
  </w:style>
  <w:style w:type="character" w:customStyle="1" w:styleId="SinespaciadoCarCar">
    <w:name w:val="Sin espaciado Car Car"/>
    <w:basedOn w:val="Fuentedeprrafopredeter"/>
    <w:link w:val="SinespaciadoCar"/>
    <w:rsid w:val="005A6F0A"/>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52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39"/>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B44E37"/>
    <w:rPr>
      <w:sz w:val="16"/>
      <w:szCs w:val="16"/>
    </w:rPr>
  </w:style>
  <w:style w:type="paragraph" w:styleId="Textocomentario">
    <w:name w:val="annotation text"/>
    <w:basedOn w:val="Normal"/>
    <w:link w:val="TextocomentarioCar"/>
    <w:uiPriority w:val="99"/>
    <w:semiHidden/>
    <w:unhideWhenUsed/>
    <w:rsid w:val="00B44E37"/>
    <w:rPr>
      <w:sz w:val="20"/>
      <w:szCs w:val="20"/>
    </w:rPr>
  </w:style>
  <w:style w:type="character" w:customStyle="1" w:styleId="TextocomentarioCar">
    <w:name w:val="Texto comentario Car"/>
    <w:basedOn w:val="Fuentedeprrafopredeter"/>
    <w:link w:val="Textocomentario"/>
    <w:uiPriority w:val="99"/>
    <w:semiHidden/>
    <w:rsid w:val="00B44E37"/>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4C3178"/>
    <w:pPr>
      <w:ind w:left="720"/>
      <w:contextualSpacing/>
    </w:pPr>
  </w:style>
  <w:style w:type="table" w:styleId="Tablaconcuadrcula">
    <w:name w:val="Table Grid"/>
    <w:basedOn w:val="Tablanormal"/>
    <w:uiPriority w:val="59"/>
    <w:rsid w:val="00320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320C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5">
    <w:name w:val="Light Shading Accent 5"/>
    <w:basedOn w:val="Tablanormal"/>
    <w:uiPriority w:val="60"/>
    <w:rsid w:val="00320C5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1">
    <w:name w:val="Light Shading Accent 1"/>
    <w:basedOn w:val="Tablanormal"/>
    <w:uiPriority w:val="60"/>
    <w:rsid w:val="00320C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ano2-nfasis1">
    <w:name w:val="Medium Shading 2 Accent 1"/>
    <w:basedOn w:val="Tablanormal"/>
    <w:uiPriority w:val="64"/>
    <w:rsid w:val="00320C5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na2-nfasis1">
    <w:name w:val="Medium List 2 Accent 1"/>
    <w:basedOn w:val="Tablanormal"/>
    <w:uiPriority w:val="66"/>
    <w:rsid w:val="00320C5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na2-nfasis1">
    <w:name w:val="Medium Grid 2 Accent 1"/>
    <w:basedOn w:val="Tablanormal"/>
    <w:uiPriority w:val="68"/>
    <w:rsid w:val="00320C5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na1-nfasis1">
    <w:name w:val="Medium Grid 1 Accent 1"/>
    <w:basedOn w:val="Tablanormal"/>
    <w:uiPriority w:val="67"/>
    <w:rsid w:val="00320C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ulticolor-nfasis6">
    <w:name w:val="Colorful List Accent 6"/>
    <w:basedOn w:val="Tablanormal"/>
    <w:uiPriority w:val="72"/>
    <w:rsid w:val="00320C5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mediana3-nfasis1">
    <w:name w:val="Medium Grid 3 Accent 1"/>
    <w:basedOn w:val="Tablanormal"/>
    <w:uiPriority w:val="69"/>
    <w:rsid w:val="00320C5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A"/>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 Car Car, Car"/>
    <w:basedOn w:val="Normal"/>
    <w:next w:val="Normal"/>
    <w:link w:val="Ttulo1Car"/>
    <w:uiPriority w:val="99"/>
    <w:qFormat/>
    <w:rsid w:val="005A6F0A"/>
    <w:pPr>
      <w:keepNext/>
      <w:numPr>
        <w:numId w:val="1"/>
      </w:numPr>
      <w:outlineLvl w:val="0"/>
    </w:pPr>
    <w:rPr>
      <w:rFonts w:ascii="Arial" w:hAnsi="Arial" w:cs="Arial"/>
      <w:b/>
      <w:bCs/>
    </w:rPr>
  </w:style>
  <w:style w:type="paragraph" w:styleId="Ttulo2">
    <w:name w:val="heading 2"/>
    <w:aliases w:val="Car,Car Car Car Car,Car Car Car,Car Car,Car Car Car Car Car Car,Car Car Car Car Car Car Car Car"/>
    <w:basedOn w:val="Normal"/>
    <w:next w:val="Normal"/>
    <w:link w:val="Ttulo2Car"/>
    <w:uiPriority w:val="99"/>
    <w:qFormat/>
    <w:rsid w:val="005A6F0A"/>
    <w:pPr>
      <w:keepNext/>
      <w:numPr>
        <w:ilvl w:val="1"/>
        <w:numId w:val="1"/>
      </w:numPr>
      <w:jc w:val="right"/>
      <w:outlineLvl w:val="1"/>
    </w:pPr>
    <w:rPr>
      <w:rFonts w:ascii="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Car, Car Car1"/>
    <w:basedOn w:val="Fuentedeprrafopredeter"/>
    <w:link w:val="Ttulo1"/>
    <w:uiPriority w:val="99"/>
    <w:rsid w:val="005A6F0A"/>
    <w:rPr>
      <w:rFonts w:ascii="Arial" w:eastAsia="Times New Roman" w:hAnsi="Arial" w:cs="Arial"/>
      <w:b/>
      <w:bCs/>
      <w:sz w:val="24"/>
      <w:szCs w:val="24"/>
      <w:lang w:eastAsia="ar-SA"/>
    </w:rPr>
  </w:style>
  <w:style w:type="character" w:customStyle="1" w:styleId="Ttulo2Car">
    <w:name w:val="Título 2 Car"/>
    <w:aliases w:val="Car Car1,Car Car Car Car Car,Car Car Car Car1,Car Car Car1,Car Car Car Car Car Car Car,Car Car Car Car Car Car Car Car Car"/>
    <w:basedOn w:val="Fuentedeprrafopredeter"/>
    <w:link w:val="Ttulo2"/>
    <w:uiPriority w:val="99"/>
    <w:rsid w:val="005A6F0A"/>
    <w:rPr>
      <w:rFonts w:ascii="Arial" w:eastAsia="Times New Roman" w:hAnsi="Arial" w:cs="Arial"/>
      <w:b/>
      <w:bCs/>
      <w:sz w:val="24"/>
      <w:szCs w:val="24"/>
      <w:lang w:eastAsia="ar-SA"/>
    </w:rPr>
  </w:style>
  <w:style w:type="paragraph" w:customStyle="1" w:styleId="SinespaciadoCar">
    <w:name w:val="Sin espaciado Car"/>
    <w:link w:val="SinespaciadoCarCar"/>
    <w:qFormat/>
    <w:rsid w:val="005A6F0A"/>
    <w:pPr>
      <w:spacing w:after="0" w:line="240" w:lineRule="auto"/>
    </w:pPr>
    <w:rPr>
      <w:rFonts w:ascii="Times New Roman" w:eastAsia="Times New Roman" w:hAnsi="Times New Roman" w:cs="Times New Roman"/>
      <w:lang w:val="es-CO"/>
    </w:rPr>
  </w:style>
  <w:style w:type="character" w:customStyle="1" w:styleId="SinespaciadoCarCar">
    <w:name w:val="Sin espaciado Car Car"/>
    <w:basedOn w:val="Fuentedeprrafopredeter"/>
    <w:link w:val="SinespaciadoCar"/>
    <w:rsid w:val="005A6F0A"/>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52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39"/>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B44E37"/>
    <w:rPr>
      <w:sz w:val="16"/>
      <w:szCs w:val="16"/>
    </w:rPr>
  </w:style>
  <w:style w:type="paragraph" w:styleId="Textocomentario">
    <w:name w:val="annotation text"/>
    <w:basedOn w:val="Normal"/>
    <w:link w:val="TextocomentarioCar"/>
    <w:uiPriority w:val="99"/>
    <w:semiHidden/>
    <w:unhideWhenUsed/>
    <w:rsid w:val="00B44E37"/>
    <w:rPr>
      <w:sz w:val="20"/>
      <w:szCs w:val="20"/>
    </w:rPr>
  </w:style>
  <w:style w:type="character" w:customStyle="1" w:styleId="TextocomentarioCar">
    <w:name w:val="Texto comentario Car"/>
    <w:basedOn w:val="Fuentedeprrafopredeter"/>
    <w:link w:val="Textocomentario"/>
    <w:uiPriority w:val="99"/>
    <w:semiHidden/>
    <w:rsid w:val="00B44E37"/>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4C3178"/>
    <w:pPr>
      <w:ind w:left="720"/>
      <w:contextualSpacing/>
    </w:pPr>
  </w:style>
  <w:style w:type="table" w:styleId="Tablaconcuadrcula">
    <w:name w:val="Table Grid"/>
    <w:basedOn w:val="Tablanormal"/>
    <w:uiPriority w:val="59"/>
    <w:rsid w:val="00320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320C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5">
    <w:name w:val="Light Shading Accent 5"/>
    <w:basedOn w:val="Tablanormal"/>
    <w:uiPriority w:val="60"/>
    <w:rsid w:val="00320C5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1">
    <w:name w:val="Light Shading Accent 1"/>
    <w:basedOn w:val="Tablanormal"/>
    <w:uiPriority w:val="60"/>
    <w:rsid w:val="00320C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ano2-nfasis1">
    <w:name w:val="Medium Shading 2 Accent 1"/>
    <w:basedOn w:val="Tablanormal"/>
    <w:uiPriority w:val="64"/>
    <w:rsid w:val="00320C5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na2-nfasis1">
    <w:name w:val="Medium List 2 Accent 1"/>
    <w:basedOn w:val="Tablanormal"/>
    <w:uiPriority w:val="66"/>
    <w:rsid w:val="00320C5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na2-nfasis1">
    <w:name w:val="Medium Grid 2 Accent 1"/>
    <w:basedOn w:val="Tablanormal"/>
    <w:uiPriority w:val="68"/>
    <w:rsid w:val="00320C5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na1-nfasis1">
    <w:name w:val="Medium Grid 1 Accent 1"/>
    <w:basedOn w:val="Tablanormal"/>
    <w:uiPriority w:val="67"/>
    <w:rsid w:val="00320C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ulticolor-nfasis6">
    <w:name w:val="Colorful List Accent 6"/>
    <w:basedOn w:val="Tablanormal"/>
    <w:uiPriority w:val="72"/>
    <w:rsid w:val="00320C5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mediana3-nfasis1">
    <w:name w:val="Medium Grid 3 Accent 1"/>
    <w:basedOn w:val="Tablanormal"/>
    <w:uiPriority w:val="69"/>
    <w:rsid w:val="00320C5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1788">
      <w:bodyDiv w:val="1"/>
      <w:marLeft w:val="0"/>
      <w:marRight w:val="0"/>
      <w:marTop w:val="0"/>
      <w:marBottom w:val="0"/>
      <w:divBdr>
        <w:top w:val="none" w:sz="0" w:space="0" w:color="auto"/>
        <w:left w:val="none" w:sz="0" w:space="0" w:color="auto"/>
        <w:bottom w:val="none" w:sz="0" w:space="0" w:color="auto"/>
        <w:right w:val="none" w:sz="0" w:space="0" w:color="auto"/>
      </w:divBdr>
    </w:div>
    <w:div w:id="1420173325">
      <w:bodyDiv w:val="1"/>
      <w:marLeft w:val="0"/>
      <w:marRight w:val="0"/>
      <w:marTop w:val="0"/>
      <w:marBottom w:val="0"/>
      <w:divBdr>
        <w:top w:val="none" w:sz="0" w:space="0" w:color="auto"/>
        <w:left w:val="none" w:sz="0" w:space="0" w:color="auto"/>
        <w:bottom w:val="none" w:sz="0" w:space="0" w:color="auto"/>
        <w:right w:val="none" w:sz="0" w:space="0" w:color="auto"/>
      </w:divBdr>
    </w:div>
    <w:div w:id="1458260680">
      <w:bodyDiv w:val="1"/>
      <w:marLeft w:val="0"/>
      <w:marRight w:val="0"/>
      <w:marTop w:val="0"/>
      <w:marBottom w:val="0"/>
      <w:divBdr>
        <w:top w:val="none" w:sz="0" w:space="0" w:color="auto"/>
        <w:left w:val="none" w:sz="0" w:space="0" w:color="auto"/>
        <w:bottom w:val="none" w:sz="0" w:space="0" w:color="auto"/>
        <w:right w:val="none" w:sz="0" w:space="0" w:color="auto"/>
      </w:divBdr>
    </w:div>
    <w:div w:id="19358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7A7B-95D0-3843-B939-2CEC7DE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801</Words>
  <Characters>4407</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UMNG</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PRODUCCION</dc:creator>
  <cp:lastModifiedBy>Erika </cp:lastModifiedBy>
  <cp:revision>15</cp:revision>
  <dcterms:created xsi:type="dcterms:W3CDTF">2015-06-18T20:10:00Z</dcterms:created>
  <dcterms:modified xsi:type="dcterms:W3CDTF">2015-06-19T14:06:00Z</dcterms:modified>
</cp:coreProperties>
</file>